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0B7" w:rsidRDefault="004C00B7" w:rsidP="00A20EA6">
      <w:pPr>
        <w:spacing w:after="0" w:line="240" w:lineRule="auto"/>
        <w:jc w:val="right"/>
        <w:rPr>
          <w:rFonts w:ascii="Times New Roman" w:hAnsi="Times New Roman"/>
          <w:bCs/>
          <w:i/>
          <w:iCs/>
          <w:sz w:val="24"/>
          <w:szCs w:val="24"/>
        </w:rPr>
      </w:pPr>
    </w:p>
    <w:p w:rsidR="004C00B7" w:rsidRDefault="004C00B7" w:rsidP="004C00B7">
      <w:pPr>
        <w:tabs>
          <w:tab w:val="left" w:pos="-720"/>
        </w:tabs>
        <w:spacing w:after="0" w:line="240" w:lineRule="auto"/>
        <w:rPr>
          <w:rFonts w:ascii="Times New Roman" w:eastAsia="Verdana" w:hAnsi="Times New Roman"/>
          <w:b/>
          <w:sz w:val="24"/>
          <w:szCs w:val="24"/>
          <w:lang w:eastAsia="bg-BG"/>
        </w:rPr>
      </w:pPr>
      <w:r w:rsidRPr="004C00B7">
        <w:rPr>
          <w:rFonts w:ascii="Times New Roman" w:eastAsia="Verdana" w:hAnsi="Times New Roman"/>
          <w:b/>
          <w:sz w:val="24"/>
          <w:szCs w:val="24"/>
          <w:lang w:eastAsia="bg-BG"/>
        </w:rPr>
        <w:tab/>
      </w:r>
      <w:r>
        <w:rPr>
          <w:rFonts w:ascii="Times New Roman" w:eastAsia="Verdana" w:hAnsi="Times New Roman"/>
          <w:b/>
          <w:sz w:val="24"/>
          <w:szCs w:val="24"/>
          <w:lang w:eastAsia="bg-BG"/>
        </w:rPr>
        <w:tab/>
      </w:r>
      <w:r>
        <w:rPr>
          <w:rFonts w:ascii="Times New Roman" w:eastAsia="Verdana" w:hAnsi="Times New Roman"/>
          <w:b/>
          <w:sz w:val="24"/>
          <w:szCs w:val="24"/>
          <w:lang w:eastAsia="bg-BG"/>
        </w:rPr>
        <w:tab/>
      </w:r>
      <w:r>
        <w:rPr>
          <w:rFonts w:ascii="Times New Roman" w:eastAsia="Verdana" w:hAnsi="Times New Roman"/>
          <w:b/>
          <w:sz w:val="24"/>
          <w:szCs w:val="24"/>
          <w:lang w:eastAsia="bg-BG"/>
        </w:rPr>
        <w:tab/>
      </w:r>
      <w:r>
        <w:rPr>
          <w:rFonts w:ascii="Times New Roman" w:eastAsia="Verdana" w:hAnsi="Times New Roman"/>
          <w:b/>
          <w:sz w:val="24"/>
          <w:szCs w:val="24"/>
          <w:lang w:eastAsia="bg-BG"/>
        </w:rPr>
        <w:tab/>
      </w:r>
      <w:r>
        <w:rPr>
          <w:rFonts w:ascii="Times New Roman" w:eastAsia="Verdana" w:hAnsi="Times New Roman"/>
          <w:b/>
          <w:sz w:val="24"/>
          <w:szCs w:val="24"/>
          <w:lang w:eastAsia="bg-BG"/>
        </w:rPr>
        <w:tab/>
      </w:r>
      <w:r>
        <w:rPr>
          <w:rFonts w:ascii="Times New Roman" w:eastAsia="Verdana" w:hAnsi="Times New Roman"/>
          <w:b/>
          <w:sz w:val="24"/>
          <w:szCs w:val="24"/>
          <w:lang w:eastAsia="bg-BG"/>
        </w:rPr>
        <w:tab/>
      </w:r>
    </w:p>
    <w:p w:rsidR="004C00B7" w:rsidRDefault="004C00B7" w:rsidP="004C00B7">
      <w:pPr>
        <w:tabs>
          <w:tab w:val="left" w:pos="-720"/>
        </w:tabs>
        <w:spacing w:after="0" w:line="240" w:lineRule="auto"/>
        <w:rPr>
          <w:rFonts w:ascii="Times New Roman" w:eastAsia="Verdana" w:hAnsi="Times New Roman"/>
          <w:b/>
          <w:sz w:val="24"/>
          <w:szCs w:val="24"/>
          <w:lang w:eastAsia="bg-BG"/>
        </w:rPr>
      </w:pPr>
    </w:p>
    <w:p w:rsidR="004C00B7" w:rsidRDefault="004C00B7" w:rsidP="004C00B7">
      <w:pPr>
        <w:tabs>
          <w:tab w:val="left" w:pos="-720"/>
        </w:tabs>
        <w:spacing w:after="0" w:line="240" w:lineRule="auto"/>
        <w:rPr>
          <w:rFonts w:ascii="Times New Roman" w:eastAsia="Verdana" w:hAnsi="Times New Roman"/>
          <w:b/>
          <w:sz w:val="24"/>
          <w:szCs w:val="24"/>
          <w:lang w:eastAsia="bg-BG"/>
        </w:rPr>
      </w:pPr>
    </w:p>
    <w:p w:rsidR="004C00B7" w:rsidRDefault="004C00B7" w:rsidP="006E727D">
      <w:pPr>
        <w:tabs>
          <w:tab w:val="left" w:pos="-720"/>
        </w:tabs>
        <w:spacing w:after="0" w:line="240" w:lineRule="auto"/>
        <w:rPr>
          <w:rFonts w:ascii="Times New Roman" w:eastAsia="Verdana" w:hAnsi="Times New Roman"/>
          <w:b/>
          <w:sz w:val="24"/>
          <w:szCs w:val="24"/>
          <w:lang w:val="en-US" w:eastAsia="bg-BG"/>
        </w:rPr>
      </w:pPr>
      <w:r>
        <w:rPr>
          <w:rFonts w:ascii="Times New Roman" w:eastAsia="Verdana" w:hAnsi="Times New Roman"/>
          <w:b/>
          <w:sz w:val="24"/>
          <w:szCs w:val="24"/>
          <w:lang w:eastAsia="bg-BG"/>
        </w:rPr>
        <w:tab/>
      </w:r>
      <w:r>
        <w:rPr>
          <w:rFonts w:ascii="Times New Roman" w:eastAsia="Verdana" w:hAnsi="Times New Roman"/>
          <w:b/>
          <w:sz w:val="24"/>
          <w:szCs w:val="24"/>
          <w:lang w:eastAsia="bg-BG"/>
        </w:rPr>
        <w:tab/>
      </w:r>
      <w:r>
        <w:rPr>
          <w:rFonts w:ascii="Times New Roman" w:eastAsia="Verdana" w:hAnsi="Times New Roman"/>
          <w:b/>
          <w:sz w:val="24"/>
          <w:szCs w:val="24"/>
          <w:lang w:eastAsia="bg-BG"/>
        </w:rPr>
        <w:tab/>
      </w:r>
      <w:r>
        <w:rPr>
          <w:rFonts w:ascii="Times New Roman" w:eastAsia="Verdana" w:hAnsi="Times New Roman"/>
          <w:b/>
          <w:sz w:val="24"/>
          <w:szCs w:val="24"/>
          <w:lang w:eastAsia="bg-BG"/>
        </w:rPr>
        <w:tab/>
      </w:r>
      <w:r>
        <w:rPr>
          <w:rFonts w:ascii="Times New Roman" w:eastAsia="Verdana" w:hAnsi="Times New Roman"/>
          <w:b/>
          <w:sz w:val="24"/>
          <w:szCs w:val="24"/>
          <w:lang w:eastAsia="bg-BG"/>
        </w:rPr>
        <w:tab/>
      </w:r>
      <w:r>
        <w:rPr>
          <w:rFonts w:ascii="Times New Roman" w:eastAsia="Verdana" w:hAnsi="Times New Roman"/>
          <w:b/>
          <w:sz w:val="24"/>
          <w:szCs w:val="24"/>
          <w:lang w:eastAsia="bg-BG"/>
        </w:rPr>
        <w:tab/>
      </w:r>
      <w:r>
        <w:rPr>
          <w:rFonts w:ascii="Times New Roman" w:eastAsia="Verdana" w:hAnsi="Times New Roman"/>
          <w:b/>
          <w:sz w:val="24"/>
          <w:szCs w:val="24"/>
          <w:lang w:eastAsia="bg-BG"/>
        </w:rPr>
        <w:tab/>
      </w:r>
    </w:p>
    <w:p w:rsidR="006E727D" w:rsidRDefault="006E727D" w:rsidP="006E727D">
      <w:pPr>
        <w:tabs>
          <w:tab w:val="left" w:pos="-720"/>
        </w:tabs>
        <w:spacing w:after="0" w:line="240" w:lineRule="auto"/>
        <w:rPr>
          <w:rFonts w:ascii="Times New Roman" w:eastAsia="Verdana" w:hAnsi="Times New Roman"/>
          <w:b/>
          <w:sz w:val="24"/>
          <w:szCs w:val="24"/>
          <w:lang w:val="en-US" w:eastAsia="bg-BG"/>
        </w:rPr>
      </w:pPr>
    </w:p>
    <w:p w:rsidR="006E727D" w:rsidRDefault="006E727D" w:rsidP="006E727D">
      <w:pPr>
        <w:tabs>
          <w:tab w:val="left" w:pos="-720"/>
        </w:tabs>
        <w:spacing w:after="0" w:line="240" w:lineRule="auto"/>
        <w:rPr>
          <w:rFonts w:ascii="Times New Roman" w:eastAsia="Verdana" w:hAnsi="Times New Roman"/>
          <w:b/>
          <w:sz w:val="24"/>
          <w:szCs w:val="24"/>
          <w:lang w:val="en-US" w:eastAsia="bg-BG"/>
        </w:rPr>
      </w:pPr>
    </w:p>
    <w:p w:rsidR="006E727D" w:rsidRDefault="006E727D" w:rsidP="006E727D">
      <w:pPr>
        <w:tabs>
          <w:tab w:val="left" w:pos="-720"/>
        </w:tabs>
        <w:spacing w:after="0" w:line="240" w:lineRule="auto"/>
        <w:rPr>
          <w:rFonts w:ascii="Times New Roman" w:eastAsia="Verdana" w:hAnsi="Times New Roman"/>
          <w:b/>
          <w:sz w:val="24"/>
          <w:szCs w:val="24"/>
          <w:lang w:val="en-US" w:eastAsia="bg-BG"/>
        </w:rPr>
      </w:pPr>
    </w:p>
    <w:p w:rsidR="006E727D" w:rsidRDefault="006E727D" w:rsidP="006E727D">
      <w:pPr>
        <w:tabs>
          <w:tab w:val="left" w:pos="-720"/>
        </w:tabs>
        <w:spacing w:after="0" w:line="240" w:lineRule="auto"/>
        <w:rPr>
          <w:rFonts w:ascii="Times New Roman" w:eastAsia="Verdana" w:hAnsi="Times New Roman"/>
          <w:b/>
          <w:sz w:val="24"/>
          <w:szCs w:val="24"/>
          <w:lang w:val="en-US" w:eastAsia="bg-BG"/>
        </w:rPr>
      </w:pPr>
    </w:p>
    <w:p w:rsidR="006E727D" w:rsidRDefault="006E727D" w:rsidP="006E727D">
      <w:pPr>
        <w:tabs>
          <w:tab w:val="left" w:pos="-720"/>
        </w:tabs>
        <w:spacing w:after="0" w:line="240" w:lineRule="auto"/>
        <w:rPr>
          <w:rFonts w:ascii="Times New Roman" w:eastAsia="Verdana" w:hAnsi="Times New Roman"/>
          <w:b/>
          <w:sz w:val="24"/>
          <w:szCs w:val="24"/>
          <w:lang w:val="en-US" w:eastAsia="bg-BG"/>
        </w:rPr>
      </w:pPr>
    </w:p>
    <w:p w:rsidR="006E727D" w:rsidRDefault="006E727D" w:rsidP="006E727D">
      <w:pPr>
        <w:tabs>
          <w:tab w:val="left" w:pos="-720"/>
        </w:tabs>
        <w:spacing w:after="0" w:line="240" w:lineRule="auto"/>
        <w:rPr>
          <w:rFonts w:ascii="Times New Roman" w:eastAsia="Verdana" w:hAnsi="Times New Roman"/>
          <w:b/>
          <w:sz w:val="24"/>
          <w:szCs w:val="24"/>
          <w:lang w:val="en-US" w:eastAsia="bg-BG"/>
        </w:rPr>
      </w:pPr>
    </w:p>
    <w:p w:rsidR="006E727D" w:rsidRDefault="006E727D" w:rsidP="006E727D">
      <w:pPr>
        <w:tabs>
          <w:tab w:val="left" w:pos="-720"/>
        </w:tabs>
        <w:spacing w:after="0" w:line="240" w:lineRule="auto"/>
        <w:rPr>
          <w:rFonts w:ascii="Times New Roman" w:eastAsia="Verdana" w:hAnsi="Times New Roman"/>
          <w:b/>
          <w:sz w:val="24"/>
          <w:szCs w:val="24"/>
          <w:lang w:val="en-US" w:eastAsia="bg-BG"/>
        </w:rPr>
      </w:pPr>
    </w:p>
    <w:p w:rsidR="006E727D" w:rsidRPr="006E727D" w:rsidRDefault="006E727D" w:rsidP="006E727D">
      <w:pPr>
        <w:tabs>
          <w:tab w:val="left" w:pos="-720"/>
        </w:tabs>
        <w:spacing w:after="0" w:line="240" w:lineRule="auto"/>
        <w:rPr>
          <w:rFonts w:ascii="Times New Roman" w:hAnsi="Times New Roman"/>
          <w:i/>
          <w:sz w:val="24"/>
          <w:szCs w:val="24"/>
          <w:lang w:val="en-US"/>
        </w:rPr>
      </w:pPr>
    </w:p>
    <w:p w:rsidR="004C00B7" w:rsidRPr="004C00B7" w:rsidRDefault="004C00B7" w:rsidP="004C00B7">
      <w:pPr>
        <w:autoSpaceDE w:val="0"/>
        <w:autoSpaceDN w:val="0"/>
        <w:adjustRightInd w:val="0"/>
        <w:jc w:val="both"/>
        <w:rPr>
          <w:rFonts w:ascii="Times New Roman" w:hAnsi="Times New Roman"/>
          <w:b/>
          <w:bCs/>
          <w:color w:val="000000"/>
        </w:rPr>
      </w:pPr>
    </w:p>
    <w:p w:rsidR="004C00B7" w:rsidRDefault="004C00B7" w:rsidP="004C00B7">
      <w:pPr>
        <w:autoSpaceDE w:val="0"/>
        <w:autoSpaceDN w:val="0"/>
        <w:adjustRightInd w:val="0"/>
        <w:jc w:val="both"/>
        <w:rPr>
          <w:rFonts w:ascii="Times New Roman" w:hAnsi="Times New Roman"/>
          <w:b/>
          <w:bCs/>
          <w:color w:val="000000"/>
          <w:lang w:val="en-US"/>
        </w:rPr>
      </w:pPr>
    </w:p>
    <w:p w:rsidR="006E727D" w:rsidRDefault="006E727D" w:rsidP="004C00B7">
      <w:pPr>
        <w:autoSpaceDE w:val="0"/>
        <w:autoSpaceDN w:val="0"/>
        <w:adjustRightInd w:val="0"/>
        <w:jc w:val="both"/>
        <w:rPr>
          <w:rFonts w:ascii="Times New Roman" w:hAnsi="Times New Roman"/>
          <w:b/>
          <w:bCs/>
          <w:color w:val="000000"/>
          <w:lang w:val="en-US"/>
        </w:rPr>
      </w:pPr>
    </w:p>
    <w:p w:rsidR="006E727D" w:rsidRDefault="006E727D" w:rsidP="004C00B7">
      <w:pPr>
        <w:autoSpaceDE w:val="0"/>
        <w:autoSpaceDN w:val="0"/>
        <w:adjustRightInd w:val="0"/>
        <w:jc w:val="both"/>
        <w:rPr>
          <w:rFonts w:ascii="Times New Roman" w:hAnsi="Times New Roman"/>
          <w:b/>
          <w:bCs/>
          <w:color w:val="000000"/>
          <w:lang w:val="en-US"/>
        </w:rPr>
      </w:pPr>
    </w:p>
    <w:p w:rsidR="006E727D" w:rsidRPr="006E727D" w:rsidRDefault="006E727D" w:rsidP="004C00B7">
      <w:pPr>
        <w:autoSpaceDE w:val="0"/>
        <w:autoSpaceDN w:val="0"/>
        <w:adjustRightInd w:val="0"/>
        <w:jc w:val="both"/>
        <w:rPr>
          <w:rFonts w:ascii="Times New Roman" w:hAnsi="Times New Roman"/>
          <w:b/>
          <w:bCs/>
          <w:color w:val="000000"/>
          <w:lang w:val="en-US"/>
        </w:rPr>
      </w:pPr>
    </w:p>
    <w:p w:rsidR="004C00B7" w:rsidRDefault="004C00B7" w:rsidP="004C00B7">
      <w:pPr>
        <w:autoSpaceDE w:val="0"/>
        <w:autoSpaceDN w:val="0"/>
        <w:adjustRightInd w:val="0"/>
        <w:jc w:val="both"/>
        <w:rPr>
          <w:rFonts w:ascii="Times New Roman" w:hAnsi="Times New Roman"/>
          <w:b/>
          <w:bCs/>
          <w:color w:val="000000"/>
        </w:rPr>
      </w:pPr>
    </w:p>
    <w:p w:rsidR="004C00B7" w:rsidRPr="004C00B7" w:rsidRDefault="004C00B7" w:rsidP="004C00B7">
      <w:pPr>
        <w:autoSpaceDE w:val="0"/>
        <w:autoSpaceDN w:val="0"/>
        <w:adjustRightInd w:val="0"/>
        <w:jc w:val="both"/>
        <w:rPr>
          <w:rFonts w:ascii="Times New Roman" w:hAnsi="Times New Roman"/>
          <w:b/>
          <w:bCs/>
          <w:color w:val="000000"/>
        </w:rPr>
      </w:pPr>
    </w:p>
    <w:p w:rsidR="004C00B7" w:rsidRPr="004C00B7" w:rsidRDefault="004C00B7" w:rsidP="004C00B7">
      <w:pPr>
        <w:spacing w:after="0"/>
        <w:jc w:val="center"/>
        <w:rPr>
          <w:rFonts w:ascii="Times New Roman" w:hAnsi="Times New Roman"/>
          <w:b/>
          <w:sz w:val="32"/>
          <w:szCs w:val="32"/>
        </w:rPr>
      </w:pPr>
      <w:r w:rsidRPr="004C00B7">
        <w:rPr>
          <w:rFonts w:ascii="Times New Roman" w:hAnsi="Times New Roman"/>
          <w:b/>
          <w:sz w:val="32"/>
          <w:szCs w:val="32"/>
        </w:rPr>
        <w:t>ДОКУМЕНТАЦИЯ</w:t>
      </w:r>
    </w:p>
    <w:p w:rsidR="004C00B7" w:rsidRPr="004C00B7" w:rsidRDefault="004C00B7" w:rsidP="004C00B7">
      <w:pPr>
        <w:spacing w:after="0"/>
        <w:jc w:val="center"/>
        <w:rPr>
          <w:rFonts w:ascii="Times New Roman" w:hAnsi="Times New Roman"/>
          <w:b/>
          <w:sz w:val="32"/>
          <w:szCs w:val="32"/>
          <w:lang w:val="en-US"/>
        </w:rPr>
      </w:pPr>
      <w:r w:rsidRPr="004C00B7">
        <w:rPr>
          <w:rFonts w:ascii="Times New Roman" w:hAnsi="Times New Roman"/>
          <w:b/>
          <w:sz w:val="32"/>
          <w:szCs w:val="32"/>
        </w:rPr>
        <w:t xml:space="preserve">ЗА УЧАСТИЕ В ОТКРИТА ПРОЦЕДУРА ЗА ВЪЗЛАГАНЕ НА ОБЩЕСТВЕНА ПОРЪЧКА </w:t>
      </w:r>
    </w:p>
    <w:p w:rsidR="004C00B7" w:rsidRPr="004C00B7" w:rsidRDefault="004C00B7" w:rsidP="004C00B7">
      <w:pPr>
        <w:spacing w:after="0"/>
        <w:jc w:val="center"/>
        <w:rPr>
          <w:rFonts w:ascii="Times New Roman" w:hAnsi="Times New Roman"/>
          <w:b/>
          <w:sz w:val="32"/>
          <w:szCs w:val="32"/>
        </w:rPr>
      </w:pPr>
      <w:r w:rsidRPr="004C00B7">
        <w:rPr>
          <w:rFonts w:ascii="Times New Roman" w:hAnsi="Times New Roman"/>
          <w:b/>
          <w:sz w:val="32"/>
          <w:szCs w:val="32"/>
        </w:rPr>
        <w:t>С ПРЕДМЕТ:</w:t>
      </w:r>
    </w:p>
    <w:p w:rsidR="004C00B7" w:rsidRPr="004C00B7" w:rsidRDefault="004C00B7" w:rsidP="004C00B7">
      <w:pPr>
        <w:spacing w:after="0"/>
        <w:jc w:val="center"/>
        <w:rPr>
          <w:rFonts w:ascii="Times New Roman" w:hAnsi="Times New Roman"/>
          <w:b/>
          <w:sz w:val="32"/>
          <w:szCs w:val="32"/>
          <w:lang w:val="en-US"/>
        </w:rPr>
      </w:pPr>
    </w:p>
    <w:p w:rsidR="004C00B7" w:rsidRPr="004C00B7" w:rsidRDefault="004C00B7" w:rsidP="004C00B7">
      <w:pPr>
        <w:jc w:val="center"/>
        <w:rPr>
          <w:rFonts w:ascii="Times New Roman" w:hAnsi="Times New Roman"/>
          <w:sz w:val="32"/>
          <w:szCs w:val="32"/>
          <w:lang w:eastAsia="bg-BG"/>
        </w:rPr>
      </w:pPr>
      <w:r w:rsidRPr="004C00B7">
        <w:rPr>
          <w:rFonts w:ascii="Times New Roman" w:hAnsi="Times New Roman"/>
          <w:b/>
          <w:sz w:val="32"/>
          <w:szCs w:val="32"/>
        </w:rPr>
        <w:t>Стопанисване и експлоатация на „Регионално депо за неопасни, инертни и опасни отпадъци за общините Русе, Ветово, Иваново, Сливо поле и Тутракан”</w:t>
      </w:r>
    </w:p>
    <w:p w:rsidR="004C00B7" w:rsidRPr="004C00B7" w:rsidRDefault="004C00B7" w:rsidP="004C00B7">
      <w:pPr>
        <w:jc w:val="center"/>
        <w:rPr>
          <w:rFonts w:ascii="Times New Roman" w:hAnsi="Times New Roman"/>
          <w:b/>
          <w:sz w:val="28"/>
          <w:szCs w:val="28"/>
          <w:lang w:val="en-US"/>
        </w:rPr>
      </w:pPr>
    </w:p>
    <w:p w:rsidR="004C00B7" w:rsidRPr="004C00B7" w:rsidRDefault="004C00B7" w:rsidP="004C00B7">
      <w:pPr>
        <w:spacing w:after="0" w:line="240" w:lineRule="auto"/>
        <w:jc w:val="center"/>
        <w:rPr>
          <w:rFonts w:ascii="Times New Roman" w:hAnsi="Times New Roman"/>
          <w:b/>
          <w:bCs/>
          <w:sz w:val="32"/>
          <w:szCs w:val="32"/>
          <w:lang w:val="en-US"/>
        </w:rPr>
      </w:pPr>
    </w:p>
    <w:p w:rsidR="004C00B7" w:rsidRDefault="004C00B7" w:rsidP="004C00B7">
      <w:pPr>
        <w:spacing w:after="0" w:line="240" w:lineRule="auto"/>
        <w:jc w:val="center"/>
        <w:rPr>
          <w:rFonts w:ascii="Times New Roman" w:eastAsia="Times New Roman" w:hAnsi="Times New Roman"/>
          <w:b/>
          <w:color w:val="000000"/>
          <w:sz w:val="24"/>
          <w:szCs w:val="24"/>
          <w:lang w:eastAsia="bg-BG"/>
        </w:rPr>
      </w:pPr>
    </w:p>
    <w:p w:rsidR="004C00B7" w:rsidRDefault="004C00B7" w:rsidP="004C00B7">
      <w:pPr>
        <w:spacing w:after="0" w:line="240" w:lineRule="auto"/>
        <w:jc w:val="center"/>
        <w:rPr>
          <w:rFonts w:ascii="Times New Roman" w:eastAsia="Times New Roman" w:hAnsi="Times New Roman"/>
          <w:b/>
          <w:color w:val="000000"/>
          <w:sz w:val="24"/>
          <w:szCs w:val="24"/>
          <w:lang w:eastAsia="bg-BG"/>
        </w:rPr>
      </w:pPr>
    </w:p>
    <w:p w:rsidR="004C00B7" w:rsidRDefault="004C00B7" w:rsidP="004C00B7">
      <w:pPr>
        <w:spacing w:after="0" w:line="240" w:lineRule="auto"/>
        <w:jc w:val="center"/>
        <w:rPr>
          <w:rFonts w:ascii="Times New Roman" w:eastAsia="Times New Roman" w:hAnsi="Times New Roman"/>
          <w:b/>
          <w:color w:val="000000"/>
          <w:sz w:val="24"/>
          <w:szCs w:val="24"/>
          <w:lang w:eastAsia="bg-BG"/>
        </w:rPr>
      </w:pPr>
    </w:p>
    <w:p w:rsidR="004C00B7" w:rsidRDefault="004C00B7" w:rsidP="004C00B7">
      <w:pPr>
        <w:spacing w:after="0" w:line="240" w:lineRule="auto"/>
        <w:jc w:val="center"/>
        <w:rPr>
          <w:rFonts w:ascii="Times New Roman" w:eastAsia="Times New Roman" w:hAnsi="Times New Roman"/>
          <w:b/>
          <w:color w:val="000000"/>
          <w:sz w:val="24"/>
          <w:szCs w:val="24"/>
          <w:lang w:eastAsia="bg-BG"/>
        </w:rPr>
      </w:pPr>
    </w:p>
    <w:p w:rsidR="004C00B7" w:rsidRDefault="004C00B7" w:rsidP="004C00B7">
      <w:pPr>
        <w:spacing w:after="0" w:line="240" w:lineRule="auto"/>
        <w:jc w:val="center"/>
        <w:rPr>
          <w:rFonts w:ascii="Times New Roman" w:eastAsia="Times New Roman" w:hAnsi="Times New Roman"/>
          <w:b/>
          <w:color w:val="000000"/>
          <w:sz w:val="24"/>
          <w:szCs w:val="24"/>
          <w:lang w:eastAsia="bg-BG"/>
        </w:rPr>
      </w:pPr>
    </w:p>
    <w:p w:rsidR="004C00B7" w:rsidRDefault="004C00B7" w:rsidP="004C00B7">
      <w:pPr>
        <w:spacing w:after="0" w:line="240" w:lineRule="auto"/>
        <w:jc w:val="center"/>
        <w:rPr>
          <w:rFonts w:ascii="Times New Roman" w:eastAsia="Times New Roman" w:hAnsi="Times New Roman"/>
          <w:b/>
          <w:color w:val="000000"/>
          <w:sz w:val="24"/>
          <w:szCs w:val="24"/>
          <w:lang w:eastAsia="bg-BG"/>
        </w:rPr>
      </w:pPr>
    </w:p>
    <w:p w:rsidR="004C00B7" w:rsidRDefault="004C00B7" w:rsidP="004C00B7">
      <w:pPr>
        <w:spacing w:after="0" w:line="240" w:lineRule="auto"/>
        <w:jc w:val="center"/>
        <w:rPr>
          <w:rFonts w:ascii="Times New Roman" w:eastAsia="Times New Roman" w:hAnsi="Times New Roman"/>
          <w:b/>
          <w:color w:val="000000"/>
          <w:sz w:val="24"/>
          <w:szCs w:val="24"/>
          <w:lang w:eastAsia="bg-BG"/>
        </w:rPr>
      </w:pPr>
      <w:r w:rsidRPr="004C00B7">
        <w:rPr>
          <w:rFonts w:ascii="Times New Roman" w:eastAsia="Times New Roman" w:hAnsi="Times New Roman"/>
          <w:b/>
          <w:color w:val="000000"/>
          <w:sz w:val="24"/>
          <w:szCs w:val="24"/>
          <w:lang w:eastAsia="bg-BG"/>
        </w:rPr>
        <w:t>гр. Русе,  2015 г.</w:t>
      </w:r>
    </w:p>
    <w:p w:rsidR="004C00B7" w:rsidRDefault="004C00B7" w:rsidP="004C00B7">
      <w:pPr>
        <w:spacing w:after="0" w:line="240" w:lineRule="auto"/>
        <w:jc w:val="center"/>
        <w:rPr>
          <w:rFonts w:ascii="Times New Roman" w:eastAsia="Times New Roman" w:hAnsi="Times New Roman"/>
          <w:b/>
          <w:color w:val="000000"/>
          <w:sz w:val="24"/>
          <w:szCs w:val="24"/>
          <w:lang w:eastAsia="bg-BG"/>
        </w:rPr>
      </w:pPr>
    </w:p>
    <w:p w:rsidR="004C00B7" w:rsidRPr="004C00B7" w:rsidRDefault="004C00B7" w:rsidP="004C00B7">
      <w:pPr>
        <w:spacing w:after="0" w:line="240" w:lineRule="auto"/>
        <w:jc w:val="center"/>
        <w:rPr>
          <w:rFonts w:ascii="Times New Roman" w:eastAsia="Times New Roman" w:hAnsi="Times New Roman"/>
          <w:b/>
          <w:color w:val="000000"/>
          <w:sz w:val="24"/>
          <w:szCs w:val="24"/>
          <w:lang w:eastAsia="bg-BG"/>
        </w:rPr>
      </w:pPr>
    </w:p>
    <w:p w:rsidR="004C00B7" w:rsidRPr="004C00B7" w:rsidRDefault="004C00B7" w:rsidP="004C00B7">
      <w:pPr>
        <w:spacing w:after="0" w:line="240" w:lineRule="auto"/>
        <w:jc w:val="center"/>
        <w:rPr>
          <w:rFonts w:ascii="Times New Roman" w:eastAsia="Times New Roman" w:hAnsi="Times New Roman"/>
          <w:b/>
          <w:color w:val="000000"/>
          <w:sz w:val="24"/>
          <w:szCs w:val="24"/>
          <w:lang w:eastAsia="bg-BG"/>
        </w:rPr>
      </w:pPr>
    </w:p>
    <w:bookmarkStart w:id="0" w:name="_Toc368388414" w:displacedByCustomXml="next"/>
    <w:bookmarkStart w:id="1" w:name="_Toc346708964" w:displacedByCustomXml="next"/>
    <w:bookmarkStart w:id="2" w:name="_Toc331759825" w:displacedByCustomXml="next"/>
    <w:sdt>
      <w:sdtPr>
        <w:rPr>
          <w:rFonts w:ascii="Calibri" w:eastAsia="Calibri" w:hAnsi="Calibri" w:cs="Times New Roman"/>
          <w:b w:val="0"/>
          <w:bCs w:val="0"/>
          <w:color w:val="auto"/>
          <w:sz w:val="22"/>
          <w:szCs w:val="22"/>
          <w:lang w:eastAsia="en-US"/>
        </w:rPr>
        <w:id w:val="-1573426949"/>
        <w:docPartObj>
          <w:docPartGallery w:val="Table of Contents"/>
          <w:docPartUnique/>
        </w:docPartObj>
      </w:sdtPr>
      <w:sdtEndPr/>
      <w:sdtContent>
        <w:p w:rsidR="002F7F15" w:rsidRDefault="002F7F15">
          <w:pPr>
            <w:pStyle w:val="afa"/>
          </w:pPr>
        </w:p>
        <w:p w:rsidR="00C1537E" w:rsidRDefault="00C1537E" w:rsidP="00C1537E">
          <w:pPr>
            <w:rPr>
              <w:lang w:eastAsia="bg-BG"/>
            </w:rPr>
          </w:pPr>
        </w:p>
        <w:p w:rsidR="00C1537E" w:rsidRDefault="00C1537E" w:rsidP="00C1537E">
          <w:pPr>
            <w:rPr>
              <w:lang w:eastAsia="bg-BG"/>
            </w:rPr>
          </w:pPr>
        </w:p>
        <w:p w:rsidR="00C1537E" w:rsidRDefault="00C1537E" w:rsidP="00C1537E">
          <w:pPr>
            <w:rPr>
              <w:lang w:eastAsia="bg-BG"/>
            </w:rPr>
          </w:pPr>
        </w:p>
        <w:p w:rsidR="00C1537E" w:rsidRPr="00C1537E" w:rsidRDefault="00C1537E" w:rsidP="00C1537E">
          <w:pPr>
            <w:rPr>
              <w:lang w:eastAsia="bg-BG"/>
            </w:rPr>
          </w:pPr>
        </w:p>
        <w:p w:rsidR="00BA475A" w:rsidRPr="00C376B8" w:rsidRDefault="00C376B8" w:rsidP="00DB396B">
          <w:pPr>
            <w:pStyle w:val="afa"/>
            <w:rPr>
              <w:rFonts w:ascii="Times New Roman" w:hAnsi="Times New Roman" w:cs="Times New Roman"/>
              <w:color w:val="auto"/>
            </w:rPr>
          </w:pPr>
          <w:r w:rsidRPr="00C376B8">
            <w:rPr>
              <w:rFonts w:ascii="Times New Roman" w:hAnsi="Times New Roman" w:cs="Times New Roman"/>
              <w:color w:val="auto"/>
            </w:rPr>
            <w:t>СЪДЪРЖАНИЕ</w:t>
          </w:r>
        </w:p>
        <w:p w:rsidR="00D27A68" w:rsidRPr="00DB396B" w:rsidRDefault="00D27A68" w:rsidP="00DB396B">
          <w:pPr>
            <w:rPr>
              <w:lang w:eastAsia="bg-BG"/>
            </w:rPr>
          </w:pPr>
        </w:p>
        <w:p w:rsidR="00BA475A" w:rsidRPr="00DB396B" w:rsidRDefault="00BA475A" w:rsidP="00DB396B">
          <w:pPr>
            <w:pStyle w:val="11"/>
            <w:tabs>
              <w:tab w:val="right" w:leader="dot" w:pos="10053"/>
            </w:tabs>
            <w:rPr>
              <w:rFonts w:ascii="Times New Roman" w:eastAsiaTheme="minorEastAsia" w:hAnsi="Times New Roman"/>
              <w:noProof/>
              <w:sz w:val="24"/>
              <w:szCs w:val="24"/>
              <w:lang w:eastAsia="bg-BG"/>
            </w:rPr>
          </w:pPr>
          <w:r w:rsidRPr="00DB396B">
            <w:fldChar w:fldCharType="begin"/>
          </w:r>
          <w:r w:rsidRPr="00DB396B">
            <w:instrText xml:space="preserve"> TOC \o "1-3" \h \z \u </w:instrText>
          </w:r>
          <w:r w:rsidRPr="00DB396B">
            <w:fldChar w:fldCharType="separate"/>
          </w:r>
          <w:hyperlink w:anchor="_Toc426989760" w:history="1">
            <w:r w:rsidRPr="00DB396B">
              <w:rPr>
                <w:rStyle w:val="a3"/>
                <w:rFonts w:ascii="Times New Roman" w:eastAsia="Times New Roman" w:hAnsi="Times New Roman"/>
                <w:b/>
                <w:noProof/>
                <w:color w:val="auto"/>
                <w:sz w:val="24"/>
                <w:szCs w:val="24"/>
                <w:lang w:eastAsia="bg-BG"/>
              </w:rPr>
              <w:t>1. РЕШЕНИЕ ЗА ОТКРИВАНЕ НА ОБЩЕСТВЕНА ПОРЪЧКА</w:t>
            </w:r>
          </w:hyperlink>
        </w:p>
        <w:p w:rsidR="00BA475A" w:rsidRPr="008E6B3F" w:rsidRDefault="00C77E5D" w:rsidP="00DB396B">
          <w:pPr>
            <w:pStyle w:val="11"/>
            <w:tabs>
              <w:tab w:val="right" w:leader="dot" w:pos="10053"/>
            </w:tabs>
            <w:rPr>
              <w:rStyle w:val="a3"/>
              <w:rFonts w:ascii="Times New Roman" w:hAnsi="Times New Roman"/>
              <w:noProof/>
              <w:color w:val="auto"/>
              <w:sz w:val="24"/>
              <w:szCs w:val="24"/>
              <w:lang w:val="en-US"/>
            </w:rPr>
          </w:pPr>
          <w:hyperlink w:anchor="_Toc426989761" w:history="1">
            <w:r w:rsidR="00BA475A" w:rsidRPr="00DB396B">
              <w:rPr>
                <w:rStyle w:val="a3"/>
                <w:rFonts w:ascii="Times New Roman" w:eastAsia="Times New Roman" w:hAnsi="Times New Roman"/>
                <w:b/>
                <w:noProof/>
                <w:color w:val="auto"/>
                <w:sz w:val="24"/>
                <w:szCs w:val="24"/>
                <w:lang w:eastAsia="bg-BG"/>
              </w:rPr>
              <w:t>2</w:t>
            </w:r>
            <w:r w:rsidR="00BA475A" w:rsidRPr="00DB396B">
              <w:rPr>
                <w:rStyle w:val="a3"/>
                <w:rFonts w:ascii="Times New Roman" w:eastAsia="Times New Roman" w:hAnsi="Times New Roman"/>
                <w:b/>
                <w:noProof/>
                <w:color w:val="auto"/>
                <w:sz w:val="24"/>
                <w:szCs w:val="24"/>
                <w:lang w:val="en-US" w:eastAsia="bg-BG"/>
              </w:rPr>
              <w:t xml:space="preserve">. </w:t>
            </w:r>
            <w:r w:rsidR="00BA475A" w:rsidRPr="00DB396B">
              <w:rPr>
                <w:rStyle w:val="a3"/>
                <w:rFonts w:ascii="Times New Roman" w:eastAsia="Times New Roman" w:hAnsi="Times New Roman"/>
                <w:b/>
                <w:noProof/>
                <w:color w:val="auto"/>
                <w:sz w:val="24"/>
                <w:szCs w:val="24"/>
                <w:lang w:eastAsia="bg-BG"/>
              </w:rPr>
              <w:t>ОБЯВЛЕНИЕ ЗА ОБЩЕСТВЕНА ПОРЪЧКА</w:t>
            </w:r>
          </w:hyperlink>
        </w:p>
        <w:p w:rsidR="00BA475A" w:rsidRPr="00DB396B" w:rsidRDefault="00B1177F" w:rsidP="00DB396B">
          <w:pPr>
            <w:spacing w:after="0" w:line="240" w:lineRule="auto"/>
            <w:jc w:val="both"/>
            <w:rPr>
              <w:rFonts w:ascii="Times New Roman" w:hAnsi="Times New Roman"/>
              <w:b/>
              <w:bCs/>
              <w:sz w:val="24"/>
              <w:szCs w:val="24"/>
            </w:rPr>
          </w:pPr>
          <w:r w:rsidRPr="00DB396B">
            <w:rPr>
              <w:rFonts w:ascii="Times New Roman" w:hAnsi="Times New Roman"/>
              <w:b/>
              <w:bCs/>
              <w:sz w:val="24"/>
              <w:szCs w:val="24"/>
            </w:rPr>
            <w:t>3. ТЕХНИЧЕСКА СПЕЦИФИКАЦИЯ</w:t>
          </w:r>
        </w:p>
        <w:p w:rsidR="00BA475A" w:rsidRPr="00DB396B" w:rsidRDefault="00BA475A" w:rsidP="00DB396B">
          <w:pPr>
            <w:spacing w:after="0" w:line="240" w:lineRule="auto"/>
            <w:jc w:val="both"/>
            <w:rPr>
              <w:rFonts w:ascii="Times New Roman" w:hAnsi="Times New Roman"/>
              <w:b/>
              <w:bCs/>
              <w:sz w:val="24"/>
              <w:szCs w:val="24"/>
            </w:rPr>
          </w:pPr>
        </w:p>
        <w:p w:rsidR="00BA475A" w:rsidRPr="00DB396B" w:rsidRDefault="00BA475A" w:rsidP="00DB396B">
          <w:pPr>
            <w:jc w:val="both"/>
            <w:rPr>
              <w:rFonts w:ascii="Times New Roman" w:hAnsi="Times New Roman"/>
              <w:b/>
              <w:bCs/>
              <w:sz w:val="24"/>
              <w:szCs w:val="24"/>
            </w:rPr>
          </w:pPr>
          <w:r w:rsidRPr="00DB396B">
            <w:rPr>
              <w:rFonts w:ascii="Times New Roman" w:hAnsi="Times New Roman"/>
              <w:b/>
              <w:bCs/>
              <w:sz w:val="24"/>
              <w:szCs w:val="24"/>
            </w:rPr>
            <w:t>4</w:t>
          </w:r>
          <w:r w:rsidRPr="00DB396B">
            <w:rPr>
              <w:rFonts w:ascii="Times New Roman" w:hAnsi="Times New Roman"/>
              <w:b/>
              <w:bCs/>
              <w:sz w:val="24"/>
              <w:szCs w:val="24"/>
              <w:lang w:val="en-US"/>
            </w:rPr>
            <w:t xml:space="preserve">. </w:t>
          </w:r>
          <w:r w:rsidRPr="00DB396B">
            <w:rPr>
              <w:rFonts w:ascii="Times New Roman" w:hAnsi="Times New Roman"/>
              <w:b/>
              <w:bCs/>
              <w:sz w:val="24"/>
              <w:szCs w:val="24"/>
            </w:rPr>
            <w:t>УСЛОВИЯ ЗА УЧАСТИЕ В ПРОЦЕДУРАТА</w:t>
          </w:r>
        </w:p>
        <w:p w:rsidR="00BA475A" w:rsidRPr="00DB396B" w:rsidRDefault="00BA475A" w:rsidP="00DB396B">
          <w:pPr>
            <w:rPr>
              <w:rFonts w:ascii="Times New Roman" w:hAnsi="Times New Roman"/>
              <w:b/>
              <w:sz w:val="24"/>
              <w:szCs w:val="24"/>
            </w:rPr>
          </w:pPr>
          <w:r w:rsidRPr="00DB396B">
            <w:rPr>
              <w:rFonts w:ascii="Times New Roman" w:hAnsi="Times New Roman"/>
              <w:b/>
              <w:sz w:val="24"/>
              <w:szCs w:val="24"/>
            </w:rPr>
            <w:t>5.  ГАРАНЦИИ</w:t>
          </w:r>
        </w:p>
        <w:p w:rsidR="00260C36" w:rsidRPr="00DB396B" w:rsidRDefault="00260C36" w:rsidP="00DB396B">
          <w:pPr>
            <w:spacing w:after="0" w:line="240" w:lineRule="auto"/>
            <w:rPr>
              <w:rFonts w:ascii="Times New Roman" w:eastAsia="Times New Roman" w:hAnsi="Times New Roman"/>
              <w:b/>
              <w:sz w:val="24"/>
              <w:szCs w:val="24"/>
              <w:lang w:eastAsia="bg-BG"/>
            </w:rPr>
          </w:pPr>
          <w:r w:rsidRPr="00DB396B">
            <w:rPr>
              <w:rFonts w:ascii="Times New Roman" w:eastAsia="Times New Roman" w:hAnsi="Times New Roman"/>
              <w:b/>
              <w:sz w:val="24"/>
              <w:szCs w:val="24"/>
              <w:lang w:eastAsia="bg-BG"/>
            </w:rPr>
            <w:t>6.  УКАЗАНИЯ ЗА ПОДГОТОВКА НА ОФЕРТИТЕ</w:t>
          </w:r>
        </w:p>
        <w:p w:rsidR="00260C36" w:rsidRPr="00DB396B" w:rsidRDefault="00260C36" w:rsidP="00DB396B">
          <w:pPr>
            <w:spacing w:after="0" w:line="240" w:lineRule="auto"/>
            <w:rPr>
              <w:rFonts w:ascii="Times New Roman" w:eastAsia="Times New Roman" w:hAnsi="Times New Roman"/>
              <w:b/>
              <w:sz w:val="24"/>
              <w:szCs w:val="24"/>
              <w:lang w:eastAsia="bg-BG"/>
            </w:rPr>
          </w:pPr>
        </w:p>
        <w:p w:rsidR="00BA475A" w:rsidRPr="00DB396B" w:rsidRDefault="00260C36" w:rsidP="00DB396B">
          <w:pPr>
            <w:spacing w:after="0" w:line="240" w:lineRule="auto"/>
            <w:rPr>
              <w:rFonts w:ascii="Times New Roman" w:eastAsia="Times New Roman" w:hAnsi="Times New Roman"/>
              <w:b/>
              <w:sz w:val="24"/>
              <w:szCs w:val="24"/>
              <w:lang w:eastAsia="bg-BG"/>
            </w:rPr>
          </w:pPr>
          <w:r w:rsidRPr="00DB396B">
            <w:rPr>
              <w:rFonts w:ascii="Times New Roman" w:eastAsia="Times New Roman" w:hAnsi="Times New Roman"/>
              <w:b/>
              <w:sz w:val="24"/>
              <w:szCs w:val="24"/>
              <w:lang w:eastAsia="bg-BG"/>
            </w:rPr>
            <w:t xml:space="preserve">7. </w:t>
          </w:r>
          <w:r w:rsidR="00B1177F" w:rsidRPr="00DB396B">
            <w:rPr>
              <w:rFonts w:ascii="Times New Roman" w:eastAsia="Times New Roman" w:hAnsi="Times New Roman"/>
              <w:b/>
              <w:sz w:val="24"/>
              <w:szCs w:val="24"/>
              <w:lang w:val="en-US" w:eastAsia="bg-BG"/>
            </w:rPr>
            <w:t>РАЗГЛЕЖДАНЕ, ОЦЕНКА И КЛАСИРАНЕ НА ОФЕРТИТЕ</w:t>
          </w:r>
        </w:p>
        <w:p w:rsidR="00260C36" w:rsidRPr="00DB396B" w:rsidRDefault="00260C36" w:rsidP="00DB396B">
          <w:pPr>
            <w:spacing w:after="0" w:line="240" w:lineRule="auto"/>
            <w:rPr>
              <w:rFonts w:ascii="Times New Roman" w:eastAsia="Times New Roman" w:hAnsi="Times New Roman"/>
              <w:b/>
              <w:sz w:val="24"/>
              <w:szCs w:val="24"/>
              <w:lang w:eastAsia="bg-BG"/>
            </w:rPr>
          </w:pPr>
        </w:p>
        <w:p w:rsidR="00260C36" w:rsidRPr="00DB396B" w:rsidRDefault="00260C36" w:rsidP="00DB396B">
          <w:pPr>
            <w:tabs>
              <w:tab w:val="left" w:pos="284"/>
            </w:tabs>
            <w:spacing w:after="0" w:line="240" w:lineRule="auto"/>
            <w:rPr>
              <w:rFonts w:ascii="Times New Roman" w:eastAsia="Times New Roman" w:hAnsi="Times New Roman"/>
              <w:b/>
              <w:sz w:val="24"/>
              <w:szCs w:val="24"/>
              <w:lang w:eastAsia="bg-BG"/>
            </w:rPr>
          </w:pPr>
          <w:r w:rsidRPr="00DB396B">
            <w:rPr>
              <w:rFonts w:ascii="Times New Roman" w:eastAsia="Times New Roman" w:hAnsi="Times New Roman"/>
              <w:b/>
              <w:sz w:val="24"/>
              <w:szCs w:val="24"/>
              <w:lang w:eastAsia="bg-BG"/>
            </w:rPr>
            <w:t>8</w:t>
          </w:r>
          <w:r w:rsidRPr="00DB396B">
            <w:rPr>
              <w:rFonts w:ascii="Times New Roman" w:eastAsia="Times New Roman" w:hAnsi="Times New Roman"/>
              <w:b/>
              <w:sz w:val="24"/>
              <w:szCs w:val="24"/>
              <w:lang w:val="en-US" w:eastAsia="bg-BG"/>
            </w:rPr>
            <w:t>.</w:t>
          </w:r>
          <w:r w:rsidRPr="00DB396B">
            <w:rPr>
              <w:rFonts w:ascii="Times New Roman" w:eastAsia="Times New Roman" w:hAnsi="Times New Roman"/>
              <w:b/>
              <w:sz w:val="24"/>
              <w:szCs w:val="24"/>
              <w:lang w:val="en-US" w:eastAsia="bg-BG"/>
            </w:rPr>
            <w:tab/>
          </w:r>
          <w:r w:rsidR="00D27A68" w:rsidRPr="00DB396B">
            <w:rPr>
              <w:rFonts w:ascii="Times New Roman" w:eastAsia="Times New Roman" w:hAnsi="Times New Roman"/>
              <w:b/>
              <w:sz w:val="24"/>
              <w:szCs w:val="24"/>
              <w:lang w:eastAsia="bg-BG"/>
            </w:rPr>
            <w:t>ОПРЕДЕЛЯНЕ НА ИЗПЪЛНИТЕЛ</w:t>
          </w:r>
        </w:p>
        <w:p w:rsidR="00260C36" w:rsidRPr="00DB396B" w:rsidRDefault="00260C36" w:rsidP="00DB396B">
          <w:pPr>
            <w:spacing w:after="0" w:line="240" w:lineRule="auto"/>
            <w:rPr>
              <w:rFonts w:ascii="Times New Roman" w:eastAsia="Times New Roman" w:hAnsi="Times New Roman"/>
              <w:b/>
              <w:sz w:val="24"/>
              <w:szCs w:val="24"/>
              <w:lang w:eastAsia="bg-BG"/>
            </w:rPr>
          </w:pPr>
        </w:p>
        <w:p w:rsidR="00BA475A" w:rsidRPr="00DB396B" w:rsidRDefault="00BA475A" w:rsidP="00DB396B">
          <w:pPr>
            <w:tabs>
              <w:tab w:val="left" w:pos="426"/>
            </w:tabs>
            <w:spacing w:after="0" w:line="240" w:lineRule="auto"/>
            <w:rPr>
              <w:rFonts w:ascii="Times New Roman" w:eastAsia="Times New Roman" w:hAnsi="Times New Roman"/>
              <w:b/>
              <w:sz w:val="24"/>
              <w:szCs w:val="24"/>
              <w:lang w:eastAsia="bg-BG"/>
            </w:rPr>
          </w:pPr>
          <w:r w:rsidRPr="00DB396B">
            <w:rPr>
              <w:rFonts w:ascii="Times New Roman" w:eastAsia="Times New Roman" w:hAnsi="Times New Roman"/>
              <w:b/>
              <w:sz w:val="24"/>
              <w:szCs w:val="24"/>
              <w:lang w:val="en-US" w:eastAsia="bg-BG"/>
            </w:rPr>
            <w:t xml:space="preserve">9. </w:t>
          </w:r>
          <w:r w:rsidR="00D27A68" w:rsidRPr="00DB396B">
            <w:rPr>
              <w:rFonts w:ascii="Times New Roman" w:eastAsia="Times New Roman" w:hAnsi="Times New Roman"/>
              <w:b/>
              <w:sz w:val="24"/>
              <w:szCs w:val="24"/>
              <w:lang w:eastAsia="bg-BG"/>
            </w:rPr>
            <w:t>ДРУГИ УКАЗАНИЯ</w:t>
          </w:r>
        </w:p>
        <w:p w:rsidR="00260C36" w:rsidRPr="00DB396B" w:rsidRDefault="00260C36" w:rsidP="00DB396B">
          <w:pPr>
            <w:spacing w:after="0" w:line="240" w:lineRule="auto"/>
            <w:rPr>
              <w:rFonts w:ascii="Times New Roman" w:eastAsia="Times New Roman" w:hAnsi="Times New Roman"/>
              <w:b/>
              <w:sz w:val="24"/>
              <w:szCs w:val="24"/>
              <w:lang w:eastAsia="bg-BG"/>
            </w:rPr>
          </w:pPr>
        </w:p>
        <w:p w:rsidR="00260C36" w:rsidRPr="00DB396B" w:rsidRDefault="00260C36" w:rsidP="00DB396B">
          <w:pPr>
            <w:spacing w:after="0" w:line="240" w:lineRule="auto"/>
            <w:rPr>
              <w:rFonts w:ascii="Times New Roman" w:eastAsia="Times New Roman" w:hAnsi="Times New Roman"/>
              <w:b/>
              <w:sz w:val="24"/>
              <w:szCs w:val="24"/>
              <w:lang w:eastAsia="bg-BG"/>
            </w:rPr>
          </w:pPr>
          <w:r w:rsidRPr="00DB396B">
            <w:rPr>
              <w:rFonts w:ascii="Times New Roman" w:eastAsia="Times New Roman" w:hAnsi="Times New Roman"/>
              <w:b/>
              <w:sz w:val="24"/>
              <w:szCs w:val="24"/>
              <w:lang w:eastAsia="bg-BG"/>
            </w:rPr>
            <w:t>10. ОБРАЗЦИ</w:t>
          </w:r>
        </w:p>
        <w:p w:rsidR="00BA475A" w:rsidRDefault="00BA475A" w:rsidP="00DB396B">
          <w:r w:rsidRPr="00DB396B">
            <w:rPr>
              <w:b/>
              <w:bCs/>
            </w:rPr>
            <w:fldChar w:fldCharType="end"/>
          </w:r>
        </w:p>
      </w:sdtContent>
    </w:sdt>
    <w:p w:rsidR="004C00B7" w:rsidRPr="004C00B7" w:rsidRDefault="004C00B7" w:rsidP="004C00B7">
      <w:pPr>
        <w:keepNext/>
        <w:spacing w:after="0" w:line="240" w:lineRule="auto"/>
        <w:ind w:left="5040" w:hanging="4473"/>
        <w:outlineLvl w:val="0"/>
        <w:rPr>
          <w:rFonts w:ascii="Times New Roman" w:eastAsia="Times New Roman" w:hAnsi="Times New Roman"/>
          <w:b/>
          <w:sz w:val="24"/>
          <w:szCs w:val="20"/>
          <w:lang w:val="en-US" w:eastAsia="bg-BG"/>
        </w:rPr>
      </w:pPr>
    </w:p>
    <w:p w:rsidR="004C00B7" w:rsidRPr="004C00B7" w:rsidRDefault="004C00B7" w:rsidP="004C00B7">
      <w:pPr>
        <w:keepNext/>
        <w:spacing w:after="0" w:line="240" w:lineRule="auto"/>
        <w:ind w:left="5040" w:hanging="4473"/>
        <w:outlineLvl w:val="0"/>
        <w:rPr>
          <w:rFonts w:ascii="Times New Roman" w:eastAsia="Times New Roman" w:hAnsi="Times New Roman"/>
          <w:b/>
          <w:sz w:val="24"/>
          <w:szCs w:val="20"/>
          <w:lang w:val="en-US" w:eastAsia="bg-BG"/>
        </w:rPr>
      </w:pPr>
    </w:p>
    <w:p w:rsidR="004C00B7" w:rsidRPr="004C00B7" w:rsidRDefault="004C00B7" w:rsidP="004C00B7">
      <w:pPr>
        <w:rPr>
          <w:lang w:eastAsia="bg-BG"/>
        </w:rPr>
      </w:pPr>
    </w:p>
    <w:p w:rsidR="004C00B7" w:rsidRPr="004C00B7" w:rsidRDefault="004C00B7" w:rsidP="004C00B7">
      <w:pPr>
        <w:rPr>
          <w:lang w:eastAsia="bg-BG"/>
        </w:rPr>
      </w:pPr>
    </w:p>
    <w:p w:rsidR="004C00B7" w:rsidRPr="004C00B7" w:rsidRDefault="004C00B7" w:rsidP="004C00B7">
      <w:pPr>
        <w:rPr>
          <w:lang w:eastAsia="bg-BG"/>
        </w:rPr>
      </w:pPr>
    </w:p>
    <w:p w:rsidR="00B1177F" w:rsidRDefault="00B1177F" w:rsidP="004C00B7">
      <w:pPr>
        <w:keepNext/>
        <w:spacing w:after="0" w:line="240" w:lineRule="auto"/>
        <w:ind w:left="5040" w:hanging="4473"/>
        <w:outlineLvl w:val="0"/>
        <w:rPr>
          <w:rFonts w:ascii="Times New Roman" w:eastAsia="Times New Roman" w:hAnsi="Times New Roman"/>
          <w:b/>
          <w:sz w:val="24"/>
          <w:szCs w:val="20"/>
          <w:lang w:eastAsia="bg-BG"/>
        </w:rPr>
      </w:pPr>
      <w:bookmarkStart w:id="3" w:name="_Toc426989760"/>
    </w:p>
    <w:p w:rsidR="00B1177F" w:rsidRDefault="00B1177F" w:rsidP="004C00B7">
      <w:pPr>
        <w:keepNext/>
        <w:spacing w:after="0" w:line="240" w:lineRule="auto"/>
        <w:ind w:left="5040" w:hanging="4473"/>
        <w:outlineLvl w:val="0"/>
        <w:rPr>
          <w:rFonts w:ascii="Times New Roman" w:eastAsia="Times New Roman" w:hAnsi="Times New Roman"/>
          <w:b/>
          <w:sz w:val="24"/>
          <w:szCs w:val="20"/>
          <w:lang w:eastAsia="bg-BG"/>
        </w:rPr>
      </w:pPr>
    </w:p>
    <w:p w:rsidR="00B1177F" w:rsidRDefault="00B1177F" w:rsidP="004C00B7">
      <w:pPr>
        <w:keepNext/>
        <w:spacing w:after="0" w:line="240" w:lineRule="auto"/>
        <w:ind w:left="5040" w:hanging="4473"/>
        <w:outlineLvl w:val="0"/>
        <w:rPr>
          <w:rFonts w:ascii="Times New Roman" w:eastAsia="Times New Roman" w:hAnsi="Times New Roman"/>
          <w:b/>
          <w:sz w:val="24"/>
          <w:szCs w:val="20"/>
          <w:lang w:eastAsia="bg-BG"/>
        </w:rPr>
      </w:pPr>
    </w:p>
    <w:p w:rsidR="00B1177F" w:rsidRDefault="00B1177F" w:rsidP="004C00B7">
      <w:pPr>
        <w:keepNext/>
        <w:spacing w:after="0" w:line="240" w:lineRule="auto"/>
        <w:ind w:left="5040" w:hanging="4473"/>
        <w:outlineLvl w:val="0"/>
        <w:rPr>
          <w:rFonts w:ascii="Times New Roman" w:eastAsia="Times New Roman" w:hAnsi="Times New Roman"/>
          <w:b/>
          <w:sz w:val="24"/>
          <w:szCs w:val="20"/>
          <w:lang w:eastAsia="bg-BG"/>
        </w:rPr>
      </w:pPr>
    </w:p>
    <w:p w:rsidR="00B1177F" w:rsidRDefault="00B1177F" w:rsidP="004C00B7">
      <w:pPr>
        <w:keepNext/>
        <w:spacing w:after="0" w:line="240" w:lineRule="auto"/>
        <w:ind w:left="5040" w:hanging="4473"/>
        <w:outlineLvl w:val="0"/>
        <w:rPr>
          <w:rFonts w:ascii="Times New Roman" w:eastAsia="Times New Roman" w:hAnsi="Times New Roman"/>
          <w:b/>
          <w:sz w:val="24"/>
          <w:szCs w:val="20"/>
          <w:lang w:eastAsia="bg-BG"/>
        </w:rPr>
      </w:pPr>
    </w:p>
    <w:p w:rsidR="002F7F15" w:rsidRDefault="002F7F15" w:rsidP="004C00B7">
      <w:pPr>
        <w:keepNext/>
        <w:spacing w:after="0" w:line="240" w:lineRule="auto"/>
        <w:ind w:left="5040" w:hanging="4473"/>
        <w:outlineLvl w:val="0"/>
        <w:rPr>
          <w:rFonts w:ascii="Times New Roman" w:eastAsia="Times New Roman" w:hAnsi="Times New Roman"/>
          <w:b/>
          <w:sz w:val="24"/>
          <w:szCs w:val="20"/>
          <w:lang w:val="en-US" w:eastAsia="bg-BG"/>
        </w:rPr>
      </w:pPr>
    </w:p>
    <w:p w:rsidR="00027D0F" w:rsidRPr="00027D0F" w:rsidRDefault="00027D0F" w:rsidP="004C00B7">
      <w:pPr>
        <w:keepNext/>
        <w:spacing w:after="0" w:line="240" w:lineRule="auto"/>
        <w:ind w:left="5040" w:hanging="4473"/>
        <w:outlineLvl w:val="0"/>
        <w:rPr>
          <w:rFonts w:ascii="Times New Roman" w:eastAsia="Times New Roman" w:hAnsi="Times New Roman"/>
          <w:b/>
          <w:sz w:val="24"/>
          <w:szCs w:val="20"/>
          <w:lang w:val="en-US" w:eastAsia="bg-BG"/>
        </w:rPr>
      </w:pPr>
    </w:p>
    <w:p w:rsidR="002F7F15" w:rsidRDefault="002F7F15" w:rsidP="004C00B7">
      <w:pPr>
        <w:keepNext/>
        <w:spacing w:after="0" w:line="240" w:lineRule="auto"/>
        <w:ind w:left="5040" w:hanging="4473"/>
        <w:outlineLvl w:val="0"/>
        <w:rPr>
          <w:rFonts w:ascii="Times New Roman" w:eastAsia="Times New Roman" w:hAnsi="Times New Roman"/>
          <w:b/>
          <w:sz w:val="24"/>
          <w:szCs w:val="20"/>
          <w:lang w:val="en-US" w:eastAsia="bg-BG"/>
        </w:rPr>
      </w:pPr>
    </w:p>
    <w:p w:rsidR="006E727D" w:rsidRDefault="006E727D" w:rsidP="004C00B7">
      <w:pPr>
        <w:keepNext/>
        <w:spacing w:after="0" w:line="240" w:lineRule="auto"/>
        <w:ind w:left="5040" w:hanging="4473"/>
        <w:outlineLvl w:val="0"/>
        <w:rPr>
          <w:rFonts w:ascii="Times New Roman" w:eastAsia="Times New Roman" w:hAnsi="Times New Roman"/>
          <w:b/>
          <w:sz w:val="24"/>
          <w:szCs w:val="20"/>
          <w:lang w:val="en-US" w:eastAsia="bg-BG"/>
        </w:rPr>
      </w:pPr>
    </w:p>
    <w:p w:rsidR="006E727D" w:rsidRDefault="006E727D" w:rsidP="004C00B7">
      <w:pPr>
        <w:keepNext/>
        <w:spacing w:after="0" w:line="240" w:lineRule="auto"/>
        <w:ind w:left="5040" w:hanging="4473"/>
        <w:outlineLvl w:val="0"/>
        <w:rPr>
          <w:rFonts w:ascii="Times New Roman" w:eastAsia="Times New Roman" w:hAnsi="Times New Roman"/>
          <w:b/>
          <w:sz w:val="24"/>
          <w:szCs w:val="20"/>
          <w:lang w:val="en-US" w:eastAsia="bg-BG"/>
        </w:rPr>
      </w:pPr>
    </w:p>
    <w:p w:rsidR="006E727D" w:rsidRDefault="006E727D" w:rsidP="004C00B7">
      <w:pPr>
        <w:keepNext/>
        <w:spacing w:after="0" w:line="240" w:lineRule="auto"/>
        <w:ind w:left="5040" w:hanging="4473"/>
        <w:outlineLvl w:val="0"/>
        <w:rPr>
          <w:rFonts w:ascii="Times New Roman" w:eastAsia="Times New Roman" w:hAnsi="Times New Roman"/>
          <w:b/>
          <w:sz w:val="24"/>
          <w:szCs w:val="20"/>
          <w:lang w:val="en-US" w:eastAsia="bg-BG"/>
        </w:rPr>
      </w:pPr>
    </w:p>
    <w:p w:rsidR="006E727D" w:rsidRPr="006E727D" w:rsidRDefault="006E727D" w:rsidP="004C00B7">
      <w:pPr>
        <w:keepNext/>
        <w:spacing w:after="0" w:line="240" w:lineRule="auto"/>
        <w:ind w:left="5040" w:hanging="4473"/>
        <w:outlineLvl w:val="0"/>
        <w:rPr>
          <w:rFonts w:ascii="Times New Roman" w:eastAsia="Times New Roman" w:hAnsi="Times New Roman"/>
          <w:b/>
          <w:sz w:val="24"/>
          <w:szCs w:val="20"/>
          <w:lang w:val="en-US" w:eastAsia="bg-BG"/>
        </w:rPr>
      </w:pPr>
      <w:bookmarkStart w:id="4" w:name="_GoBack"/>
      <w:bookmarkEnd w:id="4"/>
    </w:p>
    <w:p w:rsidR="002F7F15" w:rsidRDefault="002F7F15" w:rsidP="004C00B7">
      <w:pPr>
        <w:keepNext/>
        <w:spacing w:after="0" w:line="240" w:lineRule="auto"/>
        <w:ind w:left="5040" w:hanging="4473"/>
        <w:outlineLvl w:val="0"/>
        <w:rPr>
          <w:rFonts w:ascii="Times New Roman" w:eastAsia="Times New Roman" w:hAnsi="Times New Roman"/>
          <w:b/>
          <w:sz w:val="24"/>
          <w:szCs w:val="20"/>
          <w:lang w:eastAsia="bg-BG"/>
        </w:rPr>
      </w:pPr>
    </w:p>
    <w:p w:rsidR="002F7F15" w:rsidRDefault="002F7F15" w:rsidP="004C00B7">
      <w:pPr>
        <w:keepNext/>
        <w:spacing w:after="0" w:line="240" w:lineRule="auto"/>
        <w:ind w:left="5040" w:hanging="4473"/>
        <w:outlineLvl w:val="0"/>
        <w:rPr>
          <w:rFonts w:ascii="Times New Roman" w:eastAsia="Times New Roman" w:hAnsi="Times New Roman"/>
          <w:b/>
          <w:sz w:val="24"/>
          <w:szCs w:val="20"/>
          <w:lang w:eastAsia="bg-BG"/>
        </w:rPr>
      </w:pPr>
    </w:p>
    <w:p w:rsidR="002F7F15" w:rsidRDefault="002F7F15" w:rsidP="004C00B7">
      <w:pPr>
        <w:keepNext/>
        <w:spacing w:after="0" w:line="240" w:lineRule="auto"/>
        <w:ind w:left="5040" w:hanging="4473"/>
        <w:outlineLvl w:val="0"/>
        <w:rPr>
          <w:rFonts w:ascii="Times New Roman" w:eastAsia="Times New Roman" w:hAnsi="Times New Roman"/>
          <w:b/>
          <w:sz w:val="24"/>
          <w:szCs w:val="20"/>
          <w:lang w:eastAsia="bg-BG"/>
        </w:rPr>
      </w:pPr>
    </w:p>
    <w:p w:rsidR="002F7F15" w:rsidRDefault="002F7F15" w:rsidP="004C00B7">
      <w:pPr>
        <w:keepNext/>
        <w:spacing w:after="0" w:line="240" w:lineRule="auto"/>
        <w:ind w:left="5040" w:hanging="4473"/>
        <w:outlineLvl w:val="0"/>
        <w:rPr>
          <w:rFonts w:ascii="Times New Roman" w:eastAsia="Times New Roman" w:hAnsi="Times New Roman"/>
          <w:b/>
          <w:sz w:val="24"/>
          <w:szCs w:val="20"/>
          <w:lang w:eastAsia="bg-BG"/>
        </w:rPr>
      </w:pPr>
    </w:p>
    <w:p w:rsidR="002F7F15" w:rsidRDefault="002F7F15" w:rsidP="004C00B7">
      <w:pPr>
        <w:keepNext/>
        <w:spacing w:after="0" w:line="240" w:lineRule="auto"/>
        <w:ind w:left="5040" w:hanging="4473"/>
        <w:outlineLvl w:val="0"/>
        <w:rPr>
          <w:rFonts w:ascii="Times New Roman" w:eastAsia="Times New Roman" w:hAnsi="Times New Roman"/>
          <w:b/>
          <w:sz w:val="24"/>
          <w:szCs w:val="20"/>
          <w:lang w:eastAsia="bg-BG"/>
        </w:rPr>
      </w:pPr>
    </w:p>
    <w:p w:rsidR="002F7F15" w:rsidRDefault="002F7F15" w:rsidP="004C00B7">
      <w:pPr>
        <w:keepNext/>
        <w:spacing w:after="0" w:line="240" w:lineRule="auto"/>
        <w:ind w:left="5040" w:hanging="4473"/>
        <w:outlineLvl w:val="0"/>
        <w:rPr>
          <w:rFonts w:ascii="Times New Roman" w:eastAsia="Times New Roman" w:hAnsi="Times New Roman"/>
          <w:b/>
          <w:sz w:val="24"/>
          <w:szCs w:val="20"/>
          <w:lang w:eastAsia="bg-BG"/>
        </w:rPr>
      </w:pPr>
    </w:p>
    <w:p w:rsidR="002F7F15" w:rsidRDefault="002F7F15" w:rsidP="004C00B7">
      <w:pPr>
        <w:keepNext/>
        <w:spacing w:after="0" w:line="240" w:lineRule="auto"/>
        <w:ind w:left="5040" w:hanging="4473"/>
        <w:outlineLvl w:val="0"/>
        <w:rPr>
          <w:rFonts w:ascii="Times New Roman" w:eastAsia="Times New Roman" w:hAnsi="Times New Roman"/>
          <w:b/>
          <w:sz w:val="24"/>
          <w:szCs w:val="20"/>
          <w:lang w:eastAsia="bg-BG"/>
        </w:rPr>
      </w:pPr>
    </w:p>
    <w:p w:rsidR="004C00B7" w:rsidRPr="004C00B7" w:rsidRDefault="00AC5034" w:rsidP="004C00B7">
      <w:pPr>
        <w:keepNext/>
        <w:spacing w:after="0" w:line="240" w:lineRule="auto"/>
        <w:ind w:left="5040" w:hanging="4473"/>
        <w:outlineLvl w:val="0"/>
        <w:rPr>
          <w:rFonts w:ascii="Times New Roman" w:eastAsia="Times New Roman" w:hAnsi="Times New Roman"/>
          <w:b/>
          <w:sz w:val="24"/>
          <w:szCs w:val="20"/>
          <w:lang w:eastAsia="bg-BG"/>
        </w:rPr>
      </w:pPr>
      <w:r>
        <w:rPr>
          <w:rFonts w:ascii="Times New Roman" w:eastAsia="Times New Roman" w:hAnsi="Times New Roman"/>
          <w:b/>
          <w:sz w:val="24"/>
          <w:szCs w:val="20"/>
          <w:lang w:eastAsia="bg-BG"/>
        </w:rPr>
        <w:t>1</w:t>
      </w:r>
      <w:r w:rsidR="004C00B7" w:rsidRPr="004C00B7">
        <w:rPr>
          <w:rFonts w:ascii="Times New Roman" w:eastAsia="Times New Roman" w:hAnsi="Times New Roman"/>
          <w:b/>
          <w:sz w:val="24"/>
          <w:szCs w:val="20"/>
          <w:lang w:eastAsia="bg-BG"/>
        </w:rPr>
        <w:t>. РЕШЕНИЕ ЗА ОТКРИВАНЕ НА ОБЩЕСТВЕНА ПОРЪЧКА</w:t>
      </w:r>
      <w:bookmarkEnd w:id="2"/>
      <w:bookmarkEnd w:id="1"/>
      <w:bookmarkEnd w:id="0"/>
      <w:bookmarkEnd w:id="3"/>
    </w:p>
    <w:p w:rsidR="004C00B7" w:rsidRPr="004C00B7" w:rsidRDefault="004C00B7" w:rsidP="004C00B7">
      <w:pPr>
        <w:spacing w:after="120" w:line="240" w:lineRule="atLeast"/>
        <w:rPr>
          <w:rFonts w:ascii="Times New Roman" w:hAnsi="Times New Roman"/>
          <w:sz w:val="24"/>
          <w:szCs w:val="24"/>
        </w:rPr>
      </w:pPr>
      <w:r w:rsidRPr="004C00B7">
        <w:rPr>
          <w:rFonts w:ascii="Times New Roman" w:hAnsi="Times New Roman"/>
          <w:sz w:val="24"/>
          <w:szCs w:val="24"/>
        </w:rPr>
        <w:t>(приложено на отдел</w:t>
      </w:r>
      <w:r w:rsidR="00BA475A">
        <w:rPr>
          <w:rFonts w:ascii="Times New Roman" w:hAnsi="Times New Roman"/>
          <w:sz w:val="24"/>
          <w:szCs w:val="24"/>
        </w:rPr>
        <w:t>е</w:t>
      </w:r>
      <w:r w:rsidRPr="004C00B7">
        <w:rPr>
          <w:rFonts w:ascii="Times New Roman" w:hAnsi="Times New Roman"/>
          <w:sz w:val="24"/>
          <w:szCs w:val="24"/>
        </w:rPr>
        <w:t>н файл)</w:t>
      </w:r>
    </w:p>
    <w:p w:rsidR="004C00B7" w:rsidRPr="004C00B7" w:rsidRDefault="004C00B7" w:rsidP="004C00B7">
      <w:pPr>
        <w:rPr>
          <w:lang w:eastAsia="bg-BG"/>
        </w:rPr>
      </w:pPr>
    </w:p>
    <w:p w:rsidR="004C00B7" w:rsidRPr="004C00B7" w:rsidRDefault="004C00B7" w:rsidP="004C00B7">
      <w:pPr>
        <w:spacing w:after="0" w:line="240" w:lineRule="auto"/>
        <w:ind w:firstLine="567"/>
        <w:rPr>
          <w:rFonts w:ascii="Times New Roman" w:eastAsia="Times New Roman" w:hAnsi="Times New Roman"/>
          <w:sz w:val="20"/>
          <w:szCs w:val="20"/>
          <w:lang w:eastAsia="bg-BG"/>
        </w:rPr>
      </w:pPr>
    </w:p>
    <w:p w:rsidR="004C00B7" w:rsidRPr="004C00B7" w:rsidRDefault="004C00B7" w:rsidP="004C00B7">
      <w:pPr>
        <w:spacing w:after="0" w:line="240" w:lineRule="auto"/>
        <w:ind w:firstLine="567"/>
        <w:rPr>
          <w:rFonts w:ascii="Times New Roman" w:eastAsia="Times New Roman" w:hAnsi="Times New Roman"/>
          <w:sz w:val="20"/>
          <w:szCs w:val="20"/>
          <w:lang w:eastAsia="bg-BG"/>
        </w:rPr>
      </w:pPr>
    </w:p>
    <w:p w:rsidR="004C00B7" w:rsidRPr="004C00B7" w:rsidRDefault="004C00B7" w:rsidP="004C00B7">
      <w:pPr>
        <w:spacing w:after="0" w:line="240" w:lineRule="auto"/>
        <w:ind w:firstLine="567"/>
        <w:rPr>
          <w:rFonts w:ascii="Times New Roman" w:eastAsia="Times New Roman" w:hAnsi="Times New Roman"/>
          <w:sz w:val="20"/>
          <w:szCs w:val="20"/>
          <w:lang w:eastAsia="bg-BG"/>
        </w:rPr>
      </w:pPr>
    </w:p>
    <w:p w:rsidR="004C00B7" w:rsidRPr="004C00B7" w:rsidRDefault="004C00B7" w:rsidP="004C00B7">
      <w:pPr>
        <w:spacing w:after="0" w:line="240" w:lineRule="auto"/>
        <w:ind w:firstLine="567"/>
        <w:rPr>
          <w:rFonts w:ascii="Times New Roman" w:eastAsia="Times New Roman" w:hAnsi="Times New Roman"/>
          <w:sz w:val="20"/>
          <w:szCs w:val="20"/>
          <w:lang w:eastAsia="bg-BG"/>
        </w:rPr>
      </w:pPr>
    </w:p>
    <w:p w:rsidR="004C00B7" w:rsidRPr="004C00B7" w:rsidRDefault="004C00B7" w:rsidP="004C00B7">
      <w:pPr>
        <w:spacing w:after="0" w:line="240" w:lineRule="auto"/>
        <w:ind w:firstLine="567"/>
        <w:rPr>
          <w:rFonts w:ascii="Times New Roman" w:eastAsia="Times New Roman" w:hAnsi="Times New Roman"/>
          <w:sz w:val="20"/>
          <w:szCs w:val="20"/>
          <w:lang w:eastAsia="bg-BG"/>
        </w:rPr>
      </w:pPr>
    </w:p>
    <w:p w:rsidR="004C00B7" w:rsidRPr="004C00B7" w:rsidRDefault="004C00B7" w:rsidP="004C00B7">
      <w:pPr>
        <w:spacing w:after="0" w:line="240" w:lineRule="auto"/>
        <w:ind w:firstLine="567"/>
        <w:rPr>
          <w:rFonts w:ascii="Times New Roman" w:eastAsia="Times New Roman" w:hAnsi="Times New Roman"/>
          <w:sz w:val="20"/>
          <w:szCs w:val="20"/>
          <w:lang w:eastAsia="bg-BG"/>
        </w:rPr>
      </w:pPr>
    </w:p>
    <w:p w:rsidR="004C00B7" w:rsidRPr="004C00B7" w:rsidRDefault="004C00B7" w:rsidP="004C00B7">
      <w:pPr>
        <w:spacing w:after="0" w:line="240" w:lineRule="auto"/>
        <w:ind w:firstLine="567"/>
        <w:rPr>
          <w:rFonts w:ascii="Times New Roman" w:eastAsia="Times New Roman" w:hAnsi="Times New Roman"/>
          <w:sz w:val="20"/>
          <w:szCs w:val="20"/>
          <w:lang w:eastAsia="bg-BG"/>
        </w:rPr>
      </w:pPr>
    </w:p>
    <w:p w:rsidR="004C00B7" w:rsidRPr="004C00B7" w:rsidRDefault="004C00B7" w:rsidP="004C00B7">
      <w:pPr>
        <w:spacing w:after="0" w:line="240" w:lineRule="auto"/>
        <w:ind w:firstLine="567"/>
        <w:rPr>
          <w:rFonts w:ascii="Times New Roman" w:eastAsia="Times New Roman" w:hAnsi="Times New Roman"/>
          <w:sz w:val="20"/>
          <w:szCs w:val="20"/>
          <w:lang w:eastAsia="bg-BG"/>
        </w:rPr>
      </w:pPr>
    </w:p>
    <w:p w:rsidR="004C00B7" w:rsidRPr="004C00B7" w:rsidRDefault="004C00B7" w:rsidP="004C00B7">
      <w:pPr>
        <w:spacing w:after="0" w:line="240" w:lineRule="auto"/>
        <w:ind w:firstLine="567"/>
        <w:rPr>
          <w:rFonts w:ascii="Times New Roman" w:eastAsia="Times New Roman" w:hAnsi="Times New Roman"/>
          <w:sz w:val="20"/>
          <w:szCs w:val="20"/>
          <w:lang w:eastAsia="bg-BG"/>
        </w:rPr>
      </w:pPr>
    </w:p>
    <w:p w:rsidR="004C00B7" w:rsidRPr="004C00B7" w:rsidRDefault="004C00B7" w:rsidP="004C00B7">
      <w:pPr>
        <w:spacing w:after="0" w:line="240" w:lineRule="auto"/>
        <w:ind w:firstLine="567"/>
        <w:rPr>
          <w:rFonts w:ascii="Times New Roman" w:eastAsia="Times New Roman" w:hAnsi="Times New Roman"/>
          <w:sz w:val="20"/>
          <w:szCs w:val="20"/>
          <w:lang w:eastAsia="bg-BG"/>
        </w:rPr>
      </w:pPr>
    </w:p>
    <w:p w:rsidR="004C00B7" w:rsidRPr="004C00B7" w:rsidRDefault="004C00B7" w:rsidP="004C00B7">
      <w:pPr>
        <w:spacing w:after="0" w:line="240" w:lineRule="auto"/>
        <w:ind w:firstLine="567"/>
        <w:rPr>
          <w:rFonts w:ascii="Times New Roman" w:eastAsia="Times New Roman" w:hAnsi="Times New Roman"/>
          <w:sz w:val="20"/>
          <w:szCs w:val="20"/>
          <w:lang w:eastAsia="bg-BG"/>
        </w:rPr>
      </w:pPr>
    </w:p>
    <w:p w:rsidR="004C00B7" w:rsidRPr="004C00B7" w:rsidRDefault="004C00B7" w:rsidP="004C00B7">
      <w:pPr>
        <w:spacing w:after="0" w:line="240" w:lineRule="auto"/>
        <w:ind w:firstLine="567"/>
        <w:rPr>
          <w:rFonts w:ascii="Times New Roman" w:eastAsia="Times New Roman" w:hAnsi="Times New Roman"/>
          <w:sz w:val="20"/>
          <w:szCs w:val="20"/>
          <w:lang w:eastAsia="bg-BG"/>
        </w:rPr>
      </w:pPr>
    </w:p>
    <w:p w:rsidR="004C00B7" w:rsidRPr="004C00B7" w:rsidRDefault="004C00B7" w:rsidP="004C00B7">
      <w:pPr>
        <w:spacing w:after="0" w:line="240" w:lineRule="auto"/>
        <w:ind w:firstLine="567"/>
        <w:rPr>
          <w:rFonts w:ascii="Times New Roman" w:eastAsia="Times New Roman" w:hAnsi="Times New Roman"/>
          <w:sz w:val="20"/>
          <w:szCs w:val="20"/>
          <w:lang w:eastAsia="bg-BG"/>
        </w:rPr>
      </w:pPr>
    </w:p>
    <w:p w:rsidR="004C00B7" w:rsidRPr="004C00B7" w:rsidRDefault="004C00B7" w:rsidP="004C00B7">
      <w:pPr>
        <w:spacing w:after="0" w:line="240" w:lineRule="auto"/>
        <w:ind w:firstLine="567"/>
        <w:rPr>
          <w:rFonts w:ascii="Times New Roman" w:eastAsia="Times New Roman" w:hAnsi="Times New Roman"/>
          <w:sz w:val="20"/>
          <w:szCs w:val="20"/>
          <w:lang w:eastAsia="bg-BG"/>
        </w:rPr>
      </w:pPr>
    </w:p>
    <w:p w:rsidR="004C00B7" w:rsidRPr="004C00B7" w:rsidRDefault="004C00B7" w:rsidP="004C00B7">
      <w:pPr>
        <w:spacing w:after="0" w:line="240" w:lineRule="auto"/>
        <w:ind w:firstLine="567"/>
        <w:rPr>
          <w:rFonts w:ascii="Times New Roman" w:eastAsia="Times New Roman" w:hAnsi="Times New Roman"/>
          <w:sz w:val="20"/>
          <w:szCs w:val="20"/>
          <w:lang w:eastAsia="bg-BG"/>
        </w:rPr>
      </w:pPr>
    </w:p>
    <w:p w:rsidR="004C00B7" w:rsidRPr="004C00B7" w:rsidRDefault="004C00B7" w:rsidP="004C00B7">
      <w:pPr>
        <w:spacing w:after="0" w:line="240" w:lineRule="auto"/>
        <w:ind w:firstLine="567"/>
        <w:rPr>
          <w:rFonts w:ascii="Times New Roman" w:eastAsia="Times New Roman" w:hAnsi="Times New Roman"/>
          <w:sz w:val="20"/>
          <w:szCs w:val="20"/>
          <w:lang w:eastAsia="bg-BG"/>
        </w:rPr>
      </w:pPr>
    </w:p>
    <w:p w:rsidR="004C00B7" w:rsidRPr="004C00B7" w:rsidRDefault="004C00B7" w:rsidP="004C00B7">
      <w:pPr>
        <w:spacing w:after="0" w:line="240" w:lineRule="auto"/>
        <w:ind w:firstLine="567"/>
        <w:rPr>
          <w:rFonts w:ascii="Times New Roman" w:eastAsia="Times New Roman" w:hAnsi="Times New Roman"/>
          <w:sz w:val="20"/>
          <w:szCs w:val="20"/>
          <w:lang w:eastAsia="bg-BG"/>
        </w:rPr>
      </w:pPr>
    </w:p>
    <w:p w:rsidR="004C00B7" w:rsidRPr="004C00B7" w:rsidRDefault="004C00B7" w:rsidP="004C00B7">
      <w:pPr>
        <w:spacing w:after="0" w:line="240" w:lineRule="auto"/>
        <w:ind w:firstLine="567"/>
        <w:rPr>
          <w:rFonts w:ascii="Times New Roman" w:eastAsia="Times New Roman" w:hAnsi="Times New Roman"/>
          <w:sz w:val="20"/>
          <w:szCs w:val="20"/>
          <w:lang w:eastAsia="bg-BG"/>
        </w:rPr>
      </w:pPr>
    </w:p>
    <w:p w:rsidR="004C00B7" w:rsidRPr="004C00B7" w:rsidRDefault="004C00B7" w:rsidP="004C00B7">
      <w:pPr>
        <w:spacing w:after="0" w:line="240" w:lineRule="auto"/>
        <w:ind w:firstLine="567"/>
        <w:rPr>
          <w:rFonts w:ascii="Times New Roman" w:eastAsia="Times New Roman" w:hAnsi="Times New Roman"/>
          <w:sz w:val="20"/>
          <w:szCs w:val="20"/>
          <w:lang w:eastAsia="bg-BG"/>
        </w:rPr>
      </w:pPr>
    </w:p>
    <w:p w:rsidR="004C00B7" w:rsidRPr="004C00B7" w:rsidRDefault="004C00B7" w:rsidP="004C00B7">
      <w:pPr>
        <w:spacing w:after="0" w:line="240" w:lineRule="auto"/>
        <w:ind w:firstLine="567"/>
        <w:rPr>
          <w:rFonts w:ascii="Times New Roman" w:eastAsia="Times New Roman" w:hAnsi="Times New Roman"/>
          <w:sz w:val="20"/>
          <w:szCs w:val="20"/>
          <w:lang w:eastAsia="bg-BG"/>
        </w:rPr>
      </w:pPr>
    </w:p>
    <w:p w:rsidR="004C00B7" w:rsidRPr="004C00B7" w:rsidRDefault="004C00B7" w:rsidP="004C00B7">
      <w:pPr>
        <w:spacing w:after="0" w:line="240" w:lineRule="auto"/>
        <w:ind w:firstLine="567"/>
        <w:rPr>
          <w:rFonts w:ascii="Times New Roman" w:eastAsia="Times New Roman" w:hAnsi="Times New Roman"/>
          <w:sz w:val="20"/>
          <w:szCs w:val="20"/>
          <w:lang w:eastAsia="bg-BG"/>
        </w:rPr>
      </w:pPr>
    </w:p>
    <w:p w:rsidR="004C00B7" w:rsidRPr="004C00B7" w:rsidRDefault="004C00B7" w:rsidP="004C00B7">
      <w:pPr>
        <w:spacing w:after="0" w:line="240" w:lineRule="auto"/>
        <w:ind w:firstLine="567"/>
        <w:rPr>
          <w:rFonts w:ascii="Times New Roman" w:eastAsia="Times New Roman" w:hAnsi="Times New Roman"/>
          <w:sz w:val="20"/>
          <w:szCs w:val="20"/>
          <w:lang w:eastAsia="bg-BG"/>
        </w:rPr>
      </w:pPr>
    </w:p>
    <w:p w:rsidR="004C00B7" w:rsidRPr="004C00B7" w:rsidRDefault="004C00B7" w:rsidP="004C00B7">
      <w:pPr>
        <w:spacing w:after="0" w:line="240" w:lineRule="auto"/>
        <w:ind w:firstLine="567"/>
        <w:rPr>
          <w:rFonts w:ascii="Times New Roman" w:eastAsia="Times New Roman" w:hAnsi="Times New Roman"/>
          <w:sz w:val="20"/>
          <w:szCs w:val="20"/>
          <w:lang w:eastAsia="bg-BG"/>
        </w:rPr>
      </w:pPr>
    </w:p>
    <w:p w:rsidR="004C00B7" w:rsidRPr="004C00B7" w:rsidRDefault="004C00B7" w:rsidP="004C00B7">
      <w:pPr>
        <w:spacing w:after="0" w:line="240" w:lineRule="auto"/>
        <w:ind w:firstLine="567"/>
        <w:rPr>
          <w:rFonts w:ascii="Times New Roman" w:eastAsia="Times New Roman" w:hAnsi="Times New Roman"/>
          <w:sz w:val="20"/>
          <w:szCs w:val="20"/>
          <w:lang w:eastAsia="bg-BG"/>
        </w:rPr>
      </w:pPr>
    </w:p>
    <w:p w:rsidR="004C00B7" w:rsidRPr="004C00B7" w:rsidRDefault="004C00B7" w:rsidP="004C00B7">
      <w:pPr>
        <w:spacing w:after="0" w:line="240" w:lineRule="auto"/>
        <w:ind w:firstLine="567"/>
        <w:rPr>
          <w:rFonts w:ascii="Times New Roman" w:eastAsia="Times New Roman" w:hAnsi="Times New Roman"/>
          <w:sz w:val="20"/>
          <w:szCs w:val="20"/>
          <w:lang w:eastAsia="bg-BG"/>
        </w:rPr>
      </w:pPr>
    </w:p>
    <w:p w:rsidR="004C00B7" w:rsidRPr="004C00B7" w:rsidRDefault="004C00B7" w:rsidP="004C00B7">
      <w:pPr>
        <w:spacing w:after="0" w:line="240" w:lineRule="auto"/>
        <w:ind w:firstLine="567"/>
        <w:rPr>
          <w:rFonts w:ascii="Times New Roman" w:eastAsia="Times New Roman" w:hAnsi="Times New Roman"/>
          <w:sz w:val="20"/>
          <w:szCs w:val="20"/>
          <w:lang w:eastAsia="bg-BG"/>
        </w:rPr>
      </w:pPr>
    </w:p>
    <w:p w:rsidR="004C00B7" w:rsidRPr="004C00B7" w:rsidRDefault="004C00B7" w:rsidP="004C00B7">
      <w:pPr>
        <w:spacing w:after="0" w:line="240" w:lineRule="auto"/>
        <w:ind w:firstLine="567"/>
        <w:rPr>
          <w:rFonts w:ascii="Times New Roman" w:eastAsia="Times New Roman" w:hAnsi="Times New Roman"/>
          <w:sz w:val="20"/>
          <w:szCs w:val="20"/>
          <w:lang w:eastAsia="bg-BG"/>
        </w:rPr>
      </w:pPr>
    </w:p>
    <w:p w:rsidR="004C00B7" w:rsidRPr="004C00B7" w:rsidRDefault="004C00B7" w:rsidP="004C00B7">
      <w:pPr>
        <w:spacing w:after="0" w:line="240" w:lineRule="auto"/>
        <w:ind w:firstLine="567"/>
        <w:rPr>
          <w:rFonts w:ascii="Times New Roman" w:eastAsia="Times New Roman" w:hAnsi="Times New Roman"/>
          <w:sz w:val="20"/>
          <w:szCs w:val="20"/>
          <w:lang w:eastAsia="bg-BG"/>
        </w:rPr>
      </w:pPr>
    </w:p>
    <w:p w:rsidR="004C00B7" w:rsidRPr="004C00B7" w:rsidRDefault="004C00B7" w:rsidP="004C00B7">
      <w:pPr>
        <w:spacing w:after="0" w:line="240" w:lineRule="auto"/>
        <w:ind w:firstLine="567"/>
        <w:rPr>
          <w:rFonts w:ascii="Times New Roman" w:eastAsia="Times New Roman" w:hAnsi="Times New Roman"/>
          <w:sz w:val="20"/>
          <w:szCs w:val="20"/>
          <w:lang w:eastAsia="bg-BG"/>
        </w:rPr>
      </w:pPr>
    </w:p>
    <w:p w:rsidR="004C00B7" w:rsidRPr="004C00B7" w:rsidRDefault="004C00B7" w:rsidP="004C00B7">
      <w:pPr>
        <w:spacing w:after="0" w:line="240" w:lineRule="auto"/>
        <w:ind w:firstLine="567"/>
        <w:rPr>
          <w:rFonts w:ascii="Times New Roman" w:eastAsia="Times New Roman" w:hAnsi="Times New Roman"/>
          <w:sz w:val="20"/>
          <w:szCs w:val="20"/>
          <w:lang w:eastAsia="bg-BG"/>
        </w:rPr>
      </w:pPr>
    </w:p>
    <w:p w:rsidR="004C00B7" w:rsidRPr="004C00B7" w:rsidRDefault="004C00B7" w:rsidP="004C00B7">
      <w:pPr>
        <w:spacing w:after="0" w:line="240" w:lineRule="auto"/>
        <w:ind w:firstLine="567"/>
        <w:rPr>
          <w:rFonts w:ascii="Times New Roman" w:eastAsia="Times New Roman" w:hAnsi="Times New Roman"/>
          <w:sz w:val="20"/>
          <w:szCs w:val="20"/>
          <w:lang w:eastAsia="bg-BG"/>
        </w:rPr>
      </w:pPr>
    </w:p>
    <w:p w:rsidR="004C00B7" w:rsidRPr="004C00B7" w:rsidRDefault="004C00B7" w:rsidP="004C00B7">
      <w:pPr>
        <w:spacing w:after="0" w:line="240" w:lineRule="auto"/>
        <w:ind w:firstLine="567"/>
        <w:rPr>
          <w:rFonts w:ascii="Times New Roman" w:eastAsia="Times New Roman" w:hAnsi="Times New Roman"/>
          <w:sz w:val="20"/>
          <w:szCs w:val="20"/>
          <w:lang w:eastAsia="bg-BG"/>
        </w:rPr>
      </w:pPr>
    </w:p>
    <w:p w:rsidR="004C00B7" w:rsidRPr="004C00B7" w:rsidRDefault="004C00B7" w:rsidP="004C00B7">
      <w:pPr>
        <w:spacing w:after="0" w:line="240" w:lineRule="auto"/>
        <w:ind w:firstLine="567"/>
        <w:rPr>
          <w:rFonts w:ascii="Times New Roman" w:eastAsia="Times New Roman" w:hAnsi="Times New Roman"/>
          <w:sz w:val="20"/>
          <w:szCs w:val="20"/>
          <w:lang w:eastAsia="bg-BG"/>
        </w:rPr>
      </w:pPr>
    </w:p>
    <w:p w:rsidR="004C00B7" w:rsidRPr="004C00B7" w:rsidRDefault="004C00B7" w:rsidP="004C00B7">
      <w:pPr>
        <w:spacing w:after="0" w:line="240" w:lineRule="auto"/>
        <w:ind w:firstLine="567"/>
        <w:rPr>
          <w:rFonts w:ascii="Times New Roman" w:eastAsia="Times New Roman" w:hAnsi="Times New Roman"/>
          <w:sz w:val="20"/>
          <w:szCs w:val="20"/>
          <w:lang w:eastAsia="bg-BG"/>
        </w:rPr>
      </w:pPr>
    </w:p>
    <w:p w:rsidR="004C00B7" w:rsidRPr="004C00B7" w:rsidRDefault="004C00B7" w:rsidP="004C00B7">
      <w:pPr>
        <w:spacing w:after="0" w:line="240" w:lineRule="auto"/>
        <w:ind w:firstLine="567"/>
        <w:rPr>
          <w:rFonts w:ascii="Times New Roman" w:eastAsia="Times New Roman" w:hAnsi="Times New Roman"/>
          <w:sz w:val="20"/>
          <w:szCs w:val="20"/>
          <w:lang w:eastAsia="bg-BG"/>
        </w:rPr>
      </w:pPr>
    </w:p>
    <w:p w:rsidR="004C00B7" w:rsidRPr="004C00B7" w:rsidRDefault="004C00B7" w:rsidP="004C00B7">
      <w:pPr>
        <w:spacing w:after="0" w:line="240" w:lineRule="auto"/>
        <w:ind w:firstLine="567"/>
        <w:rPr>
          <w:rFonts w:ascii="Times New Roman" w:eastAsia="Times New Roman" w:hAnsi="Times New Roman"/>
          <w:sz w:val="20"/>
          <w:szCs w:val="20"/>
          <w:lang w:eastAsia="bg-BG"/>
        </w:rPr>
      </w:pPr>
    </w:p>
    <w:p w:rsidR="004C00B7" w:rsidRPr="004C00B7" w:rsidRDefault="004C00B7" w:rsidP="004C00B7">
      <w:pPr>
        <w:spacing w:after="0" w:line="240" w:lineRule="auto"/>
        <w:ind w:firstLine="567"/>
        <w:rPr>
          <w:rFonts w:ascii="Times New Roman" w:eastAsia="Times New Roman" w:hAnsi="Times New Roman"/>
          <w:sz w:val="20"/>
          <w:szCs w:val="20"/>
          <w:lang w:eastAsia="bg-BG"/>
        </w:rPr>
      </w:pPr>
    </w:p>
    <w:p w:rsidR="00C1537E" w:rsidRDefault="00C1537E" w:rsidP="004C00B7">
      <w:pPr>
        <w:keepNext/>
        <w:spacing w:after="0" w:line="240" w:lineRule="auto"/>
        <w:ind w:left="5040" w:hanging="4473"/>
        <w:outlineLvl w:val="0"/>
        <w:rPr>
          <w:rFonts w:ascii="Times New Roman" w:eastAsia="Times New Roman" w:hAnsi="Times New Roman"/>
          <w:b/>
          <w:sz w:val="24"/>
          <w:szCs w:val="20"/>
          <w:lang w:eastAsia="bg-BG"/>
        </w:rPr>
      </w:pPr>
      <w:bookmarkStart w:id="5" w:name="_Toc331759826"/>
      <w:bookmarkStart w:id="6" w:name="_Toc346708965"/>
      <w:bookmarkStart w:id="7" w:name="_Toc368388415"/>
      <w:bookmarkStart w:id="8" w:name="_Toc426989761"/>
    </w:p>
    <w:p w:rsidR="00C1537E" w:rsidRDefault="00C1537E" w:rsidP="004C00B7">
      <w:pPr>
        <w:keepNext/>
        <w:spacing w:after="0" w:line="240" w:lineRule="auto"/>
        <w:ind w:left="5040" w:hanging="4473"/>
        <w:outlineLvl w:val="0"/>
        <w:rPr>
          <w:rFonts w:ascii="Times New Roman" w:eastAsia="Times New Roman" w:hAnsi="Times New Roman"/>
          <w:b/>
          <w:sz w:val="24"/>
          <w:szCs w:val="20"/>
          <w:lang w:eastAsia="bg-BG"/>
        </w:rPr>
      </w:pPr>
    </w:p>
    <w:p w:rsidR="00C1537E" w:rsidRDefault="00C1537E" w:rsidP="004C00B7">
      <w:pPr>
        <w:keepNext/>
        <w:spacing w:after="0" w:line="240" w:lineRule="auto"/>
        <w:ind w:left="5040" w:hanging="4473"/>
        <w:outlineLvl w:val="0"/>
        <w:rPr>
          <w:rFonts w:ascii="Times New Roman" w:eastAsia="Times New Roman" w:hAnsi="Times New Roman"/>
          <w:b/>
          <w:sz w:val="24"/>
          <w:szCs w:val="20"/>
          <w:lang w:eastAsia="bg-BG"/>
        </w:rPr>
      </w:pPr>
    </w:p>
    <w:p w:rsidR="00C1537E" w:rsidRDefault="00C1537E" w:rsidP="004C00B7">
      <w:pPr>
        <w:keepNext/>
        <w:spacing w:after="0" w:line="240" w:lineRule="auto"/>
        <w:ind w:left="5040" w:hanging="4473"/>
        <w:outlineLvl w:val="0"/>
        <w:rPr>
          <w:rFonts w:ascii="Times New Roman" w:eastAsia="Times New Roman" w:hAnsi="Times New Roman"/>
          <w:b/>
          <w:sz w:val="24"/>
          <w:szCs w:val="20"/>
          <w:lang w:eastAsia="bg-BG"/>
        </w:rPr>
      </w:pPr>
    </w:p>
    <w:p w:rsidR="00C1537E" w:rsidRDefault="00C1537E" w:rsidP="004C00B7">
      <w:pPr>
        <w:keepNext/>
        <w:spacing w:after="0" w:line="240" w:lineRule="auto"/>
        <w:ind w:left="5040" w:hanging="4473"/>
        <w:outlineLvl w:val="0"/>
        <w:rPr>
          <w:rFonts w:ascii="Times New Roman" w:eastAsia="Times New Roman" w:hAnsi="Times New Roman"/>
          <w:b/>
          <w:sz w:val="24"/>
          <w:szCs w:val="20"/>
          <w:lang w:eastAsia="bg-BG"/>
        </w:rPr>
      </w:pPr>
    </w:p>
    <w:p w:rsidR="00C1537E" w:rsidRDefault="00C1537E" w:rsidP="004C00B7">
      <w:pPr>
        <w:keepNext/>
        <w:spacing w:after="0" w:line="240" w:lineRule="auto"/>
        <w:ind w:left="5040" w:hanging="4473"/>
        <w:outlineLvl w:val="0"/>
        <w:rPr>
          <w:rFonts w:ascii="Times New Roman" w:eastAsia="Times New Roman" w:hAnsi="Times New Roman"/>
          <w:b/>
          <w:sz w:val="24"/>
          <w:szCs w:val="20"/>
          <w:lang w:eastAsia="bg-BG"/>
        </w:rPr>
      </w:pPr>
    </w:p>
    <w:p w:rsidR="00C1537E" w:rsidRDefault="00C1537E" w:rsidP="004C00B7">
      <w:pPr>
        <w:keepNext/>
        <w:spacing w:after="0" w:line="240" w:lineRule="auto"/>
        <w:ind w:left="5040" w:hanging="4473"/>
        <w:outlineLvl w:val="0"/>
        <w:rPr>
          <w:rFonts w:ascii="Times New Roman" w:eastAsia="Times New Roman" w:hAnsi="Times New Roman"/>
          <w:b/>
          <w:sz w:val="24"/>
          <w:szCs w:val="20"/>
          <w:lang w:eastAsia="bg-BG"/>
        </w:rPr>
      </w:pPr>
    </w:p>
    <w:p w:rsidR="00C1537E" w:rsidRDefault="00C1537E" w:rsidP="004C00B7">
      <w:pPr>
        <w:keepNext/>
        <w:spacing w:after="0" w:line="240" w:lineRule="auto"/>
        <w:ind w:left="5040" w:hanging="4473"/>
        <w:outlineLvl w:val="0"/>
        <w:rPr>
          <w:rFonts w:ascii="Times New Roman" w:eastAsia="Times New Roman" w:hAnsi="Times New Roman"/>
          <w:b/>
          <w:sz w:val="24"/>
          <w:szCs w:val="20"/>
          <w:lang w:eastAsia="bg-BG"/>
        </w:rPr>
      </w:pPr>
    </w:p>
    <w:p w:rsidR="00C1537E" w:rsidRDefault="00C1537E" w:rsidP="004C00B7">
      <w:pPr>
        <w:keepNext/>
        <w:spacing w:after="0" w:line="240" w:lineRule="auto"/>
        <w:ind w:left="5040" w:hanging="4473"/>
        <w:outlineLvl w:val="0"/>
        <w:rPr>
          <w:rFonts w:ascii="Times New Roman" w:eastAsia="Times New Roman" w:hAnsi="Times New Roman"/>
          <w:b/>
          <w:sz w:val="24"/>
          <w:szCs w:val="20"/>
          <w:lang w:eastAsia="bg-BG"/>
        </w:rPr>
      </w:pPr>
    </w:p>
    <w:p w:rsidR="00C1537E" w:rsidRDefault="00C1537E" w:rsidP="004C00B7">
      <w:pPr>
        <w:keepNext/>
        <w:spacing w:after="0" w:line="240" w:lineRule="auto"/>
        <w:ind w:left="5040" w:hanging="4473"/>
        <w:outlineLvl w:val="0"/>
        <w:rPr>
          <w:rFonts w:ascii="Times New Roman" w:eastAsia="Times New Roman" w:hAnsi="Times New Roman"/>
          <w:b/>
          <w:sz w:val="24"/>
          <w:szCs w:val="20"/>
          <w:lang w:eastAsia="bg-BG"/>
        </w:rPr>
      </w:pPr>
    </w:p>
    <w:p w:rsidR="00C1537E" w:rsidRDefault="00C1537E" w:rsidP="004C00B7">
      <w:pPr>
        <w:keepNext/>
        <w:spacing w:after="0" w:line="240" w:lineRule="auto"/>
        <w:ind w:left="5040" w:hanging="4473"/>
        <w:outlineLvl w:val="0"/>
        <w:rPr>
          <w:rFonts w:ascii="Times New Roman" w:eastAsia="Times New Roman" w:hAnsi="Times New Roman"/>
          <w:b/>
          <w:sz w:val="24"/>
          <w:szCs w:val="20"/>
          <w:lang w:eastAsia="bg-BG"/>
        </w:rPr>
      </w:pPr>
    </w:p>
    <w:p w:rsidR="00C1537E" w:rsidRDefault="00C1537E" w:rsidP="004C00B7">
      <w:pPr>
        <w:keepNext/>
        <w:spacing w:after="0" w:line="240" w:lineRule="auto"/>
        <w:ind w:left="5040" w:hanging="4473"/>
        <w:outlineLvl w:val="0"/>
        <w:rPr>
          <w:rFonts w:ascii="Times New Roman" w:eastAsia="Times New Roman" w:hAnsi="Times New Roman"/>
          <w:b/>
          <w:sz w:val="24"/>
          <w:szCs w:val="20"/>
          <w:lang w:eastAsia="bg-BG"/>
        </w:rPr>
      </w:pPr>
    </w:p>
    <w:p w:rsidR="00C1537E" w:rsidRDefault="00C1537E" w:rsidP="004C00B7">
      <w:pPr>
        <w:keepNext/>
        <w:spacing w:after="0" w:line="240" w:lineRule="auto"/>
        <w:ind w:left="5040" w:hanging="4473"/>
        <w:outlineLvl w:val="0"/>
        <w:rPr>
          <w:rFonts w:ascii="Times New Roman" w:eastAsia="Times New Roman" w:hAnsi="Times New Roman"/>
          <w:b/>
          <w:sz w:val="24"/>
          <w:szCs w:val="20"/>
          <w:lang w:eastAsia="bg-BG"/>
        </w:rPr>
      </w:pPr>
    </w:p>
    <w:p w:rsidR="00C1537E" w:rsidRDefault="00C1537E" w:rsidP="004C00B7">
      <w:pPr>
        <w:keepNext/>
        <w:spacing w:after="0" w:line="240" w:lineRule="auto"/>
        <w:ind w:left="5040" w:hanging="4473"/>
        <w:outlineLvl w:val="0"/>
        <w:rPr>
          <w:rFonts w:ascii="Times New Roman" w:eastAsia="Times New Roman" w:hAnsi="Times New Roman"/>
          <w:b/>
          <w:sz w:val="24"/>
          <w:szCs w:val="20"/>
          <w:lang w:eastAsia="bg-BG"/>
        </w:rPr>
      </w:pPr>
    </w:p>
    <w:p w:rsidR="00C1537E" w:rsidRDefault="00C1537E" w:rsidP="004C00B7">
      <w:pPr>
        <w:keepNext/>
        <w:spacing w:after="0" w:line="240" w:lineRule="auto"/>
        <w:ind w:left="5040" w:hanging="4473"/>
        <w:outlineLvl w:val="0"/>
        <w:rPr>
          <w:rFonts w:ascii="Times New Roman" w:eastAsia="Times New Roman" w:hAnsi="Times New Roman"/>
          <w:b/>
          <w:sz w:val="24"/>
          <w:szCs w:val="20"/>
          <w:lang w:eastAsia="bg-BG"/>
        </w:rPr>
      </w:pPr>
    </w:p>
    <w:p w:rsidR="00C1537E" w:rsidRDefault="00C1537E" w:rsidP="004C00B7">
      <w:pPr>
        <w:keepNext/>
        <w:spacing w:after="0" w:line="240" w:lineRule="auto"/>
        <w:ind w:left="5040" w:hanging="4473"/>
        <w:outlineLvl w:val="0"/>
        <w:rPr>
          <w:rFonts w:ascii="Times New Roman" w:eastAsia="Times New Roman" w:hAnsi="Times New Roman"/>
          <w:b/>
          <w:sz w:val="24"/>
          <w:szCs w:val="20"/>
          <w:lang w:eastAsia="bg-BG"/>
        </w:rPr>
      </w:pPr>
    </w:p>
    <w:p w:rsidR="00C1537E" w:rsidRDefault="00C1537E" w:rsidP="004C00B7">
      <w:pPr>
        <w:keepNext/>
        <w:spacing w:after="0" w:line="240" w:lineRule="auto"/>
        <w:ind w:left="5040" w:hanging="4473"/>
        <w:outlineLvl w:val="0"/>
        <w:rPr>
          <w:rFonts w:ascii="Times New Roman" w:eastAsia="Times New Roman" w:hAnsi="Times New Roman"/>
          <w:b/>
          <w:sz w:val="24"/>
          <w:szCs w:val="20"/>
          <w:lang w:eastAsia="bg-BG"/>
        </w:rPr>
      </w:pPr>
    </w:p>
    <w:p w:rsidR="004C00B7" w:rsidRPr="004C00B7" w:rsidRDefault="00BA475A" w:rsidP="004C00B7">
      <w:pPr>
        <w:keepNext/>
        <w:spacing w:after="0" w:line="240" w:lineRule="auto"/>
        <w:ind w:left="5040" w:hanging="4473"/>
        <w:outlineLvl w:val="0"/>
        <w:rPr>
          <w:rFonts w:ascii="Times New Roman" w:eastAsia="Times New Roman" w:hAnsi="Times New Roman"/>
          <w:b/>
          <w:sz w:val="24"/>
          <w:szCs w:val="20"/>
          <w:lang w:eastAsia="bg-BG"/>
        </w:rPr>
      </w:pPr>
      <w:r>
        <w:rPr>
          <w:rFonts w:ascii="Times New Roman" w:eastAsia="Times New Roman" w:hAnsi="Times New Roman"/>
          <w:b/>
          <w:sz w:val="24"/>
          <w:szCs w:val="20"/>
          <w:lang w:eastAsia="bg-BG"/>
        </w:rPr>
        <w:t>2</w:t>
      </w:r>
      <w:r w:rsidR="004C00B7" w:rsidRPr="004C00B7">
        <w:rPr>
          <w:rFonts w:ascii="Times New Roman" w:eastAsia="Times New Roman" w:hAnsi="Times New Roman"/>
          <w:b/>
          <w:sz w:val="24"/>
          <w:szCs w:val="20"/>
          <w:lang w:val="en-US" w:eastAsia="bg-BG"/>
        </w:rPr>
        <w:t xml:space="preserve">. </w:t>
      </w:r>
      <w:r w:rsidR="004C00B7" w:rsidRPr="004C00B7">
        <w:rPr>
          <w:rFonts w:ascii="Times New Roman" w:eastAsia="Times New Roman" w:hAnsi="Times New Roman"/>
          <w:b/>
          <w:sz w:val="24"/>
          <w:szCs w:val="20"/>
          <w:lang w:eastAsia="bg-BG"/>
        </w:rPr>
        <w:t>ОБЯВЛЕНИЕ ЗА ОБЩЕСТВЕНА ПОРЪЧКА</w:t>
      </w:r>
      <w:bookmarkEnd w:id="5"/>
      <w:bookmarkEnd w:id="6"/>
      <w:bookmarkEnd w:id="7"/>
      <w:bookmarkEnd w:id="8"/>
    </w:p>
    <w:p w:rsidR="004C00B7" w:rsidRPr="004C00B7" w:rsidRDefault="004C00B7" w:rsidP="004C00B7">
      <w:pPr>
        <w:spacing w:after="120" w:line="240" w:lineRule="atLeast"/>
        <w:rPr>
          <w:rFonts w:ascii="Times New Roman" w:hAnsi="Times New Roman"/>
          <w:sz w:val="24"/>
          <w:szCs w:val="24"/>
        </w:rPr>
      </w:pPr>
      <w:r w:rsidRPr="004C00B7">
        <w:rPr>
          <w:rFonts w:ascii="Times New Roman" w:hAnsi="Times New Roman"/>
          <w:sz w:val="24"/>
          <w:szCs w:val="24"/>
        </w:rPr>
        <w:t>(приложено на отделен файл)</w:t>
      </w:r>
    </w:p>
    <w:p w:rsidR="004C00B7" w:rsidRPr="004C00B7" w:rsidRDefault="004C00B7" w:rsidP="004C00B7">
      <w:pPr>
        <w:rPr>
          <w:lang w:eastAsia="bg-BG"/>
        </w:rPr>
      </w:pPr>
    </w:p>
    <w:p w:rsidR="004C00B7" w:rsidRDefault="004C00B7" w:rsidP="00A20EA6">
      <w:pPr>
        <w:spacing w:after="0" w:line="240" w:lineRule="auto"/>
        <w:jc w:val="right"/>
        <w:rPr>
          <w:rFonts w:ascii="Times New Roman" w:hAnsi="Times New Roman"/>
          <w:bCs/>
          <w:i/>
          <w:iCs/>
          <w:sz w:val="24"/>
          <w:szCs w:val="24"/>
        </w:rPr>
      </w:pPr>
    </w:p>
    <w:p w:rsidR="004C00B7" w:rsidRDefault="004C00B7" w:rsidP="00A20EA6">
      <w:pPr>
        <w:spacing w:after="0" w:line="240" w:lineRule="auto"/>
        <w:jc w:val="right"/>
        <w:rPr>
          <w:rFonts w:ascii="Times New Roman" w:hAnsi="Times New Roman"/>
          <w:bCs/>
          <w:i/>
          <w:iCs/>
          <w:sz w:val="24"/>
          <w:szCs w:val="24"/>
        </w:rPr>
      </w:pPr>
    </w:p>
    <w:p w:rsidR="004C00B7" w:rsidRDefault="004C00B7" w:rsidP="00A20EA6">
      <w:pPr>
        <w:spacing w:after="0" w:line="240" w:lineRule="auto"/>
        <w:jc w:val="right"/>
        <w:rPr>
          <w:rFonts w:ascii="Times New Roman" w:hAnsi="Times New Roman"/>
          <w:bCs/>
          <w:i/>
          <w:iCs/>
          <w:sz w:val="24"/>
          <w:szCs w:val="24"/>
        </w:rPr>
      </w:pPr>
    </w:p>
    <w:p w:rsidR="004C00B7" w:rsidRDefault="004C00B7" w:rsidP="00A20EA6">
      <w:pPr>
        <w:spacing w:after="0" w:line="240" w:lineRule="auto"/>
        <w:jc w:val="right"/>
        <w:rPr>
          <w:rFonts w:ascii="Times New Roman" w:hAnsi="Times New Roman"/>
          <w:bCs/>
          <w:i/>
          <w:iCs/>
          <w:sz w:val="24"/>
          <w:szCs w:val="24"/>
        </w:rPr>
      </w:pPr>
    </w:p>
    <w:p w:rsidR="004C00B7" w:rsidRDefault="004C00B7" w:rsidP="00A20EA6">
      <w:pPr>
        <w:spacing w:after="0" w:line="240" w:lineRule="auto"/>
        <w:jc w:val="right"/>
        <w:rPr>
          <w:rFonts w:ascii="Times New Roman" w:hAnsi="Times New Roman"/>
          <w:bCs/>
          <w:i/>
          <w:iCs/>
          <w:sz w:val="24"/>
          <w:szCs w:val="24"/>
        </w:rPr>
      </w:pPr>
    </w:p>
    <w:p w:rsidR="004C00B7" w:rsidRDefault="004C00B7" w:rsidP="00A20EA6">
      <w:pPr>
        <w:spacing w:after="0" w:line="240" w:lineRule="auto"/>
        <w:jc w:val="right"/>
        <w:rPr>
          <w:rFonts w:ascii="Times New Roman" w:hAnsi="Times New Roman"/>
          <w:bCs/>
          <w:i/>
          <w:iCs/>
          <w:sz w:val="24"/>
          <w:szCs w:val="24"/>
        </w:rPr>
      </w:pPr>
    </w:p>
    <w:p w:rsidR="004C00B7" w:rsidRDefault="004C00B7" w:rsidP="00A20EA6">
      <w:pPr>
        <w:spacing w:after="0" w:line="240" w:lineRule="auto"/>
        <w:jc w:val="right"/>
        <w:rPr>
          <w:rFonts w:ascii="Times New Roman" w:hAnsi="Times New Roman"/>
          <w:bCs/>
          <w:i/>
          <w:iCs/>
          <w:sz w:val="24"/>
          <w:szCs w:val="24"/>
        </w:rPr>
      </w:pPr>
    </w:p>
    <w:p w:rsidR="004C00B7" w:rsidRDefault="004C00B7" w:rsidP="00A20EA6">
      <w:pPr>
        <w:spacing w:after="0" w:line="240" w:lineRule="auto"/>
        <w:jc w:val="right"/>
        <w:rPr>
          <w:rFonts w:ascii="Times New Roman" w:hAnsi="Times New Roman"/>
          <w:bCs/>
          <w:i/>
          <w:iCs/>
          <w:sz w:val="24"/>
          <w:szCs w:val="24"/>
        </w:rPr>
      </w:pPr>
    </w:p>
    <w:p w:rsidR="004C00B7" w:rsidRDefault="004C00B7" w:rsidP="00A20EA6">
      <w:pPr>
        <w:spacing w:after="0" w:line="240" w:lineRule="auto"/>
        <w:jc w:val="right"/>
        <w:rPr>
          <w:rFonts w:ascii="Times New Roman" w:hAnsi="Times New Roman"/>
          <w:bCs/>
          <w:i/>
          <w:iCs/>
          <w:sz w:val="24"/>
          <w:szCs w:val="24"/>
        </w:rPr>
      </w:pPr>
    </w:p>
    <w:p w:rsidR="004C00B7" w:rsidRDefault="004C00B7" w:rsidP="00A20EA6">
      <w:pPr>
        <w:spacing w:after="0" w:line="240" w:lineRule="auto"/>
        <w:jc w:val="right"/>
        <w:rPr>
          <w:rFonts w:ascii="Times New Roman" w:hAnsi="Times New Roman"/>
          <w:bCs/>
          <w:i/>
          <w:iCs/>
          <w:sz w:val="24"/>
          <w:szCs w:val="24"/>
        </w:rPr>
      </w:pPr>
    </w:p>
    <w:p w:rsidR="004C00B7" w:rsidRDefault="004C00B7" w:rsidP="00A20EA6">
      <w:pPr>
        <w:spacing w:after="0" w:line="240" w:lineRule="auto"/>
        <w:jc w:val="right"/>
        <w:rPr>
          <w:rFonts w:ascii="Times New Roman" w:hAnsi="Times New Roman"/>
          <w:bCs/>
          <w:i/>
          <w:iCs/>
          <w:sz w:val="24"/>
          <w:szCs w:val="24"/>
        </w:rPr>
      </w:pPr>
    </w:p>
    <w:p w:rsidR="004C00B7" w:rsidRDefault="004C00B7" w:rsidP="00A20EA6">
      <w:pPr>
        <w:spacing w:after="0" w:line="240" w:lineRule="auto"/>
        <w:jc w:val="right"/>
        <w:rPr>
          <w:rFonts w:ascii="Times New Roman" w:hAnsi="Times New Roman"/>
          <w:bCs/>
          <w:i/>
          <w:iCs/>
          <w:sz w:val="24"/>
          <w:szCs w:val="24"/>
        </w:rPr>
      </w:pPr>
    </w:p>
    <w:p w:rsidR="004C00B7" w:rsidRDefault="004C00B7" w:rsidP="00A20EA6">
      <w:pPr>
        <w:spacing w:after="0" w:line="240" w:lineRule="auto"/>
        <w:jc w:val="right"/>
        <w:rPr>
          <w:rFonts w:ascii="Times New Roman" w:hAnsi="Times New Roman"/>
          <w:bCs/>
          <w:i/>
          <w:iCs/>
          <w:sz w:val="24"/>
          <w:szCs w:val="24"/>
        </w:rPr>
      </w:pPr>
    </w:p>
    <w:p w:rsidR="004C00B7" w:rsidRDefault="004C00B7" w:rsidP="00A20EA6">
      <w:pPr>
        <w:spacing w:after="0" w:line="240" w:lineRule="auto"/>
        <w:jc w:val="right"/>
        <w:rPr>
          <w:rFonts w:ascii="Times New Roman" w:hAnsi="Times New Roman"/>
          <w:bCs/>
          <w:i/>
          <w:iCs/>
          <w:sz w:val="24"/>
          <w:szCs w:val="24"/>
        </w:rPr>
      </w:pPr>
    </w:p>
    <w:p w:rsidR="004C00B7" w:rsidRDefault="004C00B7" w:rsidP="00A20EA6">
      <w:pPr>
        <w:spacing w:after="0" w:line="240" w:lineRule="auto"/>
        <w:jc w:val="right"/>
        <w:rPr>
          <w:rFonts w:ascii="Times New Roman" w:hAnsi="Times New Roman"/>
          <w:bCs/>
          <w:i/>
          <w:iCs/>
          <w:sz w:val="24"/>
          <w:szCs w:val="24"/>
        </w:rPr>
      </w:pPr>
    </w:p>
    <w:p w:rsidR="004C00B7" w:rsidRDefault="004C00B7" w:rsidP="00A20EA6">
      <w:pPr>
        <w:spacing w:after="0" w:line="240" w:lineRule="auto"/>
        <w:jc w:val="right"/>
        <w:rPr>
          <w:rFonts w:ascii="Times New Roman" w:hAnsi="Times New Roman"/>
          <w:bCs/>
          <w:i/>
          <w:iCs/>
          <w:sz w:val="24"/>
          <w:szCs w:val="24"/>
        </w:rPr>
      </w:pPr>
    </w:p>
    <w:p w:rsidR="004C00B7" w:rsidRDefault="004C00B7" w:rsidP="00A20EA6">
      <w:pPr>
        <w:spacing w:after="0" w:line="240" w:lineRule="auto"/>
        <w:jc w:val="right"/>
        <w:rPr>
          <w:rFonts w:ascii="Times New Roman" w:hAnsi="Times New Roman"/>
          <w:bCs/>
          <w:i/>
          <w:iCs/>
          <w:sz w:val="24"/>
          <w:szCs w:val="24"/>
        </w:rPr>
      </w:pPr>
    </w:p>
    <w:p w:rsidR="004C00B7" w:rsidRDefault="004C00B7" w:rsidP="00A20EA6">
      <w:pPr>
        <w:spacing w:after="0" w:line="240" w:lineRule="auto"/>
        <w:jc w:val="right"/>
        <w:rPr>
          <w:rFonts w:ascii="Times New Roman" w:hAnsi="Times New Roman"/>
          <w:bCs/>
          <w:i/>
          <w:iCs/>
          <w:sz w:val="24"/>
          <w:szCs w:val="24"/>
        </w:rPr>
      </w:pPr>
    </w:p>
    <w:p w:rsidR="004C00B7" w:rsidRDefault="004C00B7" w:rsidP="00A20EA6">
      <w:pPr>
        <w:spacing w:after="0" w:line="240" w:lineRule="auto"/>
        <w:jc w:val="right"/>
        <w:rPr>
          <w:rFonts w:ascii="Times New Roman" w:hAnsi="Times New Roman"/>
          <w:bCs/>
          <w:i/>
          <w:iCs/>
          <w:sz w:val="24"/>
          <w:szCs w:val="24"/>
        </w:rPr>
      </w:pPr>
    </w:p>
    <w:p w:rsidR="004C00B7" w:rsidRDefault="004C00B7" w:rsidP="00A20EA6">
      <w:pPr>
        <w:spacing w:after="0" w:line="240" w:lineRule="auto"/>
        <w:jc w:val="right"/>
        <w:rPr>
          <w:rFonts w:ascii="Times New Roman" w:hAnsi="Times New Roman"/>
          <w:bCs/>
          <w:i/>
          <w:iCs/>
          <w:sz w:val="24"/>
          <w:szCs w:val="24"/>
        </w:rPr>
      </w:pPr>
    </w:p>
    <w:p w:rsidR="004C00B7" w:rsidRDefault="004C00B7" w:rsidP="00A20EA6">
      <w:pPr>
        <w:spacing w:after="0" w:line="240" w:lineRule="auto"/>
        <w:jc w:val="right"/>
        <w:rPr>
          <w:rFonts w:ascii="Times New Roman" w:hAnsi="Times New Roman"/>
          <w:bCs/>
          <w:i/>
          <w:iCs/>
          <w:sz w:val="24"/>
          <w:szCs w:val="24"/>
        </w:rPr>
      </w:pPr>
    </w:p>
    <w:p w:rsidR="004C00B7" w:rsidRDefault="004C00B7" w:rsidP="00A20EA6">
      <w:pPr>
        <w:spacing w:after="0" w:line="240" w:lineRule="auto"/>
        <w:jc w:val="right"/>
        <w:rPr>
          <w:rFonts w:ascii="Times New Roman" w:hAnsi="Times New Roman"/>
          <w:bCs/>
          <w:i/>
          <w:iCs/>
          <w:sz w:val="24"/>
          <w:szCs w:val="24"/>
        </w:rPr>
      </w:pPr>
    </w:p>
    <w:p w:rsidR="004C00B7" w:rsidRDefault="004C00B7" w:rsidP="00A20EA6">
      <w:pPr>
        <w:spacing w:after="0" w:line="240" w:lineRule="auto"/>
        <w:jc w:val="right"/>
        <w:rPr>
          <w:rFonts w:ascii="Times New Roman" w:hAnsi="Times New Roman"/>
          <w:bCs/>
          <w:i/>
          <w:iCs/>
          <w:sz w:val="24"/>
          <w:szCs w:val="24"/>
        </w:rPr>
      </w:pPr>
    </w:p>
    <w:p w:rsidR="004C00B7" w:rsidRDefault="004C00B7" w:rsidP="00A20EA6">
      <w:pPr>
        <w:spacing w:after="0" w:line="240" w:lineRule="auto"/>
        <w:jc w:val="right"/>
        <w:rPr>
          <w:rFonts w:ascii="Times New Roman" w:hAnsi="Times New Roman"/>
          <w:bCs/>
          <w:i/>
          <w:iCs/>
          <w:sz w:val="24"/>
          <w:szCs w:val="24"/>
        </w:rPr>
      </w:pPr>
    </w:p>
    <w:p w:rsidR="002E16AB" w:rsidRPr="002E16AB" w:rsidRDefault="002E16AB" w:rsidP="00A20EA6">
      <w:pPr>
        <w:spacing w:after="0" w:line="240" w:lineRule="auto"/>
        <w:jc w:val="both"/>
        <w:rPr>
          <w:rFonts w:ascii="Times New Roman" w:hAnsi="Times New Roman"/>
          <w:i/>
          <w:sz w:val="24"/>
          <w:szCs w:val="24"/>
        </w:rPr>
      </w:pPr>
    </w:p>
    <w:p w:rsidR="00A07126" w:rsidRPr="00A07126" w:rsidRDefault="00A07126" w:rsidP="00A20EA6">
      <w:pPr>
        <w:spacing w:after="0" w:line="240" w:lineRule="auto"/>
        <w:rPr>
          <w:i/>
        </w:rPr>
      </w:pPr>
      <w:r w:rsidRPr="00A07126">
        <w:rPr>
          <w:i/>
        </w:rPr>
        <w:br w:type="page"/>
      </w:r>
    </w:p>
    <w:p w:rsidR="0082382E" w:rsidRPr="006D5E89" w:rsidRDefault="0082382E" w:rsidP="00A20EA6">
      <w:pPr>
        <w:shd w:val="clear" w:color="auto" w:fill="B8CCE4"/>
        <w:spacing w:after="0" w:line="240" w:lineRule="auto"/>
        <w:ind w:firstLine="708"/>
        <w:jc w:val="both"/>
        <w:rPr>
          <w:rFonts w:ascii="Times New Roman" w:hAnsi="Times New Roman"/>
          <w:b/>
          <w:bCs/>
          <w:sz w:val="24"/>
          <w:szCs w:val="24"/>
        </w:rPr>
      </w:pPr>
      <w:r w:rsidRPr="006D5E89">
        <w:rPr>
          <w:rFonts w:ascii="Times New Roman" w:hAnsi="Times New Roman"/>
          <w:b/>
          <w:bCs/>
          <w:sz w:val="24"/>
          <w:szCs w:val="24"/>
        </w:rPr>
        <w:lastRenderedPageBreak/>
        <w:t xml:space="preserve">3. ТЕХНИЧЕСКА СПЕЦИФИКАЦИЯ. </w:t>
      </w:r>
    </w:p>
    <w:p w:rsidR="0082382E" w:rsidRPr="006D5E89" w:rsidRDefault="0082382E" w:rsidP="00A20EA6">
      <w:pPr>
        <w:pStyle w:val="Title-head-text"/>
        <w:jc w:val="both"/>
        <w:rPr>
          <w:rFonts w:ascii="Times New Roman" w:hAnsi="Times New Roman"/>
          <w:sz w:val="24"/>
          <w:szCs w:val="24"/>
          <w:lang w:val="bg-BG"/>
        </w:rPr>
      </w:pPr>
    </w:p>
    <w:p w:rsidR="0082382E" w:rsidRPr="006D5E89" w:rsidRDefault="0082382E" w:rsidP="00A20EA6">
      <w:pPr>
        <w:shd w:val="clear" w:color="auto" w:fill="B8CCE4"/>
        <w:spacing w:after="0" w:line="240" w:lineRule="auto"/>
        <w:ind w:firstLine="708"/>
        <w:jc w:val="both"/>
        <w:rPr>
          <w:rFonts w:ascii="Times New Roman" w:hAnsi="Times New Roman"/>
          <w:b/>
          <w:bCs/>
          <w:sz w:val="24"/>
          <w:szCs w:val="24"/>
        </w:rPr>
      </w:pPr>
      <w:r w:rsidRPr="006D5E89">
        <w:rPr>
          <w:rFonts w:ascii="Times New Roman" w:hAnsi="Times New Roman"/>
          <w:b/>
          <w:bCs/>
          <w:sz w:val="24"/>
          <w:szCs w:val="24"/>
        </w:rPr>
        <w:t>3.1.</w:t>
      </w:r>
      <w:r>
        <w:rPr>
          <w:rFonts w:ascii="Times New Roman" w:hAnsi="Times New Roman"/>
          <w:b/>
          <w:bCs/>
          <w:sz w:val="24"/>
          <w:szCs w:val="24"/>
        </w:rPr>
        <w:t xml:space="preserve"> ОБЕКТ И ПРЕДМЕТ НА ПОРЪЧКАТА.</w:t>
      </w:r>
    </w:p>
    <w:p w:rsidR="007A3216" w:rsidRDefault="0082382E" w:rsidP="00A20EA6">
      <w:pPr>
        <w:spacing w:after="0" w:line="240" w:lineRule="auto"/>
        <w:rPr>
          <w:rFonts w:ascii="Times New Roman" w:hAnsi="Times New Roman"/>
          <w:sz w:val="24"/>
          <w:szCs w:val="24"/>
        </w:rPr>
      </w:pPr>
      <w:r w:rsidRPr="00EE621D">
        <w:rPr>
          <w:rFonts w:ascii="Times New Roman" w:hAnsi="Times New Roman"/>
          <w:sz w:val="24"/>
          <w:szCs w:val="24"/>
        </w:rPr>
        <w:t>Обект на обществената поръчка</w:t>
      </w:r>
      <w:r>
        <w:rPr>
          <w:rFonts w:ascii="Times New Roman" w:hAnsi="Times New Roman"/>
          <w:sz w:val="24"/>
          <w:szCs w:val="24"/>
          <w:lang w:val="en-US"/>
        </w:rPr>
        <w:t xml:space="preserve"> e </w:t>
      </w:r>
      <w:r>
        <w:rPr>
          <w:rFonts w:ascii="Times New Roman" w:hAnsi="Times New Roman"/>
          <w:sz w:val="24"/>
          <w:szCs w:val="24"/>
        </w:rPr>
        <w:t xml:space="preserve">предоставяне на услуга, съгласно чл. 3, ал. 1, т. 2 от Закона за обществените поръчки (ЗОП). </w:t>
      </w:r>
    </w:p>
    <w:p w:rsidR="0082382E" w:rsidRDefault="0082382E" w:rsidP="00A20EA6">
      <w:pPr>
        <w:spacing w:after="0" w:line="240" w:lineRule="auto"/>
        <w:jc w:val="both"/>
        <w:rPr>
          <w:rFonts w:ascii="Times New Roman" w:hAnsi="Times New Roman"/>
          <w:b/>
          <w:sz w:val="24"/>
          <w:szCs w:val="24"/>
        </w:rPr>
      </w:pPr>
      <w:r w:rsidRPr="00EE621D">
        <w:rPr>
          <w:rFonts w:ascii="Times New Roman" w:hAnsi="Times New Roman"/>
          <w:sz w:val="24"/>
          <w:szCs w:val="24"/>
        </w:rPr>
        <w:t>Предмет на настоящата поръчка е</w:t>
      </w:r>
      <w:r>
        <w:rPr>
          <w:rFonts w:ascii="Times New Roman" w:hAnsi="Times New Roman"/>
          <w:sz w:val="24"/>
          <w:szCs w:val="24"/>
        </w:rPr>
        <w:t xml:space="preserve">: </w:t>
      </w:r>
      <w:r w:rsidRPr="002E16AB">
        <w:rPr>
          <w:rFonts w:ascii="Times New Roman" w:hAnsi="Times New Roman"/>
          <w:b/>
          <w:sz w:val="24"/>
          <w:szCs w:val="24"/>
        </w:rPr>
        <w:t>Стопанисване и експлоатация на „Регионално депо за неопасни, инертни и опасни отпадъци за общините Русе, Ветово, Иваново, Сливо поле и Тутракан”</w:t>
      </w:r>
    </w:p>
    <w:p w:rsidR="0082382E" w:rsidRPr="002E16AB" w:rsidRDefault="0082382E" w:rsidP="00A20EA6">
      <w:pPr>
        <w:spacing w:after="0" w:line="240" w:lineRule="auto"/>
        <w:jc w:val="both"/>
        <w:rPr>
          <w:rFonts w:ascii="Times New Roman" w:eastAsia="Times New Roman" w:hAnsi="Times New Roman"/>
          <w:b/>
          <w:sz w:val="24"/>
          <w:szCs w:val="24"/>
          <w:lang w:eastAsia="bg-BG"/>
        </w:rPr>
      </w:pPr>
    </w:p>
    <w:p w:rsidR="0082382E" w:rsidRPr="006D5E89" w:rsidRDefault="0082382E" w:rsidP="00A20EA6">
      <w:pPr>
        <w:shd w:val="clear" w:color="auto" w:fill="B8CCE4"/>
        <w:spacing w:after="0" w:line="240" w:lineRule="auto"/>
        <w:ind w:firstLine="708"/>
        <w:jc w:val="both"/>
        <w:rPr>
          <w:rFonts w:ascii="Times New Roman" w:hAnsi="Times New Roman"/>
          <w:b/>
          <w:bCs/>
          <w:sz w:val="24"/>
          <w:szCs w:val="24"/>
        </w:rPr>
      </w:pPr>
      <w:r>
        <w:rPr>
          <w:rFonts w:ascii="Times New Roman" w:hAnsi="Times New Roman"/>
          <w:b/>
          <w:bCs/>
          <w:sz w:val="24"/>
          <w:szCs w:val="24"/>
        </w:rPr>
        <w:t>3.2</w:t>
      </w:r>
      <w:r w:rsidRPr="006D5E89">
        <w:rPr>
          <w:rFonts w:ascii="Times New Roman" w:hAnsi="Times New Roman"/>
          <w:b/>
          <w:bCs/>
          <w:sz w:val="24"/>
          <w:szCs w:val="24"/>
        </w:rPr>
        <w:t>.</w:t>
      </w:r>
      <w:r>
        <w:rPr>
          <w:rFonts w:ascii="Times New Roman" w:hAnsi="Times New Roman"/>
          <w:b/>
          <w:bCs/>
          <w:sz w:val="24"/>
          <w:szCs w:val="24"/>
        </w:rPr>
        <w:t xml:space="preserve"> ПЪЛНО ОПИСАНИЕ НА ПРЕДМЕТА НА ПОРЪЧКАТА.</w:t>
      </w:r>
    </w:p>
    <w:p w:rsidR="00A20EA6" w:rsidRDefault="00A20EA6" w:rsidP="00A20EA6">
      <w:pPr>
        <w:pStyle w:val="af7"/>
        <w:spacing w:after="0"/>
        <w:ind w:firstLine="708"/>
        <w:jc w:val="both"/>
        <w:rPr>
          <w:rFonts w:ascii="Times New Roman" w:hAnsi="Times New Roman" w:cs="Times New Roman"/>
          <w:sz w:val="24"/>
          <w:szCs w:val="24"/>
        </w:rPr>
      </w:pPr>
    </w:p>
    <w:p w:rsidR="00A20EA6" w:rsidRPr="004D0208" w:rsidRDefault="00A20EA6" w:rsidP="00A20EA6">
      <w:pPr>
        <w:pStyle w:val="af7"/>
        <w:spacing w:after="0"/>
        <w:ind w:firstLine="708"/>
        <w:jc w:val="both"/>
        <w:rPr>
          <w:rFonts w:ascii="Times New Roman" w:hAnsi="Times New Roman" w:cs="Times New Roman"/>
          <w:sz w:val="24"/>
          <w:szCs w:val="24"/>
        </w:rPr>
      </w:pPr>
      <w:r w:rsidRPr="004D0208">
        <w:rPr>
          <w:rFonts w:ascii="Times New Roman" w:hAnsi="Times New Roman" w:cs="Times New Roman"/>
          <w:sz w:val="24"/>
          <w:szCs w:val="24"/>
        </w:rPr>
        <w:t xml:space="preserve">“Регионално депо за неопасни, инертни и опасни отпадъци за общините Русе, Ветово, Иваново, Сливо поле и Тутракан” е изградено върху площ от 292,4 дка общинска земя, от които 25,4 дка са отредени за клетки за опасни отпадъци. Площадката на депото се намира в местността “Под </w:t>
      </w:r>
      <w:proofErr w:type="spellStart"/>
      <w:r w:rsidRPr="004D0208">
        <w:rPr>
          <w:rFonts w:ascii="Times New Roman" w:hAnsi="Times New Roman" w:cs="Times New Roman"/>
          <w:sz w:val="24"/>
          <w:szCs w:val="24"/>
        </w:rPr>
        <w:t>Ормана</w:t>
      </w:r>
      <w:proofErr w:type="spellEnd"/>
      <w:r w:rsidRPr="004D0208">
        <w:rPr>
          <w:rFonts w:ascii="Times New Roman" w:hAnsi="Times New Roman" w:cs="Times New Roman"/>
          <w:sz w:val="24"/>
          <w:szCs w:val="24"/>
        </w:rPr>
        <w:t xml:space="preserve">”, източно от град Русе, на около 2 450 м от последните жилищни квартали на града и на около 2 500 м западно от село Николово. </w:t>
      </w:r>
    </w:p>
    <w:p w:rsidR="00A20EA6" w:rsidRPr="004D0208" w:rsidRDefault="00A20EA6" w:rsidP="00A20EA6">
      <w:pPr>
        <w:pStyle w:val="af7"/>
        <w:spacing w:after="0"/>
        <w:ind w:firstLine="709"/>
        <w:jc w:val="both"/>
        <w:rPr>
          <w:rFonts w:ascii="Times New Roman" w:hAnsi="Times New Roman" w:cs="Times New Roman"/>
          <w:sz w:val="24"/>
          <w:szCs w:val="24"/>
        </w:rPr>
      </w:pPr>
      <w:r w:rsidRPr="004D0208">
        <w:rPr>
          <w:rFonts w:ascii="Times New Roman" w:hAnsi="Times New Roman" w:cs="Times New Roman"/>
          <w:sz w:val="24"/>
          <w:szCs w:val="24"/>
        </w:rPr>
        <w:t xml:space="preserve">На територията на депото са изградени: </w:t>
      </w:r>
    </w:p>
    <w:p w:rsidR="00A20EA6" w:rsidRPr="004D0208" w:rsidRDefault="00A20EA6" w:rsidP="00A20EA6">
      <w:pPr>
        <w:pStyle w:val="af7"/>
        <w:spacing w:after="0"/>
        <w:ind w:firstLine="709"/>
        <w:jc w:val="both"/>
        <w:rPr>
          <w:rFonts w:ascii="Times New Roman" w:hAnsi="Times New Roman" w:cs="Times New Roman"/>
          <w:sz w:val="24"/>
          <w:szCs w:val="24"/>
        </w:rPr>
      </w:pPr>
      <w:r w:rsidRPr="004D0208">
        <w:rPr>
          <w:rFonts w:ascii="Times New Roman" w:hAnsi="Times New Roman" w:cs="Times New Roman"/>
          <w:sz w:val="24"/>
          <w:szCs w:val="24"/>
        </w:rPr>
        <w:t xml:space="preserve"> - 3 броя клетки (клетка І, ІІ и ІІІ) за неопасни отпадъци, в които е предвидено да се депонират съвместно битови и производствени отпадъци, които нямат опасни свойства;</w:t>
      </w:r>
    </w:p>
    <w:p w:rsidR="00A20EA6" w:rsidRPr="004D0208" w:rsidRDefault="00A20EA6" w:rsidP="00A20EA6">
      <w:pPr>
        <w:pStyle w:val="af7"/>
        <w:spacing w:after="0"/>
        <w:ind w:firstLine="709"/>
        <w:jc w:val="both"/>
        <w:rPr>
          <w:rFonts w:ascii="Times New Roman" w:hAnsi="Times New Roman" w:cs="Times New Roman"/>
          <w:sz w:val="24"/>
          <w:szCs w:val="24"/>
        </w:rPr>
      </w:pPr>
      <w:r w:rsidRPr="004D0208">
        <w:rPr>
          <w:rFonts w:ascii="Times New Roman" w:hAnsi="Times New Roman" w:cs="Times New Roman"/>
          <w:sz w:val="24"/>
          <w:szCs w:val="24"/>
        </w:rPr>
        <w:t>- 2 броя клетки за инертни отпадъци (клетка VІ и VІІ) и</w:t>
      </w:r>
    </w:p>
    <w:p w:rsidR="00A20EA6" w:rsidRPr="004D0208" w:rsidRDefault="00A20EA6" w:rsidP="00A20EA6">
      <w:pPr>
        <w:pStyle w:val="af7"/>
        <w:spacing w:after="0"/>
        <w:ind w:firstLine="709"/>
        <w:jc w:val="both"/>
        <w:rPr>
          <w:rFonts w:ascii="Times New Roman" w:hAnsi="Times New Roman" w:cs="Times New Roman"/>
          <w:sz w:val="24"/>
          <w:szCs w:val="24"/>
        </w:rPr>
      </w:pPr>
      <w:r w:rsidRPr="004D0208">
        <w:rPr>
          <w:rFonts w:ascii="Times New Roman" w:hAnsi="Times New Roman" w:cs="Times New Roman"/>
          <w:sz w:val="24"/>
          <w:szCs w:val="24"/>
        </w:rPr>
        <w:t>- 2 броя клетки за опасни отпадъци.</w:t>
      </w:r>
    </w:p>
    <w:p w:rsidR="00A20EA6" w:rsidRPr="004D0208" w:rsidRDefault="00A20EA6" w:rsidP="00A20EA6">
      <w:pPr>
        <w:pStyle w:val="af7"/>
        <w:spacing w:after="0"/>
        <w:ind w:firstLine="709"/>
        <w:jc w:val="both"/>
        <w:rPr>
          <w:rFonts w:ascii="Times New Roman" w:hAnsi="Times New Roman" w:cs="Times New Roman"/>
          <w:sz w:val="24"/>
          <w:szCs w:val="24"/>
        </w:rPr>
      </w:pPr>
      <w:r w:rsidRPr="004D0208">
        <w:rPr>
          <w:rFonts w:ascii="Times New Roman" w:hAnsi="Times New Roman" w:cs="Times New Roman"/>
          <w:sz w:val="24"/>
          <w:szCs w:val="24"/>
        </w:rPr>
        <w:t xml:space="preserve">В границите на площадката на депото има свободни терени, предвидени за изграждане още 2 броя клетки за неопасни отпадъци (клетки ІV и V), както и на клетки за опасни отпадъци. </w:t>
      </w:r>
    </w:p>
    <w:p w:rsidR="00A20EA6" w:rsidRPr="004D0208" w:rsidRDefault="00A20EA6" w:rsidP="00A20EA6">
      <w:pPr>
        <w:pStyle w:val="af7"/>
        <w:spacing w:after="0"/>
        <w:ind w:firstLine="708"/>
        <w:jc w:val="both"/>
        <w:rPr>
          <w:rFonts w:ascii="Times New Roman" w:hAnsi="Times New Roman" w:cs="Times New Roman"/>
          <w:sz w:val="24"/>
          <w:szCs w:val="24"/>
        </w:rPr>
      </w:pPr>
      <w:r w:rsidRPr="004D0208">
        <w:rPr>
          <w:rFonts w:ascii="Times New Roman" w:hAnsi="Times New Roman" w:cs="Times New Roman"/>
          <w:sz w:val="24"/>
          <w:szCs w:val="24"/>
        </w:rPr>
        <w:t xml:space="preserve">На площадката на депото са изградени следните сгради и съоръжения: контролно-пропускателен пункт (КПП) и електронна везна; </w:t>
      </w:r>
      <w:proofErr w:type="spellStart"/>
      <w:r w:rsidRPr="004D0208">
        <w:rPr>
          <w:rFonts w:ascii="Times New Roman" w:hAnsi="Times New Roman" w:cs="Times New Roman"/>
          <w:sz w:val="24"/>
          <w:szCs w:val="24"/>
        </w:rPr>
        <w:t>дизелагрегат</w:t>
      </w:r>
      <w:proofErr w:type="spellEnd"/>
      <w:r w:rsidRPr="004D0208">
        <w:rPr>
          <w:rFonts w:ascii="Times New Roman" w:hAnsi="Times New Roman" w:cs="Times New Roman"/>
          <w:sz w:val="24"/>
          <w:szCs w:val="24"/>
        </w:rPr>
        <w:t xml:space="preserve">; трафопост; автомивка за измиване колелата на автомобилите; мивка за измиване на контейнерите; </w:t>
      </w:r>
      <w:proofErr w:type="spellStart"/>
      <w:r w:rsidRPr="004D0208">
        <w:rPr>
          <w:rFonts w:ascii="Times New Roman" w:hAnsi="Times New Roman" w:cs="Times New Roman"/>
          <w:sz w:val="24"/>
          <w:szCs w:val="24"/>
        </w:rPr>
        <w:t>каломаслоуловител</w:t>
      </w:r>
      <w:proofErr w:type="spellEnd"/>
      <w:r w:rsidRPr="004D0208">
        <w:rPr>
          <w:rFonts w:ascii="Times New Roman" w:hAnsi="Times New Roman" w:cs="Times New Roman"/>
          <w:sz w:val="24"/>
          <w:szCs w:val="24"/>
        </w:rPr>
        <w:t>; Пречиствателна станция за отпадъчни води (инфилтрат); ремонтна работилница; Сондажен кладенец и резервоар за техническа вода; стопанска сграда (гараж); модулна станция за светли горива с вместимост 5 м</w:t>
      </w:r>
      <w:r w:rsidRPr="004D0208">
        <w:rPr>
          <w:rFonts w:ascii="Times New Roman" w:hAnsi="Times New Roman" w:cs="Times New Roman"/>
          <w:sz w:val="24"/>
          <w:szCs w:val="24"/>
          <w:vertAlign w:val="superscript"/>
        </w:rPr>
        <w:t>3</w:t>
      </w:r>
      <w:r w:rsidRPr="004D0208">
        <w:rPr>
          <w:rFonts w:ascii="Times New Roman" w:hAnsi="Times New Roman" w:cs="Times New Roman"/>
          <w:sz w:val="24"/>
          <w:szCs w:val="24"/>
        </w:rPr>
        <w:t xml:space="preserve">. </w:t>
      </w:r>
    </w:p>
    <w:p w:rsidR="00A20EA6" w:rsidRPr="004D0208" w:rsidRDefault="00A20EA6" w:rsidP="00A20EA6">
      <w:pPr>
        <w:spacing w:after="0" w:line="240" w:lineRule="auto"/>
        <w:jc w:val="both"/>
        <w:rPr>
          <w:rFonts w:ascii="Times New Roman" w:hAnsi="Times New Roman"/>
          <w:sz w:val="24"/>
          <w:szCs w:val="24"/>
        </w:rPr>
      </w:pPr>
      <w:r w:rsidRPr="004D0208">
        <w:rPr>
          <w:rFonts w:ascii="Times New Roman" w:hAnsi="Times New Roman"/>
          <w:sz w:val="24"/>
          <w:szCs w:val="24"/>
        </w:rPr>
        <w:tab/>
        <w:t xml:space="preserve">Клетките за неопасни отпадъци представляват ями, оформени чрез изкопаване на съществуващия терен и откоси с наклон 1:3. Отделните клетки са разделени с насипна стена, изпълнена чрез насипване на </w:t>
      </w:r>
      <w:proofErr w:type="spellStart"/>
      <w:r w:rsidRPr="004D0208">
        <w:rPr>
          <w:rFonts w:ascii="Times New Roman" w:hAnsi="Times New Roman"/>
          <w:sz w:val="24"/>
          <w:szCs w:val="24"/>
        </w:rPr>
        <w:t>льос</w:t>
      </w:r>
      <w:proofErr w:type="spellEnd"/>
      <w:r w:rsidRPr="004D0208">
        <w:rPr>
          <w:rFonts w:ascii="Times New Roman" w:hAnsi="Times New Roman"/>
          <w:sz w:val="24"/>
          <w:szCs w:val="24"/>
        </w:rPr>
        <w:t xml:space="preserve">. Дъното и откосите на клетките са оформени като основата е уплътнена чрез валиране с валяк; върху уплътнената основа е изпълнен минерален запечатващ пласт от </w:t>
      </w:r>
      <w:proofErr w:type="spellStart"/>
      <w:r w:rsidRPr="004D0208">
        <w:rPr>
          <w:rFonts w:ascii="Times New Roman" w:hAnsi="Times New Roman"/>
          <w:sz w:val="24"/>
          <w:szCs w:val="24"/>
        </w:rPr>
        <w:t>льосоцимент</w:t>
      </w:r>
      <w:proofErr w:type="spellEnd"/>
      <w:r w:rsidRPr="004D0208">
        <w:rPr>
          <w:rFonts w:ascii="Times New Roman" w:hAnsi="Times New Roman"/>
          <w:sz w:val="24"/>
          <w:szCs w:val="24"/>
        </w:rPr>
        <w:t xml:space="preserve">. Положена е изолационна </w:t>
      </w:r>
      <w:proofErr w:type="spellStart"/>
      <w:r w:rsidRPr="004D0208">
        <w:rPr>
          <w:rFonts w:ascii="Times New Roman" w:hAnsi="Times New Roman"/>
          <w:sz w:val="24"/>
          <w:szCs w:val="24"/>
        </w:rPr>
        <w:t>геомембрана</w:t>
      </w:r>
      <w:proofErr w:type="spellEnd"/>
      <w:r w:rsidRPr="004D0208">
        <w:rPr>
          <w:rFonts w:ascii="Times New Roman" w:hAnsi="Times New Roman"/>
          <w:sz w:val="24"/>
          <w:szCs w:val="24"/>
        </w:rPr>
        <w:t xml:space="preserve"> от </w:t>
      </w:r>
      <w:proofErr w:type="spellStart"/>
      <w:r w:rsidRPr="004D0208">
        <w:rPr>
          <w:rFonts w:ascii="Times New Roman" w:hAnsi="Times New Roman"/>
          <w:sz w:val="24"/>
          <w:szCs w:val="24"/>
        </w:rPr>
        <w:t>полиетилен</w:t>
      </w:r>
      <w:proofErr w:type="spellEnd"/>
      <w:r w:rsidRPr="004D0208">
        <w:rPr>
          <w:rFonts w:ascii="Times New Roman" w:hAnsi="Times New Roman"/>
          <w:sz w:val="24"/>
          <w:szCs w:val="24"/>
        </w:rPr>
        <w:t xml:space="preserve"> висока плътност (ПЕВП) и защитен слой от </w:t>
      </w:r>
      <w:proofErr w:type="spellStart"/>
      <w:r w:rsidRPr="004D0208">
        <w:rPr>
          <w:rFonts w:ascii="Times New Roman" w:hAnsi="Times New Roman"/>
          <w:sz w:val="24"/>
          <w:szCs w:val="24"/>
        </w:rPr>
        <w:t>геотекстил</w:t>
      </w:r>
      <w:proofErr w:type="spellEnd"/>
      <w:r w:rsidRPr="004D0208">
        <w:rPr>
          <w:rFonts w:ascii="Times New Roman" w:hAnsi="Times New Roman"/>
          <w:sz w:val="24"/>
          <w:szCs w:val="24"/>
        </w:rPr>
        <w:t xml:space="preserve"> върху нея.</w:t>
      </w:r>
    </w:p>
    <w:p w:rsidR="00A20EA6" w:rsidRPr="004D0208" w:rsidRDefault="00A20EA6" w:rsidP="00A20EA6">
      <w:pPr>
        <w:spacing w:after="0" w:line="240" w:lineRule="auto"/>
        <w:jc w:val="both"/>
        <w:rPr>
          <w:rFonts w:ascii="Times New Roman" w:hAnsi="Times New Roman"/>
          <w:sz w:val="24"/>
          <w:szCs w:val="24"/>
        </w:rPr>
      </w:pPr>
      <w:r w:rsidRPr="004D0208">
        <w:rPr>
          <w:rFonts w:ascii="Times New Roman" w:hAnsi="Times New Roman"/>
          <w:sz w:val="24"/>
          <w:szCs w:val="24"/>
        </w:rPr>
        <w:tab/>
        <w:t>В клетките е положен дренажен слой от промита речна баластра с размери 5-60 мм и дебелина 50 см върху дъното и 30 см върху откосите.</w:t>
      </w:r>
    </w:p>
    <w:p w:rsidR="00A20EA6" w:rsidRPr="004D0208" w:rsidRDefault="00A20EA6" w:rsidP="00A20EA6">
      <w:pPr>
        <w:spacing w:after="0" w:line="240" w:lineRule="auto"/>
        <w:jc w:val="both"/>
        <w:rPr>
          <w:rFonts w:ascii="Times New Roman" w:hAnsi="Times New Roman"/>
          <w:sz w:val="24"/>
          <w:szCs w:val="24"/>
        </w:rPr>
      </w:pPr>
      <w:r w:rsidRPr="004D0208">
        <w:rPr>
          <w:rFonts w:ascii="Times New Roman" w:hAnsi="Times New Roman"/>
          <w:sz w:val="24"/>
          <w:szCs w:val="24"/>
        </w:rPr>
        <w:tab/>
        <w:t>Клетките за опасни отпадъци са разположени в югоизточния край на площадката върху площ 25 400 м</w:t>
      </w:r>
      <w:r w:rsidRPr="004D0208">
        <w:rPr>
          <w:rFonts w:ascii="Times New Roman" w:hAnsi="Times New Roman"/>
          <w:sz w:val="24"/>
          <w:szCs w:val="24"/>
          <w:vertAlign w:val="superscript"/>
        </w:rPr>
        <w:t>2</w:t>
      </w:r>
      <w:r w:rsidRPr="004D0208">
        <w:rPr>
          <w:rFonts w:ascii="Times New Roman" w:hAnsi="Times New Roman"/>
          <w:sz w:val="24"/>
          <w:szCs w:val="24"/>
        </w:rPr>
        <w:t xml:space="preserve">. Клетките за опасни отпадъци са две, всяка от тях с размери: дължина 56 м, широчина 15 м и дълбочина 2,8 м. Дъното на клетките е изпълнено от 30 см бетонова настилка, а стените им са изградени със </w:t>
      </w:r>
      <w:proofErr w:type="spellStart"/>
      <w:r w:rsidRPr="004D0208">
        <w:rPr>
          <w:rFonts w:ascii="Times New Roman" w:hAnsi="Times New Roman"/>
          <w:sz w:val="24"/>
          <w:szCs w:val="24"/>
        </w:rPr>
        <w:t>сулфатоустойчив</w:t>
      </w:r>
      <w:proofErr w:type="spellEnd"/>
      <w:r w:rsidRPr="004D0208">
        <w:rPr>
          <w:rFonts w:ascii="Times New Roman" w:hAnsi="Times New Roman"/>
          <w:sz w:val="24"/>
          <w:szCs w:val="24"/>
        </w:rPr>
        <w:t xml:space="preserve"> цимент с дебелина 30 см. Дъното и стените на клетките са изолирани с </w:t>
      </w:r>
      <w:proofErr w:type="spellStart"/>
      <w:r w:rsidRPr="004D0208">
        <w:rPr>
          <w:rFonts w:ascii="Times New Roman" w:hAnsi="Times New Roman"/>
          <w:sz w:val="24"/>
          <w:szCs w:val="24"/>
        </w:rPr>
        <w:t>геомембрана</w:t>
      </w:r>
      <w:proofErr w:type="spellEnd"/>
      <w:r w:rsidRPr="004D0208">
        <w:rPr>
          <w:rFonts w:ascii="Times New Roman" w:hAnsi="Times New Roman"/>
          <w:sz w:val="24"/>
          <w:szCs w:val="24"/>
        </w:rPr>
        <w:t xml:space="preserve"> 2,5 мм ПЕВП и защитен </w:t>
      </w:r>
      <w:proofErr w:type="spellStart"/>
      <w:r w:rsidRPr="004D0208">
        <w:rPr>
          <w:rFonts w:ascii="Times New Roman" w:hAnsi="Times New Roman"/>
          <w:sz w:val="24"/>
          <w:szCs w:val="24"/>
        </w:rPr>
        <w:t>геотекстил</w:t>
      </w:r>
      <w:proofErr w:type="spellEnd"/>
      <w:r w:rsidRPr="004D0208">
        <w:rPr>
          <w:rFonts w:ascii="Times New Roman" w:hAnsi="Times New Roman"/>
          <w:sz w:val="24"/>
          <w:szCs w:val="24"/>
        </w:rPr>
        <w:t xml:space="preserve">. </w:t>
      </w:r>
    </w:p>
    <w:p w:rsidR="00A20EA6" w:rsidRPr="004D0208" w:rsidRDefault="00A20EA6" w:rsidP="00A20EA6">
      <w:pPr>
        <w:spacing w:after="0" w:line="240" w:lineRule="auto"/>
        <w:jc w:val="both"/>
        <w:rPr>
          <w:rFonts w:ascii="Times New Roman" w:hAnsi="Times New Roman"/>
          <w:color w:val="000000"/>
          <w:sz w:val="24"/>
          <w:szCs w:val="24"/>
        </w:rPr>
      </w:pPr>
      <w:r w:rsidRPr="004D0208">
        <w:rPr>
          <w:rFonts w:ascii="Times New Roman" w:hAnsi="Times New Roman"/>
          <w:color w:val="000000"/>
          <w:sz w:val="24"/>
          <w:szCs w:val="24"/>
        </w:rPr>
        <w:tab/>
        <w:t xml:space="preserve">Инфилтратът (водите, които се просмукват през тялото на депото) от клетките за неопасни и инертни отпадъци се улавят и отвеждат към пречиствателна станция за отпадъчни води, изградена на територията на депото. След пречистването им водите се </w:t>
      </w:r>
      <w:proofErr w:type="spellStart"/>
      <w:r w:rsidRPr="004D0208">
        <w:rPr>
          <w:rFonts w:ascii="Times New Roman" w:hAnsi="Times New Roman"/>
          <w:color w:val="000000"/>
          <w:sz w:val="24"/>
          <w:szCs w:val="24"/>
        </w:rPr>
        <w:t>заустват</w:t>
      </w:r>
      <w:proofErr w:type="spellEnd"/>
      <w:r w:rsidRPr="004D0208">
        <w:rPr>
          <w:rFonts w:ascii="Times New Roman" w:hAnsi="Times New Roman"/>
          <w:color w:val="000000"/>
          <w:sz w:val="24"/>
          <w:szCs w:val="24"/>
        </w:rPr>
        <w:t xml:space="preserve"> в колектор на “</w:t>
      </w:r>
      <w:proofErr w:type="spellStart"/>
      <w:r w:rsidRPr="004D0208">
        <w:rPr>
          <w:rFonts w:ascii="Times New Roman" w:hAnsi="Times New Roman"/>
          <w:color w:val="000000"/>
          <w:sz w:val="24"/>
          <w:szCs w:val="24"/>
        </w:rPr>
        <w:t>Дунарит</w:t>
      </w:r>
      <w:proofErr w:type="spellEnd"/>
      <w:r w:rsidRPr="004D0208">
        <w:rPr>
          <w:rFonts w:ascii="Times New Roman" w:hAnsi="Times New Roman"/>
          <w:color w:val="000000"/>
          <w:sz w:val="24"/>
          <w:szCs w:val="24"/>
        </w:rPr>
        <w:t>” АД.</w:t>
      </w:r>
    </w:p>
    <w:p w:rsidR="00A20EA6" w:rsidRPr="004D0208" w:rsidRDefault="00A20EA6" w:rsidP="00A20EA6">
      <w:pPr>
        <w:spacing w:after="0" w:line="240" w:lineRule="auto"/>
        <w:jc w:val="both"/>
        <w:rPr>
          <w:rFonts w:ascii="Times New Roman" w:hAnsi="Times New Roman"/>
          <w:color w:val="000000"/>
          <w:sz w:val="24"/>
          <w:szCs w:val="24"/>
        </w:rPr>
      </w:pPr>
      <w:r w:rsidRPr="004D0208">
        <w:rPr>
          <w:rFonts w:ascii="Times New Roman" w:hAnsi="Times New Roman"/>
          <w:color w:val="000000"/>
          <w:sz w:val="24"/>
          <w:szCs w:val="24"/>
        </w:rPr>
        <w:tab/>
        <w:t xml:space="preserve">Около депото е изградена охранителна канавка, която отвежда дъждовните води извън територията на площадката; същите </w:t>
      </w:r>
      <w:proofErr w:type="spellStart"/>
      <w:r w:rsidRPr="004D0208">
        <w:rPr>
          <w:rFonts w:ascii="Times New Roman" w:hAnsi="Times New Roman"/>
          <w:color w:val="000000"/>
          <w:sz w:val="24"/>
          <w:szCs w:val="24"/>
        </w:rPr>
        <w:t>заустват</w:t>
      </w:r>
      <w:proofErr w:type="spellEnd"/>
      <w:r w:rsidRPr="004D0208">
        <w:rPr>
          <w:rFonts w:ascii="Times New Roman" w:hAnsi="Times New Roman"/>
          <w:color w:val="000000"/>
          <w:sz w:val="24"/>
          <w:szCs w:val="24"/>
        </w:rPr>
        <w:t xml:space="preserve"> в сухо дере.</w:t>
      </w:r>
    </w:p>
    <w:p w:rsidR="00A20EA6" w:rsidRPr="004D0208" w:rsidRDefault="00A20EA6" w:rsidP="00A20EA6">
      <w:pPr>
        <w:spacing w:after="0" w:line="240" w:lineRule="auto"/>
        <w:ind w:firstLine="708"/>
        <w:jc w:val="both"/>
        <w:rPr>
          <w:rFonts w:ascii="Times New Roman" w:hAnsi="Times New Roman"/>
          <w:sz w:val="24"/>
          <w:szCs w:val="24"/>
          <w:lang w:val="ru-RU"/>
        </w:rPr>
      </w:pPr>
      <w:r w:rsidRPr="004D0208">
        <w:rPr>
          <w:rFonts w:ascii="Times New Roman" w:hAnsi="Times New Roman"/>
          <w:sz w:val="24"/>
          <w:szCs w:val="24"/>
        </w:rPr>
        <w:t xml:space="preserve">Газовите емисии, образувани при анаеробните процеси на </w:t>
      </w:r>
      <w:proofErr w:type="spellStart"/>
      <w:r w:rsidRPr="004D0208">
        <w:rPr>
          <w:rFonts w:ascii="Times New Roman" w:hAnsi="Times New Roman"/>
          <w:sz w:val="24"/>
          <w:szCs w:val="24"/>
        </w:rPr>
        <w:t>биоразграждане</w:t>
      </w:r>
      <w:proofErr w:type="spellEnd"/>
      <w:r w:rsidRPr="004D0208">
        <w:rPr>
          <w:rFonts w:ascii="Times New Roman" w:hAnsi="Times New Roman"/>
          <w:sz w:val="24"/>
          <w:szCs w:val="24"/>
        </w:rPr>
        <w:t xml:space="preserve"> на отпадъците, депонирани в клетките за неопасни отпадъци, ще се улавят и отвеждат до инсталация за изгаряне на биогаз посредством </w:t>
      </w:r>
      <w:proofErr w:type="spellStart"/>
      <w:r w:rsidRPr="004D0208">
        <w:rPr>
          <w:rFonts w:ascii="Times New Roman" w:hAnsi="Times New Roman"/>
          <w:sz w:val="24"/>
          <w:szCs w:val="24"/>
        </w:rPr>
        <w:t>газоотвеждаща</w:t>
      </w:r>
      <w:proofErr w:type="spellEnd"/>
      <w:r w:rsidRPr="004D0208">
        <w:rPr>
          <w:rFonts w:ascii="Times New Roman" w:hAnsi="Times New Roman"/>
          <w:sz w:val="24"/>
          <w:szCs w:val="24"/>
        </w:rPr>
        <w:t xml:space="preserve"> система. Биогазът ще се изгаря в </w:t>
      </w:r>
      <w:proofErr w:type="spellStart"/>
      <w:r w:rsidRPr="004D0208">
        <w:rPr>
          <w:rFonts w:ascii="Times New Roman" w:hAnsi="Times New Roman"/>
          <w:sz w:val="24"/>
          <w:szCs w:val="24"/>
        </w:rPr>
        <w:t>топлоизолирана</w:t>
      </w:r>
      <w:proofErr w:type="spellEnd"/>
      <w:r w:rsidRPr="004D0208">
        <w:rPr>
          <w:rFonts w:ascii="Times New Roman" w:hAnsi="Times New Roman"/>
          <w:sz w:val="24"/>
          <w:szCs w:val="24"/>
        </w:rPr>
        <w:t xml:space="preserve"> високотемпературна горелка (горивна камера). Инсталацията за изгаряне на биогаза е произведена от HAASE </w:t>
      </w:r>
      <w:proofErr w:type="spellStart"/>
      <w:r w:rsidRPr="004D0208">
        <w:rPr>
          <w:rFonts w:ascii="Times New Roman" w:hAnsi="Times New Roman"/>
          <w:sz w:val="24"/>
          <w:szCs w:val="24"/>
        </w:rPr>
        <w:t>Energietechnik</w:t>
      </w:r>
      <w:proofErr w:type="spellEnd"/>
      <w:r w:rsidRPr="004D0208">
        <w:rPr>
          <w:rFonts w:ascii="Times New Roman" w:hAnsi="Times New Roman"/>
          <w:sz w:val="24"/>
          <w:szCs w:val="24"/>
        </w:rPr>
        <w:t xml:space="preserve">, Германия. Същата ще започне да се експлоатира след изграждане на </w:t>
      </w:r>
      <w:proofErr w:type="spellStart"/>
      <w:r w:rsidRPr="004D0208">
        <w:rPr>
          <w:rFonts w:ascii="Times New Roman" w:hAnsi="Times New Roman"/>
          <w:sz w:val="24"/>
          <w:szCs w:val="24"/>
        </w:rPr>
        <w:t>газоотвеждаща</w:t>
      </w:r>
      <w:proofErr w:type="spellEnd"/>
      <w:r w:rsidRPr="004D0208">
        <w:rPr>
          <w:rFonts w:ascii="Times New Roman" w:hAnsi="Times New Roman"/>
          <w:sz w:val="24"/>
          <w:szCs w:val="24"/>
        </w:rPr>
        <w:t xml:space="preserve"> система на първата запълнена клетка за неопасни отпадъци. </w:t>
      </w:r>
      <w:proofErr w:type="spellStart"/>
      <w:r w:rsidRPr="004D0208">
        <w:rPr>
          <w:rFonts w:ascii="Times New Roman" w:hAnsi="Times New Roman"/>
          <w:sz w:val="24"/>
          <w:szCs w:val="24"/>
          <w:lang w:val="ru-RU"/>
        </w:rPr>
        <w:t>Биогазът</w:t>
      </w:r>
      <w:proofErr w:type="spellEnd"/>
      <w:r w:rsidRPr="004D0208">
        <w:rPr>
          <w:rFonts w:ascii="Times New Roman" w:hAnsi="Times New Roman"/>
          <w:sz w:val="24"/>
          <w:szCs w:val="24"/>
          <w:lang w:val="ru-RU"/>
        </w:rPr>
        <w:t xml:space="preserve">, </w:t>
      </w:r>
      <w:proofErr w:type="spellStart"/>
      <w:r w:rsidRPr="004D0208">
        <w:rPr>
          <w:rFonts w:ascii="Times New Roman" w:hAnsi="Times New Roman"/>
          <w:sz w:val="24"/>
          <w:szCs w:val="24"/>
          <w:lang w:val="ru-RU"/>
        </w:rPr>
        <w:t>постъпващ</w:t>
      </w:r>
      <w:proofErr w:type="spellEnd"/>
      <w:r w:rsidRPr="004D0208">
        <w:rPr>
          <w:rFonts w:ascii="Times New Roman" w:hAnsi="Times New Roman"/>
          <w:sz w:val="24"/>
          <w:szCs w:val="24"/>
          <w:lang w:val="ru-RU"/>
        </w:rPr>
        <w:t xml:space="preserve"> в </w:t>
      </w:r>
      <w:proofErr w:type="spellStart"/>
      <w:r w:rsidRPr="004D0208">
        <w:rPr>
          <w:rFonts w:ascii="Times New Roman" w:hAnsi="Times New Roman"/>
          <w:sz w:val="24"/>
          <w:szCs w:val="24"/>
          <w:lang w:val="ru-RU"/>
        </w:rPr>
        <w:t>инсталацията</w:t>
      </w:r>
      <w:proofErr w:type="spellEnd"/>
      <w:r w:rsidRPr="004D0208">
        <w:rPr>
          <w:rFonts w:ascii="Times New Roman" w:hAnsi="Times New Roman"/>
          <w:sz w:val="24"/>
          <w:szCs w:val="24"/>
          <w:lang w:val="ru-RU"/>
        </w:rPr>
        <w:t xml:space="preserve"> за </w:t>
      </w:r>
      <w:proofErr w:type="spellStart"/>
      <w:r w:rsidRPr="004D0208">
        <w:rPr>
          <w:rFonts w:ascii="Times New Roman" w:hAnsi="Times New Roman"/>
          <w:sz w:val="24"/>
          <w:szCs w:val="24"/>
          <w:lang w:val="ru-RU"/>
        </w:rPr>
        <w:t>изгаряне</w:t>
      </w:r>
      <w:proofErr w:type="spellEnd"/>
      <w:r w:rsidRPr="004D0208">
        <w:rPr>
          <w:rFonts w:ascii="Times New Roman" w:hAnsi="Times New Roman"/>
          <w:sz w:val="24"/>
          <w:szCs w:val="24"/>
          <w:lang w:val="ru-RU"/>
        </w:rPr>
        <w:t xml:space="preserve"> на биогаз, </w:t>
      </w:r>
      <w:proofErr w:type="spellStart"/>
      <w:r w:rsidRPr="004D0208">
        <w:rPr>
          <w:rFonts w:ascii="Times New Roman" w:hAnsi="Times New Roman"/>
          <w:sz w:val="24"/>
          <w:szCs w:val="24"/>
          <w:lang w:val="ru-RU"/>
        </w:rPr>
        <w:t>ще</w:t>
      </w:r>
      <w:proofErr w:type="spellEnd"/>
      <w:r w:rsidRPr="004D0208">
        <w:rPr>
          <w:rFonts w:ascii="Times New Roman" w:hAnsi="Times New Roman"/>
          <w:sz w:val="24"/>
          <w:szCs w:val="24"/>
          <w:lang w:val="ru-RU"/>
        </w:rPr>
        <w:t xml:space="preserve"> се </w:t>
      </w:r>
      <w:proofErr w:type="spellStart"/>
      <w:r w:rsidRPr="004D0208">
        <w:rPr>
          <w:rFonts w:ascii="Times New Roman" w:hAnsi="Times New Roman"/>
          <w:sz w:val="24"/>
          <w:szCs w:val="24"/>
          <w:lang w:val="ru-RU"/>
        </w:rPr>
        <w:t>изгаря</w:t>
      </w:r>
      <w:proofErr w:type="spellEnd"/>
      <w:r w:rsidRPr="004D0208">
        <w:rPr>
          <w:rFonts w:ascii="Times New Roman" w:hAnsi="Times New Roman"/>
          <w:sz w:val="24"/>
          <w:szCs w:val="24"/>
          <w:lang w:val="ru-RU"/>
        </w:rPr>
        <w:t xml:space="preserve"> на </w:t>
      </w:r>
      <w:proofErr w:type="spellStart"/>
      <w:r w:rsidRPr="004D0208">
        <w:rPr>
          <w:rFonts w:ascii="Times New Roman" w:hAnsi="Times New Roman"/>
          <w:sz w:val="24"/>
          <w:szCs w:val="24"/>
          <w:lang w:val="ru-RU"/>
        </w:rPr>
        <w:t>открит</w:t>
      </w:r>
      <w:proofErr w:type="spellEnd"/>
      <w:r w:rsidRPr="004D0208">
        <w:rPr>
          <w:rFonts w:ascii="Times New Roman" w:hAnsi="Times New Roman"/>
          <w:sz w:val="24"/>
          <w:szCs w:val="24"/>
          <w:lang w:val="ru-RU"/>
        </w:rPr>
        <w:t xml:space="preserve"> факел. </w:t>
      </w:r>
    </w:p>
    <w:p w:rsidR="00A20EA6" w:rsidRPr="00BF389F" w:rsidRDefault="00A20EA6" w:rsidP="00A20EA6">
      <w:pPr>
        <w:pStyle w:val="af1"/>
        <w:spacing w:after="0"/>
        <w:ind w:left="0" w:firstLine="708"/>
        <w:jc w:val="both"/>
        <w:rPr>
          <w:rFonts w:ascii="Times New Roman" w:hAnsi="Times New Roman" w:cs="Times New Roman"/>
          <w:sz w:val="22"/>
          <w:szCs w:val="22"/>
        </w:rPr>
      </w:pPr>
      <w:r w:rsidRPr="00BF389F">
        <w:rPr>
          <w:rFonts w:ascii="Times New Roman" w:hAnsi="Times New Roman" w:cs="Times New Roman"/>
          <w:sz w:val="22"/>
          <w:szCs w:val="22"/>
        </w:rPr>
        <w:t xml:space="preserve">Всяка от клетките представлява </w:t>
      </w:r>
      <w:proofErr w:type="spellStart"/>
      <w:r w:rsidRPr="00BF389F">
        <w:rPr>
          <w:rFonts w:ascii="Times New Roman" w:hAnsi="Times New Roman" w:cs="Times New Roman"/>
          <w:sz w:val="22"/>
          <w:szCs w:val="22"/>
        </w:rPr>
        <w:t>стоманобетонова</w:t>
      </w:r>
      <w:proofErr w:type="spellEnd"/>
      <w:r w:rsidRPr="00BF389F">
        <w:rPr>
          <w:rFonts w:ascii="Times New Roman" w:hAnsi="Times New Roman" w:cs="Times New Roman"/>
          <w:sz w:val="22"/>
          <w:szCs w:val="22"/>
        </w:rPr>
        <w:t xml:space="preserve"> вана с размери 56,00/15,00 м и дълбочина 2,80 м, </w:t>
      </w:r>
      <w:r w:rsidRPr="00BF389F">
        <w:rPr>
          <w:rFonts w:ascii="Times New Roman" w:hAnsi="Times New Roman" w:cs="Times New Roman"/>
          <w:sz w:val="22"/>
          <w:szCs w:val="22"/>
        </w:rPr>
        <w:lastRenderedPageBreak/>
        <w:t xml:space="preserve">като се изгражда и бетонов борд с височина 0,50 м. По дъното и стените е изпълнена изолация, защитна </w:t>
      </w:r>
      <w:proofErr w:type="spellStart"/>
      <w:r w:rsidRPr="00BF389F">
        <w:rPr>
          <w:rFonts w:ascii="Times New Roman" w:hAnsi="Times New Roman" w:cs="Times New Roman"/>
          <w:sz w:val="22"/>
          <w:szCs w:val="22"/>
        </w:rPr>
        <w:t>геомембрана</w:t>
      </w:r>
      <w:proofErr w:type="spellEnd"/>
      <w:r w:rsidRPr="00BF389F">
        <w:rPr>
          <w:rFonts w:ascii="Times New Roman" w:hAnsi="Times New Roman" w:cs="Times New Roman"/>
          <w:sz w:val="22"/>
          <w:szCs w:val="22"/>
        </w:rPr>
        <w:t xml:space="preserve"> с дебелина 2,5 мм и </w:t>
      </w:r>
      <w:proofErr w:type="spellStart"/>
      <w:r w:rsidRPr="00BF389F">
        <w:rPr>
          <w:rFonts w:ascii="Times New Roman" w:hAnsi="Times New Roman" w:cs="Times New Roman"/>
          <w:sz w:val="22"/>
          <w:szCs w:val="22"/>
        </w:rPr>
        <w:t>геотекстил</w:t>
      </w:r>
      <w:proofErr w:type="spellEnd"/>
      <w:r w:rsidRPr="00BF389F">
        <w:rPr>
          <w:rFonts w:ascii="Times New Roman" w:hAnsi="Times New Roman" w:cs="Times New Roman"/>
          <w:sz w:val="22"/>
          <w:szCs w:val="22"/>
        </w:rPr>
        <w:t xml:space="preserve">. По дъното върху </w:t>
      </w:r>
      <w:proofErr w:type="spellStart"/>
      <w:r w:rsidRPr="00BF389F">
        <w:rPr>
          <w:rFonts w:ascii="Times New Roman" w:hAnsi="Times New Roman" w:cs="Times New Roman"/>
          <w:sz w:val="22"/>
          <w:szCs w:val="22"/>
        </w:rPr>
        <w:t>геомембраната</w:t>
      </w:r>
      <w:proofErr w:type="spellEnd"/>
      <w:r w:rsidRPr="00BF389F">
        <w:rPr>
          <w:rFonts w:ascii="Times New Roman" w:hAnsi="Times New Roman" w:cs="Times New Roman"/>
          <w:sz w:val="22"/>
          <w:szCs w:val="22"/>
        </w:rPr>
        <w:t xml:space="preserve"> е изпълнена армирана стоманобетонна плоча. Стените и покрива на надземната част на клетките са метални. След запълване с отпадъци и полагане на горния пласт </w:t>
      </w:r>
      <w:proofErr w:type="spellStart"/>
      <w:r w:rsidRPr="00BF389F">
        <w:rPr>
          <w:rFonts w:ascii="Times New Roman" w:hAnsi="Times New Roman" w:cs="Times New Roman"/>
          <w:sz w:val="22"/>
          <w:szCs w:val="22"/>
        </w:rPr>
        <w:t>геомембрана</w:t>
      </w:r>
      <w:proofErr w:type="spellEnd"/>
      <w:r w:rsidRPr="00BF389F">
        <w:rPr>
          <w:rFonts w:ascii="Times New Roman" w:hAnsi="Times New Roman" w:cs="Times New Roman"/>
          <w:sz w:val="22"/>
          <w:szCs w:val="22"/>
        </w:rPr>
        <w:t>, надземната метална част ще се демонтира. Същата конструкция ще се ползва за бъдещи клетки за опасни отпадъци.</w:t>
      </w:r>
    </w:p>
    <w:p w:rsidR="00A20EA6" w:rsidRPr="00BF389F" w:rsidRDefault="00A20EA6" w:rsidP="00A20EA6">
      <w:pPr>
        <w:pStyle w:val="af1"/>
        <w:spacing w:after="0"/>
        <w:ind w:left="0" w:firstLine="851"/>
        <w:jc w:val="both"/>
        <w:rPr>
          <w:rFonts w:ascii="Times New Roman" w:hAnsi="Times New Roman" w:cs="Times New Roman"/>
          <w:sz w:val="22"/>
          <w:szCs w:val="22"/>
        </w:rPr>
      </w:pPr>
      <w:r w:rsidRPr="00BF389F">
        <w:rPr>
          <w:rFonts w:ascii="Times New Roman" w:hAnsi="Times New Roman" w:cs="Times New Roman"/>
          <w:sz w:val="22"/>
          <w:szCs w:val="22"/>
        </w:rPr>
        <w:t xml:space="preserve">В едната от клетките ще се съхраняват временно луминесцентните  лампи от  демонтажа на уличното осветление и опасни отпадъци от аварийни ситуации – инцидентни разливи, замърсени почви и др. На покривната конструкция на сградата над помещението за складиране е предвиден ел. телфер 500 кг за разтоварване и подреждане на тръбите с луминесцентните лампи. В останалата част на същата клетка ще се депонират в подходящи опаковки опасни отпадъци от аварийни ситуации. </w:t>
      </w:r>
    </w:p>
    <w:p w:rsidR="00A20EA6" w:rsidRPr="00BF389F" w:rsidRDefault="00A20EA6" w:rsidP="00A20EA6">
      <w:pPr>
        <w:pStyle w:val="af1"/>
        <w:spacing w:after="0"/>
        <w:ind w:left="0" w:firstLine="851"/>
        <w:rPr>
          <w:rFonts w:ascii="Times New Roman" w:hAnsi="Times New Roman" w:cs="Times New Roman"/>
          <w:sz w:val="22"/>
          <w:szCs w:val="22"/>
        </w:rPr>
      </w:pPr>
      <w:r w:rsidRPr="00BF389F">
        <w:rPr>
          <w:rFonts w:ascii="Times New Roman" w:hAnsi="Times New Roman" w:cs="Times New Roman"/>
          <w:sz w:val="22"/>
          <w:szCs w:val="22"/>
        </w:rPr>
        <w:t xml:space="preserve">Разтоварването на опасните отпадъци ще става посредством предвидения ел.телфер, а подреждането на опакованите опасни отпадъци ще става с електрокар с </w:t>
      </w:r>
      <w:proofErr w:type="spellStart"/>
      <w:r w:rsidRPr="00BF389F">
        <w:rPr>
          <w:rFonts w:ascii="Times New Roman" w:hAnsi="Times New Roman" w:cs="Times New Roman"/>
          <w:sz w:val="22"/>
          <w:szCs w:val="22"/>
        </w:rPr>
        <w:t>повдигач</w:t>
      </w:r>
      <w:proofErr w:type="spellEnd"/>
      <w:r w:rsidRPr="00BF389F">
        <w:rPr>
          <w:rFonts w:ascii="Times New Roman" w:hAnsi="Times New Roman" w:cs="Times New Roman"/>
          <w:sz w:val="22"/>
          <w:szCs w:val="22"/>
        </w:rPr>
        <w:t>.</w:t>
      </w:r>
    </w:p>
    <w:p w:rsidR="00A20EA6" w:rsidRPr="0053275E" w:rsidRDefault="00A20EA6" w:rsidP="00A20EA6">
      <w:pPr>
        <w:spacing w:after="0" w:line="240" w:lineRule="auto"/>
        <w:ind w:firstLine="990"/>
        <w:jc w:val="both"/>
        <w:rPr>
          <w:rFonts w:ascii="Times New Roman" w:hAnsi="Times New Roman"/>
          <w:color w:val="000000"/>
          <w:sz w:val="24"/>
          <w:szCs w:val="24"/>
        </w:rPr>
      </w:pPr>
      <w:r w:rsidRPr="00BF389F">
        <w:rPr>
          <w:rFonts w:ascii="Times New Roman" w:hAnsi="Times New Roman"/>
        </w:rPr>
        <w:t xml:space="preserve">Експлоатацията и стопанисването на регионалното депо следва да се осъществява при спазване изискванията на </w:t>
      </w:r>
      <w:r w:rsidRPr="00BF389F">
        <w:rPr>
          <w:rFonts w:ascii="Times New Roman" w:hAnsi="Times New Roman"/>
          <w:i/>
        </w:rPr>
        <w:t>Закона за управление на отпадъците</w:t>
      </w:r>
      <w:r>
        <w:rPr>
          <w:rFonts w:ascii="Times New Roman" w:hAnsi="Times New Roman"/>
          <w:i/>
        </w:rPr>
        <w:t xml:space="preserve"> </w:t>
      </w:r>
      <w:bookmarkStart w:id="9" w:name="to_paragraph_id25357594"/>
      <w:bookmarkEnd w:id="9"/>
      <w:r>
        <w:rPr>
          <w:rFonts w:ascii="Times New Roman" w:hAnsi="Times New Roman"/>
          <w:i/>
        </w:rPr>
        <w:t>(</w:t>
      </w:r>
      <w:proofErr w:type="spellStart"/>
      <w:r w:rsidRPr="004A1DC1">
        <w:rPr>
          <w:rFonts w:ascii="Times New Roman" w:hAnsi="Times New Roman"/>
          <w:i/>
          <w:color w:val="000000"/>
          <w:sz w:val="24"/>
          <w:szCs w:val="24"/>
        </w:rPr>
        <w:t>Обн</w:t>
      </w:r>
      <w:proofErr w:type="spellEnd"/>
      <w:r w:rsidRPr="004A1DC1">
        <w:rPr>
          <w:rFonts w:ascii="Times New Roman" w:hAnsi="Times New Roman"/>
          <w:i/>
          <w:color w:val="000000"/>
          <w:sz w:val="24"/>
          <w:szCs w:val="24"/>
        </w:rPr>
        <w:t xml:space="preserve">., ДВ, </w:t>
      </w:r>
      <w:hyperlink r:id="rId9" w:history="1">
        <w:r w:rsidRPr="004A1DC1">
          <w:rPr>
            <w:rFonts w:ascii="Times New Roman" w:hAnsi="Times New Roman"/>
            <w:i/>
            <w:color w:val="000000"/>
            <w:sz w:val="24"/>
            <w:szCs w:val="24"/>
          </w:rPr>
          <w:t>бр. 53</w:t>
        </w:r>
      </w:hyperlink>
      <w:r w:rsidRPr="004A1DC1">
        <w:rPr>
          <w:rFonts w:ascii="Times New Roman" w:hAnsi="Times New Roman"/>
          <w:i/>
          <w:color w:val="000000"/>
          <w:sz w:val="24"/>
          <w:szCs w:val="24"/>
        </w:rPr>
        <w:t xml:space="preserve"> от 13.07.2012 г., в сила от 13.07.2012 г., изм., </w:t>
      </w:r>
      <w:r w:rsidRPr="004A1DC1">
        <w:rPr>
          <w:rFonts w:ascii="Times New Roman" w:hAnsi="Times New Roman"/>
          <w:i/>
          <w:color w:val="000000"/>
          <w:sz w:val="24"/>
          <w:szCs w:val="24"/>
        </w:rPr>
        <w:fldChar w:fldCharType="begin"/>
      </w:r>
      <w:r w:rsidRPr="004A1DC1">
        <w:rPr>
          <w:rFonts w:ascii="Times New Roman" w:hAnsi="Times New Roman"/>
          <w:i/>
          <w:color w:val="000000"/>
          <w:sz w:val="24"/>
          <w:szCs w:val="24"/>
        </w:rPr>
        <w:instrText xml:space="preserve"> HYPERLINK "apis://Base=NARH&amp;DocCode=4102614061&amp;Type=201" </w:instrText>
      </w:r>
      <w:r w:rsidRPr="004A1DC1">
        <w:rPr>
          <w:rFonts w:ascii="Times New Roman" w:hAnsi="Times New Roman"/>
          <w:i/>
          <w:color w:val="000000"/>
          <w:sz w:val="24"/>
          <w:szCs w:val="24"/>
        </w:rPr>
        <w:fldChar w:fldCharType="separate"/>
      </w:r>
      <w:r w:rsidRPr="004A1DC1">
        <w:rPr>
          <w:rFonts w:ascii="Times New Roman" w:hAnsi="Times New Roman"/>
          <w:i/>
          <w:color w:val="000000"/>
          <w:sz w:val="24"/>
          <w:szCs w:val="24"/>
        </w:rPr>
        <w:t>бр. 66</w:t>
      </w:r>
      <w:r w:rsidRPr="004A1DC1">
        <w:rPr>
          <w:rFonts w:ascii="Times New Roman" w:hAnsi="Times New Roman"/>
          <w:i/>
          <w:color w:val="000000"/>
          <w:sz w:val="24"/>
          <w:szCs w:val="24"/>
        </w:rPr>
        <w:fldChar w:fldCharType="end"/>
      </w:r>
      <w:r w:rsidRPr="004A1DC1">
        <w:rPr>
          <w:rFonts w:ascii="Times New Roman" w:hAnsi="Times New Roman"/>
          <w:i/>
          <w:color w:val="000000"/>
          <w:sz w:val="24"/>
          <w:szCs w:val="24"/>
        </w:rPr>
        <w:t xml:space="preserve"> от 26.07.2013 г., в сила от 26.07.2013 г.; изм. с </w:t>
      </w:r>
      <w:hyperlink r:id="rId10" w:history="1">
        <w:r w:rsidRPr="004A1DC1">
          <w:rPr>
            <w:rFonts w:ascii="Times New Roman" w:hAnsi="Times New Roman"/>
            <w:i/>
            <w:color w:val="000000"/>
            <w:sz w:val="24"/>
            <w:szCs w:val="24"/>
          </w:rPr>
          <w:t>Решение № 11</w:t>
        </w:r>
      </w:hyperlink>
      <w:r w:rsidRPr="004A1DC1">
        <w:rPr>
          <w:rFonts w:ascii="Times New Roman" w:hAnsi="Times New Roman"/>
          <w:i/>
          <w:color w:val="000000"/>
          <w:sz w:val="24"/>
          <w:szCs w:val="24"/>
        </w:rPr>
        <w:t xml:space="preserve"> от 10.07.2014 г. на КС на РБ - </w:t>
      </w:r>
      <w:hyperlink r:id="rId11" w:history="1">
        <w:r w:rsidRPr="004A1DC1">
          <w:rPr>
            <w:rFonts w:ascii="Times New Roman" w:hAnsi="Times New Roman"/>
            <w:i/>
            <w:color w:val="000000"/>
            <w:sz w:val="24"/>
            <w:szCs w:val="24"/>
          </w:rPr>
          <w:t>бр. 61</w:t>
        </w:r>
      </w:hyperlink>
      <w:r w:rsidRPr="004A1DC1">
        <w:rPr>
          <w:rFonts w:ascii="Times New Roman" w:hAnsi="Times New Roman"/>
          <w:i/>
          <w:color w:val="000000"/>
          <w:sz w:val="24"/>
          <w:szCs w:val="24"/>
        </w:rPr>
        <w:t xml:space="preserve"> от 25.07.2014 г.; </w:t>
      </w:r>
      <w:r w:rsidRPr="004A1DC1">
        <w:rPr>
          <w:rFonts w:ascii="Times New Roman" w:hAnsi="Times New Roman"/>
          <w:i/>
          <w:color w:val="000000"/>
          <w:sz w:val="24"/>
          <w:szCs w:val="24"/>
        </w:rPr>
        <w:fldChar w:fldCharType="begin"/>
      </w:r>
      <w:r w:rsidRPr="004A1DC1">
        <w:rPr>
          <w:rFonts w:ascii="Times New Roman" w:hAnsi="Times New Roman"/>
          <w:i/>
          <w:color w:val="000000"/>
          <w:sz w:val="24"/>
          <w:szCs w:val="24"/>
        </w:rPr>
        <w:instrText xml:space="preserve"> HYPERLINK "apis://Base=NARH&amp;DocCode=4102615014&amp;Type=201" </w:instrText>
      </w:r>
      <w:r w:rsidRPr="004A1DC1">
        <w:rPr>
          <w:rFonts w:ascii="Times New Roman" w:hAnsi="Times New Roman"/>
          <w:i/>
          <w:color w:val="000000"/>
          <w:sz w:val="24"/>
          <w:szCs w:val="24"/>
        </w:rPr>
        <w:fldChar w:fldCharType="separate"/>
      </w:r>
      <w:r w:rsidRPr="004A1DC1">
        <w:rPr>
          <w:rFonts w:ascii="Times New Roman" w:hAnsi="Times New Roman"/>
          <w:i/>
          <w:color w:val="000000"/>
          <w:sz w:val="24"/>
          <w:szCs w:val="24"/>
        </w:rPr>
        <w:t>бр. 98</w:t>
      </w:r>
      <w:r w:rsidRPr="004A1DC1">
        <w:rPr>
          <w:rFonts w:ascii="Times New Roman" w:hAnsi="Times New Roman"/>
          <w:i/>
          <w:color w:val="000000"/>
          <w:sz w:val="24"/>
          <w:szCs w:val="24"/>
        </w:rPr>
        <w:fldChar w:fldCharType="end"/>
      </w:r>
      <w:r w:rsidRPr="004A1DC1">
        <w:rPr>
          <w:rFonts w:ascii="Times New Roman" w:hAnsi="Times New Roman"/>
          <w:i/>
          <w:color w:val="000000"/>
          <w:sz w:val="24"/>
          <w:szCs w:val="24"/>
        </w:rPr>
        <w:t xml:space="preserve"> от 28.11.2014 г., в сила от 28.11.2014 г., бр. 14 от 20.02.2015 г.</w:t>
      </w:r>
      <w:r>
        <w:rPr>
          <w:rFonts w:ascii="Times New Roman" w:hAnsi="Times New Roman"/>
          <w:i/>
          <w:color w:val="000000"/>
          <w:sz w:val="24"/>
          <w:szCs w:val="24"/>
        </w:rPr>
        <w:t>)</w:t>
      </w:r>
      <w:r w:rsidRPr="00BF389F">
        <w:rPr>
          <w:rFonts w:ascii="Times New Roman" w:hAnsi="Times New Roman"/>
        </w:rPr>
        <w:t xml:space="preserve">, </w:t>
      </w:r>
      <w:r w:rsidRPr="00BF389F">
        <w:rPr>
          <w:rFonts w:ascii="Times New Roman" w:hAnsi="Times New Roman"/>
          <w:i/>
        </w:rPr>
        <w:t xml:space="preserve">Наредба </w:t>
      </w:r>
      <w:r>
        <w:rPr>
          <w:rFonts w:ascii="Times New Roman" w:hAnsi="Times New Roman"/>
          <w:i/>
        </w:rPr>
        <w:t>№ 6/27.08.2013</w:t>
      </w:r>
      <w:r w:rsidRPr="00BF389F">
        <w:rPr>
          <w:rFonts w:ascii="Times New Roman" w:hAnsi="Times New Roman"/>
          <w:i/>
        </w:rPr>
        <w:t xml:space="preserve"> г. за условията и изискванията за изграждане и експлоатация на депа и на други съоръжения и инсталации за оползотворяване и обезвреждане на отпадъци (</w:t>
      </w:r>
      <w:proofErr w:type="spellStart"/>
      <w:r w:rsidRPr="000C10CB">
        <w:rPr>
          <w:rFonts w:ascii="Times New Roman" w:hAnsi="Times New Roman"/>
          <w:color w:val="000000"/>
          <w:sz w:val="24"/>
          <w:szCs w:val="24"/>
        </w:rPr>
        <w:t>обн</w:t>
      </w:r>
      <w:proofErr w:type="spellEnd"/>
      <w:r w:rsidRPr="000C10CB">
        <w:rPr>
          <w:rFonts w:ascii="Times New Roman" w:hAnsi="Times New Roman"/>
          <w:color w:val="000000"/>
          <w:sz w:val="24"/>
          <w:szCs w:val="24"/>
        </w:rPr>
        <w:t>., ДВ, бр. 80 от 13.09.2013 г., в сила от 13.09.2013 г</w:t>
      </w:r>
      <w:r w:rsidRPr="00BF389F">
        <w:rPr>
          <w:rFonts w:ascii="Times New Roman" w:hAnsi="Times New Roman"/>
          <w:i/>
        </w:rPr>
        <w:t>.),</w:t>
      </w:r>
      <w:r w:rsidRPr="00BF389F">
        <w:rPr>
          <w:rFonts w:ascii="Times New Roman" w:hAnsi="Times New Roman"/>
        </w:rPr>
        <w:t xml:space="preserve"> </w:t>
      </w:r>
      <w:r w:rsidRPr="00BF389F">
        <w:rPr>
          <w:rFonts w:ascii="Times New Roman" w:hAnsi="Times New Roman"/>
          <w:bCs/>
        </w:rPr>
        <w:t>Наръчник за експлоатация на депото,</w:t>
      </w:r>
      <w:r w:rsidRPr="00BF389F">
        <w:rPr>
          <w:rFonts w:ascii="Times New Roman" w:hAnsi="Times New Roman"/>
        </w:rPr>
        <w:t xml:space="preserve"> </w:t>
      </w:r>
      <w:r w:rsidRPr="00BF389F">
        <w:rPr>
          <w:rFonts w:ascii="Times New Roman" w:hAnsi="Times New Roman"/>
          <w:bCs/>
          <w:i/>
        </w:rPr>
        <w:t>На</w:t>
      </w:r>
      <w:r>
        <w:rPr>
          <w:rFonts w:ascii="Times New Roman" w:hAnsi="Times New Roman"/>
          <w:bCs/>
          <w:i/>
        </w:rPr>
        <w:t>редба № 1/04.06.201</w:t>
      </w:r>
      <w:r w:rsidRPr="00BF389F">
        <w:rPr>
          <w:rFonts w:ascii="Times New Roman" w:hAnsi="Times New Roman"/>
          <w:bCs/>
          <w:i/>
        </w:rPr>
        <w:t>4 г. за реда и образците, по които се предоставя информация за дейностите по отпадъците, как</w:t>
      </w:r>
      <w:r>
        <w:rPr>
          <w:rFonts w:ascii="Times New Roman" w:hAnsi="Times New Roman"/>
          <w:bCs/>
          <w:i/>
        </w:rPr>
        <w:t>то и реда за водене на публичните регист</w:t>
      </w:r>
      <w:r w:rsidRPr="00BF389F">
        <w:rPr>
          <w:rFonts w:ascii="Times New Roman" w:hAnsi="Times New Roman"/>
          <w:bCs/>
          <w:i/>
        </w:rPr>
        <w:t>р</w:t>
      </w:r>
      <w:r>
        <w:rPr>
          <w:rFonts w:ascii="Times New Roman" w:hAnsi="Times New Roman"/>
          <w:bCs/>
          <w:i/>
        </w:rPr>
        <w:t>и.</w:t>
      </w:r>
      <w:r w:rsidRPr="00BF389F">
        <w:rPr>
          <w:rFonts w:ascii="Times New Roman" w:hAnsi="Times New Roman"/>
          <w:bCs/>
          <w:i/>
        </w:rPr>
        <w:t xml:space="preserve"> (</w:t>
      </w:r>
      <w:proofErr w:type="spellStart"/>
      <w:r w:rsidRPr="00BF389F">
        <w:rPr>
          <w:rFonts w:ascii="Times New Roman" w:hAnsi="Times New Roman"/>
          <w:i/>
        </w:rPr>
        <w:t>обн</w:t>
      </w:r>
      <w:proofErr w:type="spellEnd"/>
      <w:r w:rsidRPr="00BF389F">
        <w:rPr>
          <w:rFonts w:ascii="Times New Roman" w:hAnsi="Times New Roman"/>
          <w:i/>
        </w:rPr>
        <w:t xml:space="preserve">. ДВ </w:t>
      </w:r>
      <w:r>
        <w:rPr>
          <w:rFonts w:ascii="Times New Roman" w:hAnsi="Times New Roman"/>
          <w:i/>
        </w:rPr>
        <w:t>бр.51 от 20.06.2014 г., в сила</w:t>
      </w:r>
      <w:r>
        <w:rPr>
          <w:rFonts w:ascii="Times New Roman" w:hAnsi="Times New Roman"/>
          <w:bCs/>
          <w:i/>
        </w:rPr>
        <w:t xml:space="preserve"> от 03.06. 201</w:t>
      </w:r>
      <w:r w:rsidRPr="00BF389F">
        <w:rPr>
          <w:rFonts w:ascii="Times New Roman" w:hAnsi="Times New Roman"/>
          <w:bCs/>
          <w:i/>
        </w:rPr>
        <w:t>4 г.)</w:t>
      </w:r>
      <w:r w:rsidRPr="00BF389F">
        <w:rPr>
          <w:rFonts w:ascii="Times New Roman" w:hAnsi="Times New Roman"/>
          <w:bCs/>
        </w:rPr>
        <w:t xml:space="preserve"> и други нормативни актове. Операторът следва да спазва всички условия </w:t>
      </w:r>
      <w:r w:rsidRPr="00BF389F">
        <w:rPr>
          <w:rFonts w:ascii="Times New Roman" w:hAnsi="Times New Roman"/>
        </w:rPr>
        <w:t xml:space="preserve">на Комплексно разрешително </w:t>
      </w:r>
      <w:r w:rsidRPr="00BF389F">
        <w:rPr>
          <w:rFonts w:ascii="Times New Roman" w:hAnsi="Times New Roman"/>
          <w:bCs/>
        </w:rPr>
        <w:t>№ 181-Н1/2010 или неговите изменения/допълнения.</w:t>
      </w:r>
    </w:p>
    <w:p w:rsidR="00A20EA6" w:rsidRDefault="00A20EA6" w:rsidP="00A20EA6">
      <w:pPr>
        <w:spacing w:after="0" w:line="240" w:lineRule="auto"/>
        <w:ind w:left="360" w:firstLine="360"/>
        <w:jc w:val="both"/>
        <w:rPr>
          <w:rFonts w:ascii="Times New Roman" w:hAnsi="Times New Roman"/>
          <w:color w:val="FF0000"/>
          <w:sz w:val="24"/>
          <w:szCs w:val="24"/>
        </w:rPr>
      </w:pPr>
    </w:p>
    <w:p w:rsidR="00A20EA6" w:rsidRPr="006D5E89" w:rsidRDefault="00A20EA6" w:rsidP="00A20EA6">
      <w:pPr>
        <w:shd w:val="clear" w:color="auto" w:fill="B8CCE4"/>
        <w:spacing w:after="0" w:line="240" w:lineRule="auto"/>
        <w:ind w:firstLine="708"/>
        <w:jc w:val="both"/>
        <w:rPr>
          <w:rFonts w:ascii="Times New Roman" w:hAnsi="Times New Roman"/>
          <w:b/>
          <w:bCs/>
          <w:sz w:val="24"/>
          <w:szCs w:val="24"/>
        </w:rPr>
      </w:pPr>
      <w:r>
        <w:rPr>
          <w:rFonts w:ascii="Times New Roman" w:hAnsi="Times New Roman"/>
          <w:b/>
          <w:bCs/>
          <w:sz w:val="24"/>
          <w:szCs w:val="24"/>
        </w:rPr>
        <w:t>3.2.1</w:t>
      </w:r>
      <w:r w:rsidRPr="006D5E89">
        <w:rPr>
          <w:rFonts w:ascii="Times New Roman" w:hAnsi="Times New Roman"/>
          <w:b/>
          <w:bCs/>
          <w:sz w:val="24"/>
          <w:szCs w:val="24"/>
        </w:rPr>
        <w:t>.</w:t>
      </w:r>
      <w:r>
        <w:rPr>
          <w:rFonts w:ascii="Times New Roman" w:hAnsi="Times New Roman"/>
          <w:b/>
          <w:bCs/>
          <w:sz w:val="24"/>
          <w:szCs w:val="24"/>
        </w:rPr>
        <w:t xml:space="preserve"> </w:t>
      </w:r>
      <w:r w:rsidRPr="007247DB">
        <w:rPr>
          <w:rFonts w:ascii="Times New Roman" w:hAnsi="Times New Roman"/>
          <w:b/>
          <w:sz w:val="24"/>
          <w:szCs w:val="24"/>
        </w:rPr>
        <w:t>ОЧАКВАНО КОЛИЧЕСТВО НА ОТПАДЪЦИТЕ</w:t>
      </w:r>
      <w:r>
        <w:rPr>
          <w:rFonts w:ascii="Times New Roman" w:hAnsi="Times New Roman"/>
          <w:b/>
          <w:sz w:val="24"/>
          <w:szCs w:val="24"/>
        </w:rPr>
        <w:t>, КОИТО ЩЕ СЕ ПРИЕМАТ ЗА ОБЕЗВРЕЖДАНЕ НА ТЕРИТОРИЯТА НА ПЛОЩАДКАТА. ВИДОВЕ ДЕЙНОСТИ</w:t>
      </w:r>
    </w:p>
    <w:p w:rsidR="00A20EA6" w:rsidRPr="007247DB" w:rsidRDefault="00A20EA6" w:rsidP="00A20EA6">
      <w:pPr>
        <w:spacing w:after="0" w:line="240" w:lineRule="auto"/>
        <w:jc w:val="both"/>
        <w:rPr>
          <w:rFonts w:ascii="Times New Roman" w:hAnsi="Times New Roman"/>
          <w:b/>
          <w:sz w:val="24"/>
          <w:szCs w:val="24"/>
        </w:rPr>
      </w:pPr>
    </w:p>
    <w:p w:rsidR="00A20EA6" w:rsidRDefault="00A20EA6" w:rsidP="00A20EA6">
      <w:pPr>
        <w:spacing w:after="0" w:line="240" w:lineRule="auto"/>
        <w:ind w:firstLine="720"/>
        <w:jc w:val="both"/>
        <w:rPr>
          <w:rFonts w:ascii="Times New Roman" w:hAnsi="Times New Roman"/>
          <w:sz w:val="24"/>
          <w:szCs w:val="24"/>
        </w:rPr>
      </w:pPr>
      <w:r w:rsidRPr="00360F26">
        <w:rPr>
          <w:rFonts w:ascii="Times New Roman" w:hAnsi="Times New Roman"/>
          <w:sz w:val="24"/>
          <w:szCs w:val="24"/>
        </w:rPr>
        <w:t xml:space="preserve">Количеството на отпадъците, които са обезвреждани на територията на площадката на регионалното депо </w:t>
      </w:r>
      <w:r>
        <w:rPr>
          <w:rFonts w:ascii="Times New Roman" w:hAnsi="Times New Roman"/>
          <w:sz w:val="24"/>
          <w:szCs w:val="24"/>
        </w:rPr>
        <w:t xml:space="preserve">за периода 2011- 2014 година </w:t>
      </w:r>
      <w:r w:rsidRPr="00360F26">
        <w:rPr>
          <w:rFonts w:ascii="Times New Roman" w:hAnsi="Times New Roman"/>
          <w:sz w:val="24"/>
          <w:szCs w:val="24"/>
        </w:rPr>
        <w:t>е както следва:</w:t>
      </w:r>
    </w:p>
    <w:p w:rsidR="00A20EA6" w:rsidRDefault="00A20EA6" w:rsidP="00A20EA6">
      <w:pPr>
        <w:spacing w:after="0" w:line="240" w:lineRule="auto"/>
        <w:ind w:firstLine="720"/>
        <w:jc w:val="both"/>
        <w:rPr>
          <w:rFonts w:ascii="Times New Roman" w:hAnsi="Times New Roman"/>
          <w:sz w:val="24"/>
          <w:szCs w:val="24"/>
        </w:rPr>
      </w:pPr>
    </w:p>
    <w:p w:rsidR="00A20EA6" w:rsidRPr="00360F26" w:rsidRDefault="00A20EA6" w:rsidP="00A20EA6">
      <w:pPr>
        <w:spacing w:after="0" w:line="240" w:lineRule="auto"/>
        <w:ind w:firstLine="540"/>
        <w:jc w:val="both"/>
        <w:rPr>
          <w:rFonts w:ascii="Times New Roman" w:hAnsi="Times New Roman"/>
        </w:rPr>
      </w:pPr>
      <w:r w:rsidRPr="00360F26">
        <w:rPr>
          <w:rFonts w:ascii="Times New Roman" w:hAnsi="Times New Roman"/>
        </w:rPr>
        <w:t xml:space="preserve">Таблица № 1 Количеството депонирани отпадъци на „Регионално депо – Русе” през </w:t>
      </w:r>
      <w:r>
        <w:rPr>
          <w:rFonts w:ascii="Times New Roman" w:hAnsi="Times New Roman"/>
        </w:rPr>
        <w:t xml:space="preserve"> 2011 г., 2012 г. и 2013 г. и 2014 </w:t>
      </w:r>
      <w:r w:rsidRPr="00360F26">
        <w:rPr>
          <w:rFonts w:ascii="Times New Roman" w:hAnsi="Times New Roman"/>
        </w:rPr>
        <w:t>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3523"/>
        <w:gridCol w:w="2447"/>
        <w:gridCol w:w="2447"/>
      </w:tblGrid>
      <w:tr w:rsidR="00A20EA6" w:rsidRPr="00360F26" w:rsidTr="00502583">
        <w:trPr>
          <w:jc w:val="center"/>
        </w:trPr>
        <w:tc>
          <w:tcPr>
            <w:tcW w:w="1361" w:type="dxa"/>
            <w:vAlign w:val="center"/>
          </w:tcPr>
          <w:p w:rsidR="00A20EA6" w:rsidRPr="00360F26" w:rsidRDefault="00A20EA6" w:rsidP="00A20EA6">
            <w:pPr>
              <w:spacing w:after="0" w:line="240" w:lineRule="auto"/>
              <w:jc w:val="center"/>
              <w:rPr>
                <w:rFonts w:ascii="Times New Roman" w:hAnsi="Times New Roman"/>
                <w:b/>
                <w:sz w:val="24"/>
                <w:szCs w:val="24"/>
              </w:rPr>
            </w:pPr>
            <w:r w:rsidRPr="00360F26">
              <w:rPr>
                <w:rFonts w:ascii="Times New Roman" w:hAnsi="Times New Roman"/>
                <w:b/>
                <w:sz w:val="24"/>
                <w:szCs w:val="24"/>
              </w:rPr>
              <w:t>Година</w:t>
            </w:r>
          </w:p>
        </w:tc>
        <w:tc>
          <w:tcPr>
            <w:tcW w:w="3523" w:type="dxa"/>
            <w:vAlign w:val="center"/>
          </w:tcPr>
          <w:p w:rsidR="00A20EA6" w:rsidRPr="00360F26" w:rsidRDefault="00A20EA6" w:rsidP="00A20EA6">
            <w:pPr>
              <w:spacing w:after="0" w:line="240" w:lineRule="auto"/>
              <w:jc w:val="center"/>
              <w:rPr>
                <w:rFonts w:ascii="Times New Roman" w:hAnsi="Times New Roman"/>
                <w:b/>
                <w:sz w:val="24"/>
                <w:szCs w:val="24"/>
              </w:rPr>
            </w:pPr>
            <w:r w:rsidRPr="00360F26">
              <w:rPr>
                <w:rFonts w:ascii="Times New Roman" w:hAnsi="Times New Roman"/>
                <w:b/>
                <w:sz w:val="24"/>
                <w:szCs w:val="24"/>
              </w:rPr>
              <w:t>Отпадъци, обезвредени в клетка за</w:t>
            </w:r>
          </w:p>
          <w:p w:rsidR="00A20EA6" w:rsidRPr="00360F26" w:rsidRDefault="00A20EA6" w:rsidP="00A20EA6">
            <w:pPr>
              <w:spacing w:after="0" w:line="240" w:lineRule="auto"/>
              <w:jc w:val="center"/>
              <w:rPr>
                <w:rFonts w:ascii="Times New Roman" w:hAnsi="Times New Roman"/>
                <w:b/>
                <w:sz w:val="24"/>
                <w:szCs w:val="24"/>
              </w:rPr>
            </w:pPr>
            <w:r w:rsidRPr="00360F26">
              <w:rPr>
                <w:rFonts w:ascii="Times New Roman" w:hAnsi="Times New Roman"/>
                <w:b/>
                <w:sz w:val="24"/>
                <w:szCs w:val="24"/>
              </w:rPr>
              <w:t>неопасни отпадъци, в т.ч. земни маси,</w:t>
            </w:r>
          </w:p>
          <w:p w:rsidR="00A20EA6" w:rsidRPr="00360F26" w:rsidRDefault="00A20EA6" w:rsidP="00A20EA6">
            <w:pPr>
              <w:spacing w:after="0" w:line="240" w:lineRule="auto"/>
              <w:jc w:val="center"/>
              <w:rPr>
                <w:rFonts w:ascii="Times New Roman" w:hAnsi="Times New Roman"/>
                <w:b/>
                <w:sz w:val="24"/>
                <w:szCs w:val="24"/>
              </w:rPr>
            </w:pPr>
            <w:r w:rsidRPr="00360F26">
              <w:rPr>
                <w:rFonts w:ascii="Times New Roman" w:hAnsi="Times New Roman"/>
                <w:b/>
                <w:sz w:val="24"/>
                <w:szCs w:val="24"/>
              </w:rPr>
              <w:t>т/г</w:t>
            </w:r>
          </w:p>
        </w:tc>
        <w:tc>
          <w:tcPr>
            <w:tcW w:w="2447" w:type="dxa"/>
            <w:vAlign w:val="center"/>
          </w:tcPr>
          <w:p w:rsidR="00A20EA6" w:rsidRPr="00360F26" w:rsidRDefault="00A20EA6" w:rsidP="00A20EA6">
            <w:pPr>
              <w:spacing w:after="0" w:line="240" w:lineRule="auto"/>
              <w:jc w:val="center"/>
              <w:rPr>
                <w:rFonts w:ascii="Times New Roman" w:hAnsi="Times New Roman"/>
                <w:b/>
                <w:sz w:val="24"/>
                <w:szCs w:val="24"/>
              </w:rPr>
            </w:pPr>
            <w:r w:rsidRPr="00360F26">
              <w:rPr>
                <w:rFonts w:ascii="Times New Roman" w:hAnsi="Times New Roman"/>
                <w:b/>
                <w:sz w:val="24"/>
                <w:szCs w:val="24"/>
              </w:rPr>
              <w:t>Отпадъци, обезвредени в клетки за инертни отпадъци,</w:t>
            </w:r>
          </w:p>
          <w:p w:rsidR="00A20EA6" w:rsidRPr="00360F26" w:rsidRDefault="00A20EA6" w:rsidP="00A20EA6">
            <w:pPr>
              <w:spacing w:after="0" w:line="240" w:lineRule="auto"/>
              <w:jc w:val="center"/>
              <w:rPr>
                <w:rFonts w:ascii="Times New Roman" w:hAnsi="Times New Roman"/>
                <w:b/>
                <w:sz w:val="24"/>
                <w:szCs w:val="24"/>
              </w:rPr>
            </w:pPr>
            <w:r w:rsidRPr="00360F26">
              <w:rPr>
                <w:rFonts w:ascii="Times New Roman" w:hAnsi="Times New Roman"/>
                <w:b/>
                <w:sz w:val="24"/>
                <w:szCs w:val="24"/>
              </w:rPr>
              <w:t>т/г</w:t>
            </w:r>
          </w:p>
        </w:tc>
        <w:tc>
          <w:tcPr>
            <w:tcW w:w="2447" w:type="dxa"/>
            <w:vAlign w:val="center"/>
          </w:tcPr>
          <w:p w:rsidR="00A20EA6" w:rsidRPr="00360F26" w:rsidRDefault="00A20EA6" w:rsidP="00A20EA6">
            <w:pPr>
              <w:spacing w:after="0" w:line="240" w:lineRule="auto"/>
              <w:jc w:val="center"/>
              <w:rPr>
                <w:rFonts w:ascii="Times New Roman" w:hAnsi="Times New Roman"/>
                <w:b/>
                <w:sz w:val="24"/>
                <w:szCs w:val="24"/>
              </w:rPr>
            </w:pPr>
            <w:r w:rsidRPr="00360F26">
              <w:rPr>
                <w:rFonts w:ascii="Times New Roman" w:hAnsi="Times New Roman"/>
                <w:b/>
                <w:sz w:val="24"/>
                <w:szCs w:val="24"/>
              </w:rPr>
              <w:t>Общо депонирани отпадъци,</w:t>
            </w:r>
          </w:p>
          <w:p w:rsidR="00A20EA6" w:rsidRPr="00360F26" w:rsidRDefault="00A20EA6" w:rsidP="00A20EA6">
            <w:pPr>
              <w:spacing w:after="0" w:line="240" w:lineRule="auto"/>
              <w:jc w:val="center"/>
              <w:rPr>
                <w:rFonts w:ascii="Times New Roman" w:hAnsi="Times New Roman"/>
                <w:b/>
                <w:sz w:val="24"/>
                <w:szCs w:val="24"/>
              </w:rPr>
            </w:pPr>
            <w:r w:rsidRPr="00360F26">
              <w:rPr>
                <w:rFonts w:ascii="Times New Roman" w:hAnsi="Times New Roman"/>
                <w:b/>
                <w:sz w:val="24"/>
                <w:szCs w:val="24"/>
              </w:rPr>
              <w:t>т/г</w:t>
            </w:r>
          </w:p>
        </w:tc>
      </w:tr>
      <w:tr w:rsidR="00A20EA6" w:rsidRPr="00360F26" w:rsidTr="00502583">
        <w:trPr>
          <w:jc w:val="center"/>
        </w:trPr>
        <w:tc>
          <w:tcPr>
            <w:tcW w:w="1361" w:type="dxa"/>
          </w:tcPr>
          <w:p w:rsidR="00A20EA6" w:rsidRPr="00FC5107" w:rsidRDefault="00A20EA6" w:rsidP="00A20EA6">
            <w:pPr>
              <w:spacing w:after="0" w:line="240" w:lineRule="auto"/>
              <w:jc w:val="center"/>
              <w:rPr>
                <w:rFonts w:ascii="Times New Roman" w:hAnsi="Times New Roman"/>
                <w:sz w:val="24"/>
                <w:szCs w:val="24"/>
              </w:rPr>
            </w:pPr>
            <w:r>
              <w:rPr>
                <w:rFonts w:ascii="Times New Roman" w:hAnsi="Times New Roman"/>
                <w:sz w:val="24"/>
                <w:szCs w:val="24"/>
              </w:rPr>
              <w:t>2011</w:t>
            </w:r>
          </w:p>
        </w:tc>
        <w:tc>
          <w:tcPr>
            <w:tcW w:w="3523" w:type="dxa"/>
            <w:vAlign w:val="center"/>
          </w:tcPr>
          <w:p w:rsidR="00A20EA6" w:rsidRPr="00352DC0" w:rsidRDefault="00A20EA6" w:rsidP="00A20EA6">
            <w:pPr>
              <w:spacing w:after="0" w:line="240" w:lineRule="auto"/>
              <w:jc w:val="center"/>
              <w:rPr>
                <w:rFonts w:ascii="Times New Roman" w:hAnsi="Times New Roman"/>
                <w:sz w:val="24"/>
                <w:szCs w:val="24"/>
                <w:lang w:val="en-US"/>
              </w:rPr>
            </w:pPr>
            <w:r>
              <w:rPr>
                <w:rFonts w:ascii="Times New Roman" w:hAnsi="Times New Roman"/>
                <w:sz w:val="24"/>
                <w:szCs w:val="24"/>
              </w:rPr>
              <w:t>98 007,06</w:t>
            </w:r>
          </w:p>
        </w:tc>
        <w:tc>
          <w:tcPr>
            <w:tcW w:w="2447" w:type="dxa"/>
            <w:vAlign w:val="center"/>
          </w:tcPr>
          <w:p w:rsidR="00A20EA6" w:rsidRPr="00352DC0" w:rsidRDefault="00A20EA6" w:rsidP="00A20EA6">
            <w:pPr>
              <w:spacing w:after="0" w:line="240" w:lineRule="auto"/>
              <w:jc w:val="center"/>
              <w:rPr>
                <w:rFonts w:ascii="Times New Roman" w:hAnsi="Times New Roman"/>
                <w:sz w:val="24"/>
                <w:szCs w:val="24"/>
                <w:lang w:val="en-US"/>
              </w:rPr>
            </w:pPr>
            <w:r>
              <w:rPr>
                <w:rFonts w:ascii="Times New Roman" w:hAnsi="Times New Roman"/>
                <w:sz w:val="24"/>
                <w:szCs w:val="24"/>
              </w:rPr>
              <w:t>30 154,82</w:t>
            </w:r>
          </w:p>
        </w:tc>
        <w:tc>
          <w:tcPr>
            <w:tcW w:w="2447" w:type="dxa"/>
            <w:vAlign w:val="center"/>
          </w:tcPr>
          <w:p w:rsidR="00A20EA6" w:rsidRPr="00352DC0" w:rsidRDefault="00A20EA6" w:rsidP="00A20EA6">
            <w:pPr>
              <w:spacing w:after="0" w:line="240" w:lineRule="auto"/>
              <w:jc w:val="center"/>
              <w:rPr>
                <w:rFonts w:ascii="Times New Roman" w:hAnsi="Times New Roman"/>
                <w:sz w:val="24"/>
                <w:szCs w:val="24"/>
                <w:lang w:val="en-US"/>
              </w:rPr>
            </w:pPr>
            <w:r>
              <w:rPr>
                <w:rFonts w:ascii="Times New Roman" w:hAnsi="Times New Roman"/>
                <w:sz w:val="24"/>
                <w:szCs w:val="24"/>
              </w:rPr>
              <w:t>128 161,88</w:t>
            </w:r>
          </w:p>
        </w:tc>
      </w:tr>
      <w:tr w:rsidR="00A20EA6" w:rsidRPr="00360F26" w:rsidTr="00502583">
        <w:trPr>
          <w:jc w:val="center"/>
        </w:trPr>
        <w:tc>
          <w:tcPr>
            <w:tcW w:w="1361" w:type="dxa"/>
          </w:tcPr>
          <w:p w:rsidR="00A20EA6" w:rsidRPr="00FC5107" w:rsidRDefault="00A20EA6" w:rsidP="00A20EA6">
            <w:pPr>
              <w:spacing w:after="0" w:line="240" w:lineRule="auto"/>
              <w:jc w:val="center"/>
              <w:rPr>
                <w:rFonts w:ascii="Times New Roman" w:hAnsi="Times New Roman"/>
                <w:sz w:val="24"/>
                <w:szCs w:val="24"/>
              </w:rPr>
            </w:pPr>
            <w:r>
              <w:rPr>
                <w:rFonts w:ascii="Times New Roman" w:hAnsi="Times New Roman"/>
                <w:sz w:val="24"/>
                <w:szCs w:val="24"/>
              </w:rPr>
              <w:t>2012</w:t>
            </w:r>
          </w:p>
        </w:tc>
        <w:tc>
          <w:tcPr>
            <w:tcW w:w="3523" w:type="dxa"/>
            <w:vAlign w:val="center"/>
          </w:tcPr>
          <w:p w:rsidR="00A20EA6" w:rsidRPr="00352DC0" w:rsidRDefault="00A20EA6" w:rsidP="00A20EA6">
            <w:pPr>
              <w:spacing w:after="0" w:line="240" w:lineRule="auto"/>
              <w:jc w:val="center"/>
              <w:rPr>
                <w:rFonts w:ascii="Times New Roman" w:hAnsi="Times New Roman"/>
                <w:sz w:val="24"/>
                <w:szCs w:val="24"/>
                <w:lang w:val="en-US"/>
              </w:rPr>
            </w:pPr>
            <w:r>
              <w:rPr>
                <w:rFonts w:ascii="Times New Roman" w:hAnsi="Times New Roman"/>
                <w:sz w:val="24"/>
                <w:szCs w:val="24"/>
              </w:rPr>
              <w:t>89 719,08</w:t>
            </w:r>
          </w:p>
        </w:tc>
        <w:tc>
          <w:tcPr>
            <w:tcW w:w="2447" w:type="dxa"/>
            <w:vAlign w:val="center"/>
          </w:tcPr>
          <w:p w:rsidR="00A20EA6" w:rsidRPr="00352DC0" w:rsidRDefault="00A20EA6" w:rsidP="00A20EA6">
            <w:pPr>
              <w:spacing w:after="0" w:line="240" w:lineRule="auto"/>
              <w:jc w:val="center"/>
              <w:rPr>
                <w:rFonts w:ascii="Times New Roman" w:hAnsi="Times New Roman"/>
                <w:sz w:val="24"/>
                <w:szCs w:val="24"/>
                <w:lang w:val="en-US"/>
              </w:rPr>
            </w:pPr>
            <w:r>
              <w:rPr>
                <w:rFonts w:ascii="Times New Roman" w:hAnsi="Times New Roman"/>
                <w:sz w:val="24"/>
                <w:szCs w:val="24"/>
              </w:rPr>
              <w:t>56 914,34</w:t>
            </w:r>
          </w:p>
        </w:tc>
        <w:tc>
          <w:tcPr>
            <w:tcW w:w="2447" w:type="dxa"/>
            <w:vAlign w:val="center"/>
          </w:tcPr>
          <w:p w:rsidR="00A20EA6" w:rsidRPr="00352DC0" w:rsidRDefault="00A20EA6" w:rsidP="00A20EA6">
            <w:pPr>
              <w:spacing w:after="0" w:line="240" w:lineRule="auto"/>
              <w:jc w:val="center"/>
              <w:rPr>
                <w:rFonts w:ascii="Times New Roman" w:hAnsi="Times New Roman"/>
                <w:sz w:val="24"/>
                <w:szCs w:val="24"/>
                <w:lang w:val="en-US"/>
              </w:rPr>
            </w:pPr>
            <w:r>
              <w:rPr>
                <w:rFonts w:ascii="Times New Roman" w:hAnsi="Times New Roman"/>
                <w:sz w:val="24"/>
                <w:szCs w:val="24"/>
              </w:rPr>
              <w:t>146 633,42</w:t>
            </w:r>
          </w:p>
        </w:tc>
      </w:tr>
      <w:tr w:rsidR="00A20EA6" w:rsidRPr="00360F26" w:rsidTr="00502583">
        <w:trPr>
          <w:jc w:val="center"/>
        </w:trPr>
        <w:tc>
          <w:tcPr>
            <w:tcW w:w="1361" w:type="dxa"/>
          </w:tcPr>
          <w:p w:rsidR="00A20EA6" w:rsidRPr="00FC5107" w:rsidRDefault="00A20EA6" w:rsidP="00A20EA6">
            <w:pPr>
              <w:spacing w:after="0" w:line="240" w:lineRule="auto"/>
              <w:jc w:val="center"/>
              <w:rPr>
                <w:rFonts w:ascii="Times New Roman" w:hAnsi="Times New Roman"/>
                <w:sz w:val="24"/>
                <w:szCs w:val="24"/>
              </w:rPr>
            </w:pPr>
            <w:r>
              <w:rPr>
                <w:rFonts w:ascii="Times New Roman" w:hAnsi="Times New Roman"/>
                <w:sz w:val="24"/>
                <w:szCs w:val="24"/>
              </w:rPr>
              <w:t>2013</w:t>
            </w:r>
          </w:p>
        </w:tc>
        <w:tc>
          <w:tcPr>
            <w:tcW w:w="3523" w:type="dxa"/>
            <w:vAlign w:val="center"/>
          </w:tcPr>
          <w:p w:rsidR="00A20EA6" w:rsidRPr="00352DC0" w:rsidRDefault="00A20EA6" w:rsidP="00A20EA6">
            <w:pPr>
              <w:spacing w:after="0" w:line="240" w:lineRule="auto"/>
              <w:jc w:val="center"/>
              <w:rPr>
                <w:rFonts w:ascii="Times New Roman" w:hAnsi="Times New Roman"/>
                <w:sz w:val="24"/>
                <w:szCs w:val="24"/>
                <w:lang w:val="en-US"/>
              </w:rPr>
            </w:pPr>
            <w:r>
              <w:rPr>
                <w:rFonts w:ascii="Times New Roman" w:hAnsi="Times New Roman"/>
                <w:sz w:val="24"/>
                <w:szCs w:val="24"/>
                <w:lang w:val="en-US"/>
              </w:rPr>
              <w:t>88 873,20</w:t>
            </w:r>
          </w:p>
        </w:tc>
        <w:tc>
          <w:tcPr>
            <w:tcW w:w="2447" w:type="dxa"/>
            <w:vAlign w:val="center"/>
          </w:tcPr>
          <w:p w:rsidR="00A20EA6" w:rsidRPr="00352DC0" w:rsidRDefault="00A20EA6" w:rsidP="00A20EA6">
            <w:pPr>
              <w:spacing w:after="0" w:line="240" w:lineRule="auto"/>
              <w:jc w:val="center"/>
              <w:rPr>
                <w:rFonts w:ascii="Times New Roman" w:hAnsi="Times New Roman"/>
                <w:sz w:val="24"/>
                <w:szCs w:val="24"/>
                <w:lang w:val="en-US"/>
              </w:rPr>
            </w:pPr>
            <w:r>
              <w:rPr>
                <w:rFonts w:ascii="Times New Roman" w:hAnsi="Times New Roman"/>
                <w:sz w:val="24"/>
                <w:szCs w:val="24"/>
              </w:rPr>
              <w:t>23 098,93</w:t>
            </w:r>
          </w:p>
        </w:tc>
        <w:tc>
          <w:tcPr>
            <w:tcW w:w="2447" w:type="dxa"/>
            <w:vAlign w:val="center"/>
          </w:tcPr>
          <w:p w:rsidR="00A20EA6" w:rsidRPr="00352DC0" w:rsidRDefault="00A20EA6" w:rsidP="00A20EA6">
            <w:pPr>
              <w:spacing w:after="0" w:line="240" w:lineRule="auto"/>
              <w:jc w:val="center"/>
              <w:rPr>
                <w:rFonts w:ascii="Times New Roman" w:hAnsi="Times New Roman"/>
                <w:sz w:val="24"/>
                <w:szCs w:val="24"/>
                <w:lang w:val="en-US"/>
              </w:rPr>
            </w:pPr>
            <w:r>
              <w:rPr>
                <w:rFonts w:ascii="Times New Roman" w:hAnsi="Times New Roman"/>
                <w:sz w:val="24"/>
                <w:szCs w:val="24"/>
              </w:rPr>
              <w:t>111 972,13</w:t>
            </w:r>
          </w:p>
        </w:tc>
      </w:tr>
      <w:tr w:rsidR="00A20EA6" w:rsidRPr="00360F26" w:rsidTr="00502583">
        <w:trPr>
          <w:jc w:val="center"/>
        </w:trPr>
        <w:tc>
          <w:tcPr>
            <w:tcW w:w="1361" w:type="dxa"/>
          </w:tcPr>
          <w:p w:rsidR="00A20EA6" w:rsidRPr="00FC5107" w:rsidRDefault="00A20EA6" w:rsidP="00A20EA6">
            <w:pPr>
              <w:spacing w:after="0" w:line="240" w:lineRule="auto"/>
              <w:jc w:val="center"/>
              <w:rPr>
                <w:rFonts w:ascii="Times New Roman" w:hAnsi="Times New Roman"/>
                <w:sz w:val="24"/>
                <w:szCs w:val="24"/>
              </w:rPr>
            </w:pPr>
            <w:r>
              <w:rPr>
                <w:rFonts w:ascii="Times New Roman" w:hAnsi="Times New Roman"/>
                <w:sz w:val="24"/>
                <w:szCs w:val="24"/>
              </w:rPr>
              <w:t>2014</w:t>
            </w:r>
          </w:p>
        </w:tc>
        <w:tc>
          <w:tcPr>
            <w:tcW w:w="3523" w:type="dxa"/>
            <w:vAlign w:val="center"/>
          </w:tcPr>
          <w:p w:rsidR="00A20EA6" w:rsidRPr="00FC5107" w:rsidRDefault="00A20EA6" w:rsidP="00A20EA6">
            <w:pPr>
              <w:spacing w:after="0" w:line="240" w:lineRule="auto"/>
              <w:jc w:val="center"/>
              <w:rPr>
                <w:rFonts w:ascii="Times New Roman" w:hAnsi="Times New Roman"/>
                <w:sz w:val="24"/>
                <w:szCs w:val="24"/>
                <w:lang w:val="ru-RU"/>
              </w:rPr>
            </w:pPr>
            <w:r w:rsidRPr="00352DC0">
              <w:rPr>
                <w:rFonts w:ascii="Times New Roman" w:hAnsi="Times New Roman"/>
                <w:sz w:val="24"/>
                <w:szCs w:val="24"/>
                <w:lang w:val="ru-RU"/>
              </w:rPr>
              <w:t>88 055,80</w:t>
            </w:r>
          </w:p>
        </w:tc>
        <w:tc>
          <w:tcPr>
            <w:tcW w:w="2447" w:type="dxa"/>
            <w:vAlign w:val="center"/>
          </w:tcPr>
          <w:p w:rsidR="00A20EA6" w:rsidRPr="00FC5107" w:rsidRDefault="00A20EA6" w:rsidP="00A20EA6">
            <w:pPr>
              <w:spacing w:after="0" w:line="240" w:lineRule="auto"/>
              <w:jc w:val="center"/>
              <w:rPr>
                <w:rFonts w:ascii="Times New Roman" w:hAnsi="Times New Roman"/>
                <w:sz w:val="24"/>
                <w:szCs w:val="24"/>
                <w:lang w:val="ru-RU"/>
              </w:rPr>
            </w:pPr>
            <w:r w:rsidRPr="00352DC0">
              <w:rPr>
                <w:rFonts w:ascii="Times New Roman" w:hAnsi="Times New Roman"/>
                <w:sz w:val="24"/>
                <w:szCs w:val="24"/>
              </w:rPr>
              <w:t>7 154,06</w:t>
            </w:r>
          </w:p>
        </w:tc>
        <w:tc>
          <w:tcPr>
            <w:tcW w:w="2447" w:type="dxa"/>
            <w:vAlign w:val="center"/>
          </w:tcPr>
          <w:p w:rsidR="00A20EA6" w:rsidRPr="00FC5107" w:rsidRDefault="00A20EA6" w:rsidP="00A20EA6">
            <w:pPr>
              <w:spacing w:after="0" w:line="240" w:lineRule="auto"/>
              <w:jc w:val="center"/>
              <w:rPr>
                <w:rFonts w:ascii="Times New Roman" w:hAnsi="Times New Roman"/>
                <w:sz w:val="24"/>
                <w:szCs w:val="24"/>
                <w:lang w:val="ru-RU"/>
              </w:rPr>
            </w:pPr>
            <w:r w:rsidRPr="00352DC0">
              <w:rPr>
                <w:rFonts w:ascii="Times New Roman" w:hAnsi="Times New Roman"/>
                <w:sz w:val="24"/>
                <w:szCs w:val="24"/>
              </w:rPr>
              <w:t>95 209,86</w:t>
            </w:r>
          </w:p>
        </w:tc>
      </w:tr>
      <w:tr w:rsidR="00A20EA6" w:rsidRPr="00360F26" w:rsidTr="00502583">
        <w:trPr>
          <w:jc w:val="center"/>
        </w:trPr>
        <w:tc>
          <w:tcPr>
            <w:tcW w:w="1361" w:type="dxa"/>
          </w:tcPr>
          <w:p w:rsidR="00A20EA6" w:rsidRPr="00FC5107" w:rsidRDefault="00A20EA6" w:rsidP="00A20EA6">
            <w:pPr>
              <w:spacing w:after="0" w:line="240" w:lineRule="auto"/>
              <w:rPr>
                <w:rFonts w:ascii="Times New Roman" w:hAnsi="Times New Roman"/>
                <w:b/>
                <w:sz w:val="24"/>
                <w:szCs w:val="24"/>
              </w:rPr>
            </w:pPr>
            <w:r w:rsidRPr="00FC5107">
              <w:rPr>
                <w:rFonts w:ascii="Times New Roman" w:hAnsi="Times New Roman"/>
                <w:b/>
                <w:sz w:val="24"/>
                <w:szCs w:val="24"/>
              </w:rPr>
              <w:t xml:space="preserve">Общо </w:t>
            </w:r>
          </w:p>
        </w:tc>
        <w:tc>
          <w:tcPr>
            <w:tcW w:w="3523" w:type="dxa"/>
            <w:vAlign w:val="center"/>
          </w:tcPr>
          <w:p w:rsidR="00A20EA6" w:rsidRPr="00352DC0" w:rsidRDefault="00A20EA6" w:rsidP="00A20EA6">
            <w:pPr>
              <w:spacing w:after="0" w:line="240" w:lineRule="auto"/>
              <w:jc w:val="center"/>
              <w:rPr>
                <w:rFonts w:ascii="Times New Roman" w:hAnsi="Times New Roman"/>
                <w:sz w:val="24"/>
                <w:szCs w:val="24"/>
                <w:lang w:val="en-US"/>
              </w:rPr>
            </w:pPr>
            <w:r>
              <w:rPr>
                <w:rFonts w:ascii="Times New Roman" w:hAnsi="Times New Roman"/>
                <w:sz w:val="24"/>
                <w:szCs w:val="24"/>
                <w:lang w:val="en-US"/>
              </w:rPr>
              <w:t>364 655,14</w:t>
            </w:r>
          </w:p>
        </w:tc>
        <w:tc>
          <w:tcPr>
            <w:tcW w:w="2447" w:type="dxa"/>
            <w:vAlign w:val="center"/>
          </w:tcPr>
          <w:p w:rsidR="00A20EA6" w:rsidRPr="00352DC0" w:rsidRDefault="00A20EA6" w:rsidP="00A20EA6">
            <w:pPr>
              <w:spacing w:after="0" w:line="240" w:lineRule="auto"/>
              <w:jc w:val="center"/>
              <w:rPr>
                <w:rFonts w:ascii="Times New Roman" w:hAnsi="Times New Roman"/>
                <w:sz w:val="24"/>
                <w:szCs w:val="24"/>
                <w:lang w:val="en-US"/>
              </w:rPr>
            </w:pPr>
            <w:r>
              <w:rPr>
                <w:rFonts w:ascii="Times New Roman" w:hAnsi="Times New Roman"/>
                <w:sz w:val="24"/>
                <w:szCs w:val="24"/>
                <w:lang w:val="en-US"/>
              </w:rPr>
              <w:t>117 322,15</w:t>
            </w:r>
          </w:p>
        </w:tc>
        <w:tc>
          <w:tcPr>
            <w:tcW w:w="2447" w:type="dxa"/>
            <w:vAlign w:val="center"/>
          </w:tcPr>
          <w:p w:rsidR="00A20EA6" w:rsidRPr="00352DC0" w:rsidRDefault="00A20EA6" w:rsidP="00A20EA6">
            <w:pPr>
              <w:spacing w:after="0" w:line="240" w:lineRule="auto"/>
              <w:jc w:val="center"/>
              <w:rPr>
                <w:rFonts w:ascii="Times New Roman" w:hAnsi="Times New Roman"/>
                <w:sz w:val="24"/>
                <w:szCs w:val="24"/>
                <w:lang w:val="en-US"/>
              </w:rPr>
            </w:pPr>
            <w:r>
              <w:rPr>
                <w:rFonts w:ascii="Times New Roman" w:hAnsi="Times New Roman"/>
                <w:sz w:val="24"/>
                <w:szCs w:val="24"/>
                <w:lang w:val="en-US"/>
              </w:rPr>
              <w:t>481 977,29</w:t>
            </w:r>
          </w:p>
        </w:tc>
      </w:tr>
    </w:tbl>
    <w:p w:rsidR="00A20EA6" w:rsidRPr="00360F26" w:rsidRDefault="00A20EA6" w:rsidP="00A20EA6">
      <w:pPr>
        <w:spacing w:after="0" w:line="240" w:lineRule="auto"/>
        <w:jc w:val="both"/>
        <w:rPr>
          <w:rFonts w:ascii="Times New Roman" w:hAnsi="Times New Roman"/>
        </w:rPr>
      </w:pPr>
    </w:p>
    <w:p w:rsidR="00A20EA6" w:rsidRPr="00360F26" w:rsidRDefault="00A20EA6" w:rsidP="00A20EA6">
      <w:pPr>
        <w:spacing w:after="0" w:line="240" w:lineRule="auto"/>
        <w:ind w:firstLine="708"/>
        <w:jc w:val="both"/>
        <w:rPr>
          <w:rFonts w:ascii="Times New Roman" w:hAnsi="Times New Roman"/>
        </w:rPr>
      </w:pPr>
      <w:r w:rsidRPr="00360F26">
        <w:rPr>
          <w:rFonts w:ascii="Times New Roman" w:hAnsi="Times New Roman"/>
        </w:rPr>
        <w:t>Таблица № 2 Количество битови отпадъци, депонирани на територията на Регионално депо – Русе от организирано сметосъбиране, по общини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77"/>
        <w:gridCol w:w="1777"/>
        <w:gridCol w:w="1777"/>
        <w:gridCol w:w="1800"/>
      </w:tblGrid>
      <w:tr w:rsidR="00A20EA6" w:rsidRPr="00360F26" w:rsidTr="00502583">
        <w:trPr>
          <w:jc w:val="center"/>
        </w:trPr>
        <w:tc>
          <w:tcPr>
            <w:tcW w:w="1809" w:type="dxa"/>
          </w:tcPr>
          <w:p w:rsidR="00A20EA6" w:rsidRPr="00FC5107" w:rsidRDefault="00A20EA6" w:rsidP="00A20EA6">
            <w:pPr>
              <w:tabs>
                <w:tab w:val="left" w:pos="709"/>
              </w:tabs>
              <w:spacing w:after="0" w:line="240" w:lineRule="auto"/>
              <w:jc w:val="center"/>
              <w:rPr>
                <w:rFonts w:ascii="Times New Roman" w:hAnsi="Times New Roman"/>
                <w:b/>
                <w:sz w:val="24"/>
                <w:szCs w:val="24"/>
              </w:rPr>
            </w:pPr>
            <w:r w:rsidRPr="00FC5107">
              <w:rPr>
                <w:rFonts w:ascii="Times New Roman" w:hAnsi="Times New Roman"/>
                <w:b/>
                <w:sz w:val="24"/>
                <w:szCs w:val="24"/>
              </w:rPr>
              <w:t>Община</w:t>
            </w:r>
          </w:p>
        </w:tc>
        <w:tc>
          <w:tcPr>
            <w:tcW w:w="1777" w:type="dxa"/>
          </w:tcPr>
          <w:p w:rsidR="00A20EA6" w:rsidRPr="00FC5107" w:rsidRDefault="00A20EA6" w:rsidP="00A20EA6">
            <w:pPr>
              <w:tabs>
                <w:tab w:val="left" w:pos="709"/>
              </w:tabs>
              <w:spacing w:after="0" w:line="240" w:lineRule="auto"/>
              <w:jc w:val="center"/>
              <w:rPr>
                <w:rFonts w:ascii="Times New Roman" w:hAnsi="Times New Roman"/>
                <w:b/>
                <w:sz w:val="24"/>
                <w:szCs w:val="24"/>
              </w:rPr>
            </w:pPr>
            <w:r>
              <w:rPr>
                <w:rFonts w:ascii="Times New Roman" w:hAnsi="Times New Roman"/>
                <w:b/>
                <w:sz w:val="24"/>
                <w:szCs w:val="24"/>
              </w:rPr>
              <w:t>2011</w:t>
            </w:r>
            <w:r w:rsidRPr="00FC5107">
              <w:rPr>
                <w:rFonts w:ascii="Times New Roman" w:hAnsi="Times New Roman"/>
                <w:b/>
                <w:sz w:val="24"/>
                <w:szCs w:val="24"/>
              </w:rPr>
              <w:t xml:space="preserve"> г., тон/г.</w:t>
            </w:r>
          </w:p>
        </w:tc>
        <w:tc>
          <w:tcPr>
            <w:tcW w:w="1777" w:type="dxa"/>
          </w:tcPr>
          <w:p w:rsidR="00A20EA6" w:rsidRPr="00FC5107" w:rsidRDefault="00A20EA6" w:rsidP="00A20EA6">
            <w:pPr>
              <w:tabs>
                <w:tab w:val="left" w:pos="709"/>
              </w:tabs>
              <w:spacing w:after="0" w:line="240" w:lineRule="auto"/>
              <w:jc w:val="center"/>
              <w:rPr>
                <w:rFonts w:ascii="Times New Roman" w:hAnsi="Times New Roman"/>
                <w:b/>
                <w:sz w:val="24"/>
                <w:szCs w:val="24"/>
              </w:rPr>
            </w:pPr>
            <w:r>
              <w:rPr>
                <w:rFonts w:ascii="Times New Roman" w:hAnsi="Times New Roman"/>
                <w:b/>
                <w:sz w:val="24"/>
                <w:szCs w:val="24"/>
              </w:rPr>
              <w:t>2012</w:t>
            </w:r>
            <w:r w:rsidRPr="00FC5107">
              <w:rPr>
                <w:rFonts w:ascii="Times New Roman" w:hAnsi="Times New Roman"/>
                <w:b/>
                <w:sz w:val="24"/>
                <w:szCs w:val="24"/>
              </w:rPr>
              <w:t xml:space="preserve"> г., тон/г.</w:t>
            </w:r>
          </w:p>
        </w:tc>
        <w:tc>
          <w:tcPr>
            <w:tcW w:w="1777" w:type="dxa"/>
          </w:tcPr>
          <w:p w:rsidR="00A20EA6" w:rsidRPr="00FC5107" w:rsidRDefault="00A20EA6" w:rsidP="00A20EA6">
            <w:pPr>
              <w:tabs>
                <w:tab w:val="left" w:pos="709"/>
              </w:tabs>
              <w:spacing w:after="0" w:line="240" w:lineRule="auto"/>
              <w:jc w:val="center"/>
              <w:rPr>
                <w:rFonts w:ascii="Times New Roman" w:hAnsi="Times New Roman"/>
                <w:b/>
                <w:sz w:val="24"/>
                <w:szCs w:val="24"/>
              </w:rPr>
            </w:pPr>
            <w:r>
              <w:rPr>
                <w:rFonts w:ascii="Times New Roman" w:hAnsi="Times New Roman"/>
                <w:b/>
                <w:sz w:val="24"/>
                <w:szCs w:val="24"/>
              </w:rPr>
              <w:t>2013</w:t>
            </w:r>
            <w:r w:rsidRPr="00FC5107">
              <w:rPr>
                <w:rFonts w:ascii="Times New Roman" w:hAnsi="Times New Roman"/>
                <w:b/>
                <w:sz w:val="24"/>
                <w:szCs w:val="24"/>
              </w:rPr>
              <w:t xml:space="preserve"> г., тон/г.</w:t>
            </w:r>
          </w:p>
        </w:tc>
        <w:tc>
          <w:tcPr>
            <w:tcW w:w="1800" w:type="dxa"/>
          </w:tcPr>
          <w:p w:rsidR="00A20EA6" w:rsidRPr="00FC5107" w:rsidRDefault="00A20EA6" w:rsidP="00A20EA6">
            <w:pPr>
              <w:tabs>
                <w:tab w:val="left" w:pos="709"/>
              </w:tabs>
              <w:spacing w:after="0" w:line="240" w:lineRule="auto"/>
              <w:jc w:val="center"/>
              <w:rPr>
                <w:rFonts w:ascii="Times New Roman" w:hAnsi="Times New Roman"/>
                <w:b/>
                <w:sz w:val="24"/>
                <w:szCs w:val="24"/>
              </w:rPr>
            </w:pPr>
            <w:r>
              <w:rPr>
                <w:rFonts w:ascii="Times New Roman" w:hAnsi="Times New Roman"/>
                <w:b/>
                <w:sz w:val="24"/>
                <w:szCs w:val="24"/>
              </w:rPr>
              <w:t>2014</w:t>
            </w:r>
            <w:r w:rsidRPr="00FC5107">
              <w:rPr>
                <w:rFonts w:ascii="Times New Roman" w:hAnsi="Times New Roman"/>
                <w:b/>
                <w:sz w:val="24"/>
                <w:szCs w:val="24"/>
              </w:rPr>
              <w:t xml:space="preserve"> г., тон/г.</w:t>
            </w:r>
          </w:p>
        </w:tc>
      </w:tr>
      <w:tr w:rsidR="00A20EA6" w:rsidRPr="00360F26" w:rsidTr="00502583">
        <w:trPr>
          <w:jc w:val="center"/>
        </w:trPr>
        <w:tc>
          <w:tcPr>
            <w:tcW w:w="1809" w:type="dxa"/>
          </w:tcPr>
          <w:p w:rsidR="00A20EA6" w:rsidRPr="00FC5107" w:rsidRDefault="00A20EA6" w:rsidP="00A20EA6">
            <w:pPr>
              <w:tabs>
                <w:tab w:val="left" w:pos="709"/>
              </w:tabs>
              <w:spacing w:after="0" w:line="240" w:lineRule="auto"/>
              <w:rPr>
                <w:rFonts w:ascii="Times New Roman" w:hAnsi="Times New Roman"/>
                <w:sz w:val="24"/>
                <w:szCs w:val="24"/>
              </w:rPr>
            </w:pPr>
            <w:bookmarkStart w:id="10" w:name="_Hlk253433362"/>
            <w:r w:rsidRPr="00FC5107">
              <w:rPr>
                <w:rFonts w:ascii="Times New Roman" w:hAnsi="Times New Roman"/>
                <w:sz w:val="24"/>
                <w:szCs w:val="24"/>
              </w:rPr>
              <w:t>Русе</w:t>
            </w:r>
          </w:p>
        </w:tc>
        <w:tc>
          <w:tcPr>
            <w:tcW w:w="1777" w:type="dxa"/>
            <w:vAlign w:val="center"/>
          </w:tcPr>
          <w:p w:rsidR="00A20EA6" w:rsidRPr="003A3F32" w:rsidRDefault="00A20EA6" w:rsidP="00A20EA6">
            <w:pPr>
              <w:tabs>
                <w:tab w:val="left" w:pos="709"/>
              </w:tabs>
              <w:spacing w:after="0" w:line="240" w:lineRule="auto"/>
              <w:jc w:val="center"/>
              <w:rPr>
                <w:rFonts w:ascii="Times New Roman" w:hAnsi="Times New Roman"/>
                <w:sz w:val="24"/>
                <w:szCs w:val="24"/>
                <w:lang w:val="en-US"/>
              </w:rPr>
            </w:pPr>
            <w:r>
              <w:rPr>
                <w:rFonts w:ascii="Times New Roman" w:hAnsi="Times New Roman"/>
                <w:sz w:val="24"/>
                <w:szCs w:val="24"/>
                <w:lang w:val="en-US"/>
              </w:rPr>
              <w:t>74 977,20</w:t>
            </w:r>
          </w:p>
        </w:tc>
        <w:tc>
          <w:tcPr>
            <w:tcW w:w="1777" w:type="dxa"/>
            <w:vAlign w:val="center"/>
          </w:tcPr>
          <w:p w:rsidR="00A20EA6" w:rsidRPr="003A3F32" w:rsidRDefault="00A20EA6" w:rsidP="00A20EA6">
            <w:pPr>
              <w:tabs>
                <w:tab w:val="left" w:pos="709"/>
              </w:tabs>
              <w:spacing w:after="0" w:line="240" w:lineRule="auto"/>
              <w:jc w:val="center"/>
              <w:rPr>
                <w:rFonts w:ascii="Times New Roman" w:hAnsi="Times New Roman"/>
                <w:sz w:val="24"/>
                <w:szCs w:val="24"/>
                <w:lang w:val="en-US"/>
              </w:rPr>
            </w:pPr>
            <w:r>
              <w:rPr>
                <w:rFonts w:ascii="Times New Roman" w:hAnsi="Times New Roman"/>
                <w:sz w:val="24"/>
                <w:szCs w:val="24"/>
                <w:lang w:val="en-US"/>
              </w:rPr>
              <w:t>58 293.1</w:t>
            </w:r>
          </w:p>
        </w:tc>
        <w:tc>
          <w:tcPr>
            <w:tcW w:w="1777" w:type="dxa"/>
            <w:vAlign w:val="center"/>
          </w:tcPr>
          <w:p w:rsidR="00A20EA6" w:rsidRPr="00B4157C" w:rsidRDefault="00A20EA6" w:rsidP="00A20EA6">
            <w:pPr>
              <w:tabs>
                <w:tab w:val="left" w:pos="709"/>
              </w:tabs>
              <w:spacing w:after="0" w:line="240" w:lineRule="auto"/>
              <w:jc w:val="center"/>
              <w:rPr>
                <w:rFonts w:ascii="Times New Roman" w:hAnsi="Times New Roman"/>
                <w:sz w:val="24"/>
                <w:szCs w:val="24"/>
                <w:lang w:val="en-US"/>
              </w:rPr>
            </w:pPr>
            <w:r>
              <w:rPr>
                <w:rFonts w:ascii="Times New Roman" w:hAnsi="Times New Roman"/>
                <w:sz w:val="24"/>
                <w:szCs w:val="24"/>
                <w:lang w:val="en-US"/>
              </w:rPr>
              <w:t>62 552,74</w:t>
            </w:r>
          </w:p>
        </w:tc>
        <w:tc>
          <w:tcPr>
            <w:tcW w:w="1800" w:type="dxa"/>
            <w:vAlign w:val="center"/>
          </w:tcPr>
          <w:p w:rsidR="00A20EA6" w:rsidRPr="00B4157C" w:rsidRDefault="00A20EA6" w:rsidP="00A20EA6">
            <w:pPr>
              <w:tabs>
                <w:tab w:val="left" w:pos="709"/>
              </w:tabs>
              <w:spacing w:after="0" w:line="240" w:lineRule="auto"/>
              <w:jc w:val="center"/>
              <w:rPr>
                <w:rFonts w:ascii="Times New Roman" w:hAnsi="Times New Roman"/>
                <w:sz w:val="24"/>
                <w:szCs w:val="24"/>
                <w:lang w:val="en-US"/>
              </w:rPr>
            </w:pPr>
            <w:r>
              <w:rPr>
                <w:rFonts w:ascii="Times New Roman" w:hAnsi="Times New Roman"/>
                <w:sz w:val="24"/>
                <w:szCs w:val="24"/>
                <w:lang w:val="en-US"/>
              </w:rPr>
              <w:t>63 883,06</w:t>
            </w:r>
          </w:p>
        </w:tc>
      </w:tr>
      <w:tr w:rsidR="00A20EA6" w:rsidRPr="00360F26" w:rsidTr="00502583">
        <w:trPr>
          <w:jc w:val="center"/>
        </w:trPr>
        <w:tc>
          <w:tcPr>
            <w:tcW w:w="1809" w:type="dxa"/>
          </w:tcPr>
          <w:p w:rsidR="00A20EA6" w:rsidRPr="00FC5107" w:rsidRDefault="00A20EA6" w:rsidP="00A20EA6">
            <w:pPr>
              <w:tabs>
                <w:tab w:val="left" w:pos="709"/>
              </w:tabs>
              <w:spacing w:after="0" w:line="240" w:lineRule="auto"/>
              <w:rPr>
                <w:rFonts w:ascii="Times New Roman" w:hAnsi="Times New Roman"/>
                <w:sz w:val="24"/>
                <w:szCs w:val="24"/>
              </w:rPr>
            </w:pPr>
            <w:r w:rsidRPr="00FC5107">
              <w:rPr>
                <w:rFonts w:ascii="Times New Roman" w:hAnsi="Times New Roman"/>
                <w:sz w:val="24"/>
                <w:szCs w:val="24"/>
              </w:rPr>
              <w:t>Иваново</w:t>
            </w:r>
          </w:p>
        </w:tc>
        <w:tc>
          <w:tcPr>
            <w:tcW w:w="1777" w:type="dxa"/>
            <w:vAlign w:val="center"/>
          </w:tcPr>
          <w:p w:rsidR="00A20EA6" w:rsidRPr="00CF09A0" w:rsidRDefault="00A20EA6" w:rsidP="00A20EA6">
            <w:pPr>
              <w:tabs>
                <w:tab w:val="left" w:pos="709"/>
              </w:tabs>
              <w:spacing w:after="0" w:line="240" w:lineRule="auto"/>
              <w:jc w:val="center"/>
              <w:rPr>
                <w:rFonts w:ascii="Times New Roman" w:hAnsi="Times New Roman"/>
                <w:sz w:val="24"/>
                <w:szCs w:val="24"/>
                <w:lang w:val="en-US"/>
              </w:rPr>
            </w:pPr>
            <w:r>
              <w:rPr>
                <w:rFonts w:ascii="Times New Roman" w:hAnsi="Times New Roman"/>
                <w:sz w:val="24"/>
                <w:szCs w:val="24"/>
                <w:lang w:val="en-US"/>
              </w:rPr>
              <w:t>5 003,80</w:t>
            </w:r>
          </w:p>
        </w:tc>
        <w:tc>
          <w:tcPr>
            <w:tcW w:w="1777" w:type="dxa"/>
            <w:vAlign w:val="center"/>
          </w:tcPr>
          <w:p w:rsidR="00A20EA6" w:rsidRPr="00CF09A0" w:rsidRDefault="00A20EA6" w:rsidP="00A20EA6">
            <w:pPr>
              <w:tabs>
                <w:tab w:val="left" w:pos="709"/>
              </w:tabs>
              <w:spacing w:after="0" w:line="240" w:lineRule="auto"/>
              <w:jc w:val="center"/>
              <w:rPr>
                <w:rFonts w:ascii="Times New Roman" w:hAnsi="Times New Roman"/>
                <w:sz w:val="24"/>
                <w:szCs w:val="24"/>
                <w:lang w:val="en-US"/>
              </w:rPr>
            </w:pPr>
            <w:r>
              <w:rPr>
                <w:rFonts w:ascii="Times New Roman" w:hAnsi="Times New Roman"/>
                <w:sz w:val="24"/>
                <w:szCs w:val="24"/>
                <w:lang w:val="en-US"/>
              </w:rPr>
              <w:t>5 147,34</w:t>
            </w:r>
          </w:p>
        </w:tc>
        <w:tc>
          <w:tcPr>
            <w:tcW w:w="1777" w:type="dxa"/>
            <w:vAlign w:val="center"/>
          </w:tcPr>
          <w:p w:rsidR="00A20EA6" w:rsidRPr="00CF09A0" w:rsidRDefault="00A20EA6" w:rsidP="00A20EA6">
            <w:pPr>
              <w:tabs>
                <w:tab w:val="left" w:pos="709"/>
              </w:tabs>
              <w:spacing w:after="0" w:line="240" w:lineRule="auto"/>
              <w:jc w:val="center"/>
              <w:rPr>
                <w:rFonts w:ascii="Times New Roman" w:hAnsi="Times New Roman"/>
                <w:sz w:val="24"/>
                <w:szCs w:val="24"/>
                <w:lang w:val="en-US"/>
              </w:rPr>
            </w:pPr>
            <w:r>
              <w:rPr>
                <w:rFonts w:ascii="Times New Roman" w:hAnsi="Times New Roman"/>
                <w:sz w:val="24"/>
                <w:szCs w:val="24"/>
                <w:lang w:val="en-US"/>
              </w:rPr>
              <w:t>5 413,14</w:t>
            </w:r>
          </w:p>
        </w:tc>
        <w:tc>
          <w:tcPr>
            <w:tcW w:w="1800" w:type="dxa"/>
            <w:vAlign w:val="center"/>
          </w:tcPr>
          <w:p w:rsidR="00A20EA6" w:rsidRPr="003A3F32" w:rsidRDefault="00A20EA6" w:rsidP="00A20EA6">
            <w:pPr>
              <w:tabs>
                <w:tab w:val="left" w:pos="709"/>
              </w:tabs>
              <w:spacing w:after="0" w:line="240" w:lineRule="auto"/>
              <w:jc w:val="center"/>
              <w:rPr>
                <w:rFonts w:ascii="Times New Roman" w:hAnsi="Times New Roman"/>
                <w:sz w:val="24"/>
                <w:szCs w:val="24"/>
                <w:lang w:val="en-US"/>
              </w:rPr>
            </w:pPr>
            <w:r w:rsidRPr="003A3F32">
              <w:rPr>
                <w:rFonts w:ascii="Times New Roman" w:hAnsi="Times New Roman"/>
                <w:sz w:val="24"/>
                <w:szCs w:val="24"/>
              </w:rPr>
              <w:t>4</w:t>
            </w:r>
            <w:r>
              <w:rPr>
                <w:rFonts w:ascii="Times New Roman" w:hAnsi="Times New Roman"/>
                <w:sz w:val="24"/>
                <w:szCs w:val="24"/>
                <w:lang w:val="en-US"/>
              </w:rPr>
              <w:t xml:space="preserve"> </w:t>
            </w:r>
            <w:r w:rsidRPr="003A3F32">
              <w:rPr>
                <w:rFonts w:ascii="Times New Roman" w:hAnsi="Times New Roman"/>
                <w:sz w:val="24"/>
                <w:szCs w:val="24"/>
              </w:rPr>
              <w:t>689,5</w:t>
            </w:r>
            <w:r>
              <w:rPr>
                <w:rFonts w:ascii="Times New Roman" w:hAnsi="Times New Roman"/>
                <w:sz w:val="24"/>
                <w:szCs w:val="24"/>
                <w:lang w:val="en-US"/>
              </w:rPr>
              <w:t>0</w:t>
            </w:r>
          </w:p>
        </w:tc>
      </w:tr>
      <w:tr w:rsidR="00A20EA6" w:rsidRPr="00360F26" w:rsidTr="00502583">
        <w:trPr>
          <w:jc w:val="center"/>
        </w:trPr>
        <w:tc>
          <w:tcPr>
            <w:tcW w:w="1809" w:type="dxa"/>
          </w:tcPr>
          <w:p w:rsidR="00A20EA6" w:rsidRPr="00FC5107" w:rsidRDefault="00A20EA6" w:rsidP="00A20EA6">
            <w:pPr>
              <w:tabs>
                <w:tab w:val="left" w:pos="709"/>
              </w:tabs>
              <w:spacing w:after="0" w:line="240" w:lineRule="auto"/>
              <w:rPr>
                <w:rFonts w:ascii="Times New Roman" w:hAnsi="Times New Roman"/>
                <w:sz w:val="24"/>
                <w:szCs w:val="24"/>
              </w:rPr>
            </w:pPr>
            <w:r w:rsidRPr="00FC5107">
              <w:rPr>
                <w:rFonts w:ascii="Times New Roman" w:hAnsi="Times New Roman"/>
                <w:sz w:val="24"/>
                <w:szCs w:val="24"/>
              </w:rPr>
              <w:t>Сливо поле</w:t>
            </w:r>
          </w:p>
        </w:tc>
        <w:tc>
          <w:tcPr>
            <w:tcW w:w="1777" w:type="dxa"/>
            <w:vAlign w:val="center"/>
          </w:tcPr>
          <w:p w:rsidR="00A20EA6" w:rsidRPr="00CF09A0" w:rsidRDefault="00A20EA6" w:rsidP="00A20EA6">
            <w:pPr>
              <w:tabs>
                <w:tab w:val="left" w:pos="709"/>
              </w:tabs>
              <w:spacing w:after="0" w:line="240" w:lineRule="auto"/>
              <w:jc w:val="center"/>
              <w:rPr>
                <w:rFonts w:ascii="Times New Roman" w:hAnsi="Times New Roman"/>
                <w:sz w:val="24"/>
                <w:szCs w:val="24"/>
                <w:lang w:val="en-US"/>
              </w:rPr>
            </w:pPr>
            <w:r>
              <w:rPr>
                <w:rFonts w:ascii="Times New Roman" w:hAnsi="Times New Roman"/>
                <w:sz w:val="24"/>
                <w:szCs w:val="24"/>
                <w:lang w:val="en-US"/>
              </w:rPr>
              <w:t>2 895,78</w:t>
            </w:r>
          </w:p>
        </w:tc>
        <w:tc>
          <w:tcPr>
            <w:tcW w:w="1777" w:type="dxa"/>
            <w:vAlign w:val="center"/>
          </w:tcPr>
          <w:p w:rsidR="00A20EA6" w:rsidRPr="00CF09A0" w:rsidRDefault="00A20EA6" w:rsidP="00A20EA6">
            <w:pPr>
              <w:tabs>
                <w:tab w:val="left" w:pos="709"/>
              </w:tabs>
              <w:spacing w:after="0" w:line="240" w:lineRule="auto"/>
              <w:jc w:val="center"/>
              <w:rPr>
                <w:rFonts w:ascii="Times New Roman" w:hAnsi="Times New Roman"/>
                <w:sz w:val="24"/>
                <w:szCs w:val="24"/>
                <w:lang w:val="en-US"/>
              </w:rPr>
            </w:pPr>
            <w:r>
              <w:rPr>
                <w:rFonts w:ascii="Times New Roman" w:hAnsi="Times New Roman"/>
                <w:sz w:val="24"/>
                <w:szCs w:val="24"/>
                <w:lang w:val="en-US"/>
              </w:rPr>
              <w:t>3 167,10</w:t>
            </w:r>
          </w:p>
        </w:tc>
        <w:tc>
          <w:tcPr>
            <w:tcW w:w="1777" w:type="dxa"/>
            <w:vAlign w:val="center"/>
          </w:tcPr>
          <w:p w:rsidR="00A20EA6" w:rsidRPr="00CF09A0" w:rsidRDefault="00A20EA6" w:rsidP="00A20EA6">
            <w:pPr>
              <w:tabs>
                <w:tab w:val="left" w:pos="709"/>
              </w:tabs>
              <w:spacing w:after="0" w:line="240" w:lineRule="auto"/>
              <w:jc w:val="center"/>
              <w:rPr>
                <w:rFonts w:ascii="Times New Roman" w:hAnsi="Times New Roman"/>
                <w:sz w:val="24"/>
                <w:szCs w:val="24"/>
                <w:lang w:val="en-US"/>
              </w:rPr>
            </w:pPr>
            <w:r>
              <w:rPr>
                <w:rFonts w:ascii="Times New Roman" w:hAnsi="Times New Roman"/>
                <w:sz w:val="24"/>
                <w:szCs w:val="24"/>
                <w:lang w:val="en-US"/>
              </w:rPr>
              <w:t>3 390,48</w:t>
            </w:r>
          </w:p>
        </w:tc>
        <w:tc>
          <w:tcPr>
            <w:tcW w:w="1800" w:type="dxa"/>
            <w:vAlign w:val="center"/>
          </w:tcPr>
          <w:p w:rsidR="00A20EA6" w:rsidRPr="00FC5107" w:rsidRDefault="00A20EA6" w:rsidP="00A20EA6">
            <w:pPr>
              <w:tabs>
                <w:tab w:val="left" w:pos="709"/>
              </w:tabs>
              <w:spacing w:after="0" w:line="240" w:lineRule="auto"/>
              <w:jc w:val="center"/>
              <w:rPr>
                <w:rFonts w:ascii="Times New Roman" w:hAnsi="Times New Roman"/>
                <w:sz w:val="24"/>
                <w:szCs w:val="24"/>
              </w:rPr>
            </w:pPr>
            <w:r w:rsidRPr="00CF09A0">
              <w:rPr>
                <w:rFonts w:ascii="Times New Roman" w:hAnsi="Times New Roman"/>
                <w:sz w:val="24"/>
                <w:szCs w:val="24"/>
              </w:rPr>
              <w:t>3</w:t>
            </w:r>
            <w:r>
              <w:rPr>
                <w:rFonts w:ascii="Times New Roman" w:hAnsi="Times New Roman"/>
                <w:sz w:val="24"/>
                <w:szCs w:val="24"/>
                <w:lang w:val="en-US"/>
              </w:rPr>
              <w:t xml:space="preserve"> </w:t>
            </w:r>
            <w:r w:rsidRPr="00CF09A0">
              <w:rPr>
                <w:rFonts w:ascii="Times New Roman" w:hAnsi="Times New Roman"/>
                <w:sz w:val="24"/>
                <w:szCs w:val="24"/>
              </w:rPr>
              <w:t>353,02</w:t>
            </w:r>
          </w:p>
        </w:tc>
      </w:tr>
      <w:tr w:rsidR="00A20EA6" w:rsidRPr="00360F26" w:rsidTr="00502583">
        <w:trPr>
          <w:jc w:val="center"/>
        </w:trPr>
        <w:tc>
          <w:tcPr>
            <w:tcW w:w="1809" w:type="dxa"/>
          </w:tcPr>
          <w:p w:rsidR="00A20EA6" w:rsidRPr="00FC5107" w:rsidRDefault="00A20EA6" w:rsidP="00A20EA6">
            <w:pPr>
              <w:tabs>
                <w:tab w:val="left" w:pos="709"/>
              </w:tabs>
              <w:spacing w:after="0" w:line="240" w:lineRule="auto"/>
              <w:rPr>
                <w:rFonts w:ascii="Times New Roman" w:hAnsi="Times New Roman"/>
                <w:sz w:val="24"/>
                <w:szCs w:val="24"/>
              </w:rPr>
            </w:pPr>
            <w:r w:rsidRPr="00FC5107">
              <w:rPr>
                <w:rFonts w:ascii="Times New Roman" w:hAnsi="Times New Roman"/>
                <w:sz w:val="24"/>
                <w:szCs w:val="24"/>
              </w:rPr>
              <w:t>Тутракан</w:t>
            </w:r>
          </w:p>
        </w:tc>
        <w:tc>
          <w:tcPr>
            <w:tcW w:w="1777" w:type="dxa"/>
            <w:vAlign w:val="center"/>
          </w:tcPr>
          <w:p w:rsidR="00A20EA6" w:rsidRPr="00CF09A0" w:rsidRDefault="00A20EA6" w:rsidP="00A20EA6">
            <w:pPr>
              <w:tabs>
                <w:tab w:val="left" w:pos="709"/>
              </w:tabs>
              <w:spacing w:after="0" w:line="240" w:lineRule="auto"/>
              <w:jc w:val="center"/>
              <w:rPr>
                <w:rFonts w:ascii="Times New Roman" w:hAnsi="Times New Roman"/>
                <w:sz w:val="24"/>
                <w:szCs w:val="24"/>
                <w:lang w:val="en-US"/>
              </w:rPr>
            </w:pPr>
            <w:r>
              <w:rPr>
                <w:rFonts w:ascii="Times New Roman" w:hAnsi="Times New Roman"/>
                <w:sz w:val="24"/>
                <w:szCs w:val="24"/>
                <w:lang w:val="en-US"/>
              </w:rPr>
              <w:t>5 490,50</w:t>
            </w:r>
          </w:p>
        </w:tc>
        <w:tc>
          <w:tcPr>
            <w:tcW w:w="1777" w:type="dxa"/>
            <w:vAlign w:val="center"/>
          </w:tcPr>
          <w:p w:rsidR="00A20EA6" w:rsidRPr="00CF09A0" w:rsidRDefault="00A20EA6" w:rsidP="00A20EA6">
            <w:pPr>
              <w:tabs>
                <w:tab w:val="left" w:pos="709"/>
              </w:tabs>
              <w:spacing w:after="0" w:line="240" w:lineRule="auto"/>
              <w:jc w:val="center"/>
              <w:rPr>
                <w:rFonts w:ascii="Times New Roman" w:hAnsi="Times New Roman"/>
                <w:sz w:val="24"/>
                <w:szCs w:val="24"/>
                <w:lang w:val="en-US"/>
              </w:rPr>
            </w:pPr>
            <w:r>
              <w:rPr>
                <w:rFonts w:ascii="Times New Roman" w:hAnsi="Times New Roman"/>
                <w:sz w:val="24"/>
                <w:szCs w:val="24"/>
                <w:lang w:val="en-US"/>
              </w:rPr>
              <w:t>5 629,96</w:t>
            </w:r>
          </w:p>
        </w:tc>
        <w:tc>
          <w:tcPr>
            <w:tcW w:w="1777" w:type="dxa"/>
            <w:vAlign w:val="center"/>
          </w:tcPr>
          <w:p w:rsidR="00A20EA6" w:rsidRPr="00CF09A0" w:rsidRDefault="00A20EA6" w:rsidP="00A20EA6">
            <w:pPr>
              <w:tabs>
                <w:tab w:val="left" w:pos="709"/>
              </w:tabs>
              <w:spacing w:after="0" w:line="240" w:lineRule="auto"/>
              <w:jc w:val="center"/>
              <w:rPr>
                <w:rFonts w:ascii="Times New Roman" w:hAnsi="Times New Roman"/>
                <w:sz w:val="24"/>
                <w:szCs w:val="24"/>
                <w:lang w:val="en-US"/>
              </w:rPr>
            </w:pPr>
            <w:r>
              <w:rPr>
                <w:rFonts w:ascii="Times New Roman" w:hAnsi="Times New Roman"/>
                <w:sz w:val="24"/>
                <w:szCs w:val="24"/>
                <w:lang w:val="en-US"/>
              </w:rPr>
              <w:t>5 684,96</w:t>
            </w:r>
          </w:p>
        </w:tc>
        <w:tc>
          <w:tcPr>
            <w:tcW w:w="1800" w:type="dxa"/>
            <w:vAlign w:val="center"/>
          </w:tcPr>
          <w:p w:rsidR="00A20EA6" w:rsidRPr="003A3F32" w:rsidRDefault="00A20EA6" w:rsidP="00A20EA6">
            <w:pPr>
              <w:tabs>
                <w:tab w:val="left" w:pos="709"/>
              </w:tabs>
              <w:spacing w:after="0" w:line="240" w:lineRule="auto"/>
              <w:jc w:val="center"/>
              <w:rPr>
                <w:rFonts w:ascii="Times New Roman" w:hAnsi="Times New Roman"/>
                <w:sz w:val="24"/>
                <w:szCs w:val="24"/>
              </w:rPr>
            </w:pPr>
            <w:r w:rsidRPr="003A3F32">
              <w:rPr>
                <w:rFonts w:ascii="Times New Roman" w:hAnsi="Times New Roman"/>
                <w:sz w:val="24"/>
                <w:szCs w:val="24"/>
              </w:rPr>
              <w:t>5</w:t>
            </w:r>
            <w:r>
              <w:rPr>
                <w:rFonts w:ascii="Times New Roman" w:hAnsi="Times New Roman"/>
                <w:sz w:val="24"/>
                <w:szCs w:val="24"/>
                <w:lang w:val="en-US"/>
              </w:rPr>
              <w:t xml:space="preserve"> </w:t>
            </w:r>
            <w:r w:rsidRPr="003A3F32">
              <w:rPr>
                <w:rFonts w:ascii="Times New Roman" w:hAnsi="Times New Roman"/>
                <w:sz w:val="24"/>
                <w:szCs w:val="24"/>
              </w:rPr>
              <w:t>486,36</w:t>
            </w:r>
          </w:p>
        </w:tc>
      </w:tr>
      <w:bookmarkEnd w:id="10"/>
      <w:tr w:rsidR="00A20EA6" w:rsidRPr="00360F26" w:rsidTr="00502583">
        <w:trPr>
          <w:jc w:val="center"/>
        </w:trPr>
        <w:tc>
          <w:tcPr>
            <w:tcW w:w="1809" w:type="dxa"/>
          </w:tcPr>
          <w:p w:rsidR="00A20EA6" w:rsidRPr="00FC5107" w:rsidRDefault="00A20EA6" w:rsidP="00A20EA6">
            <w:pPr>
              <w:tabs>
                <w:tab w:val="left" w:pos="709"/>
              </w:tabs>
              <w:spacing w:after="0" w:line="240" w:lineRule="auto"/>
              <w:rPr>
                <w:rFonts w:ascii="Times New Roman" w:hAnsi="Times New Roman"/>
                <w:sz w:val="24"/>
                <w:szCs w:val="24"/>
              </w:rPr>
            </w:pPr>
            <w:r w:rsidRPr="00FC5107">
              <w:rPr>
                <w:rFonts w:ascii="Times New Roman" w:hAnsi="Times New Roman"/>
                <w:sz w:val="24"/>
                <w:szCs w:val="24"/>
              </w:rPr>
              <w:t>Ветово</w:t>
            </w:r>
          </w:p>
        </w:tc>
        <w:tc>
          <w:tcPr>
            <w:tcW w:w="1777" w:type="dxa"/>
            <w:vAlign w:val="center"/>
          </w:tcPr>
          <w:p w:rsidR="00A20EA6" w:rsidRPr="00CF09A0" w:rsidRDefault="00A20EA6" w:rsidP="00A20EA6">
            <w:pPr>
              <w:tabs>
                <w:tab w:val="left" w:pos="709"/>
              </w:tabs>
              <w:spacing w:after="0" w:line="240" w:lineRule="auto"/>
              <w:jc w:val="center"/>
              <w:rPr>
                <w:rFonts w:ascii="Times New Roman" w:hAnsi="Times New Roman"/>
                <w:sz w:val="24"/>
                <w:szCs w:val="24"/>
                <w:lang w:val="en-US"/>
              </w:rPr>
            </w:pPr>
            <w:r>
              <w:rPr>
                <w:rFonts w:ascii="Times New Roman" w:hAnsi="Times New Roman"/>
                <w:sz w:val="24"/>
                <w:szCs w:val="24"/>
                <w:lang w:val="en-US"/>
              </w:rPr>
              <w:t>1 603,06</w:t>
            </w:r>
          </w:p>
        </w:tc>
        <w:tc>
          <w:tcPr>
            <w:tcW w:w="1777" w:type="dxa"/>
            <w:vAlign w:val="center"/>
          </w:tcPr>
          <w:p w:rsidR="00A20EA6" w:rsidRPr="00CF09A0" w:rsidRDefault="00A20EA6" w:rsidP="00A20EA6">
            <w:pPr>
              <w:tabs>
                <w:tab w:val="left" w:pos="709"/>
              </w:tabs>
              <w:spacing w:after="0" w:line="240" w:lineRule="auto"/>
              <w:jc w:val="center"/>
              <w:rPr>
                <w:rFonts w:ascii="Times New Roman" w:hAnsi="Times New Roman"/>
                <w:sz w:val="24"/>
                <w:szCs w:val="24"/>
                <w:lang w:val="en-US"/>
              </w:rPr>
            </w:pPr>
            <w:r>
              <w:rPr>
                <w:rFonts w:ascii="Times New Roman" w:hAnsi="Times New Roman"/>
                <w:sz w:val="24"/>
                <w:szCs w:val="24"/>
                <w:lang w:val="en-US"/>
              </w:rPr>
              <w:t>948,24</w:t>
            </w:r>
          </w:p>
        </w:tc>
        <w:tc>
          <w:tcPr>
            <w:tcW w:w="1777" w:type="dxa"/>
            <w:vAlign w:val="center"/>
          </w:tcPr>
          <w:p w:rsidR="00A20EA6" w:rsidRPr="00CF09A0" w:rsidRDefault="00A20EA6" w:rsidP="00A20EA6">
            <w:pPr>
              <w:tabs>
                <w:tab w:val="left" w:pos="709"/>
              </w:tabs>
              <w:spacing w:after="0" w:line="240" w:lineRule="auto"/>
              <w:jc w:val="center"/>
              <w:rPr>
                <w:rFonts w:ascii="Times New Roman" w:hAnsi="Times New Roman"/>
                <w:sz w:val="24"/>
                <w:szCs w:val="24"/>
                <w:lang w:val="en-US"/>
              </w:rPr>
            </w:pPr>
            <w:r>
              <w:rPr>
                <w:rFonts w:ascii="Times New Roman" w:hAnsi="Times New Roman"/>
                <w:sz w:val="24"/>
                <w:szCs w:val="24"/>
                <w:lang w:val="en-US"/>
              </w:rPr>
              <w:t>1 032,04</w:t>
            </w:r>
          </w:p>
        </w:tc>
        <w:tc>
          <w:tcPr>
            <w:tcW w:w="1800" w:type="dxa"/>
            <w:vAlign w:val="center"/>
          </w:tcPr>
          <w:p w:rsidR="00A20EA6" w:rsidRPr="00FC5107" w:rsidRDefault="00A20EA6" w:rsidP="00A20EA6">
            <w:pPr>
              <w:tabs>
                <w:tab w:val="left" w:pos="709"/>
              </w:tabs>
              <w:spacing w:after="0" w:line="240" w:lineRule="auto"/>
              <w:jc w:val="center"/>
              <w:rPr>
                <w:rFonts w:ascii="Times New Roman" w:hAnsi="Times New Roman"/>
                <w:sz w:val="24"/>
                <w:szCs w:val="24"/>
              </w:rPr>
            </w:pPr>
            <w:r w:rsidRPr="003A3F32">
              <w:rPr>
                <w:rFonts w:ascii="Times New Roman" w:hAnsi="Times New Roman"/>
                <w:sz w:val="24"/>
                <w:szCs w:val="24"/>
              </w:rPr>
              <w:t>1</w:t>
            </w:r>
            <w:r>
              <w:rPr>
                <w:rFonts w:ascii="Times New Roman" w:hAnsi="Times New Roman"/>
                <w:sz w:val="24"/>
                <w:szCs w:val="24"/>
                <w:lang w:val="en-US"/>
              </w:rPr>
              <w:t xml:space="preserve"> </w:t>
            </w:r>
            <w:r w:rsidRPr="003A3F32">
              <w:rPr>
                <w:rFonts w:ascii="Times New Roman" w:hAnsi="Times New Roman"/>
                <w:sz w:val="24"/>
                <w:szCs w:val="24"/>
              </w:rPr>
              <w:t>150,96</w:t>
            </w:r>
          </w:p>
        </w:tc>
      </w:tr>
    </w:tbl>
    <w:p w:rsidR="00A20EA6" w:rsidRDefault="00A20EA6" w:rsidP="00A20EA6">
      <w:pPr>
        <w:pStyle w:val="af7"/>
        <w:spacing w:after="0"/>
        <w:ind w:firstLine="709"/>
        <w:jc w:val="both"/>
        <w:rPr>
          <w:rFonts w:ascii="Times New Roman" w:hAnsi="Times New Roman" w:cs="Times New Roman"/>
          <w:sz w:val="24"/>
          <w:szCs w:val="24"/>
        </w:rPr>
      </w:pPr>
      <w:r w:rsidRPr="00D927D5">
        <w:rPr>
          <w:rFonts w:ascii="Times New Roman" w:hAnsi="Times New Roman" w:cs="Times New Roman"/>
          <w:sz w:val="24"/>
          <w:szCs w:val="24"/>
        </w:rPr>
        <w:t>Забележка: точността</w:t>
      </w:r>
      <w:r>
        <w:rPr>
          <w:rFonts w:ascii="Times New Roman" w:hAnsi="Times New Roman" w:cs="Times New Roman"/>
          <w:sz w:val="24"/>
          <w:szCs w:val="24"/>
        </w:rPr>
        <w:t xml:space="preserve"> на монтираната към момента на обявяване на обществената поръчка електронна везна е 20 кг. В случаи на повредата й за определяне на количеството на постъпващите на територията на площадката отпадъци се използват изчислителни методи и усредняване, поради което данните в горните таблици са представени с такава точност. </w:t>
      </w:r>
    </w:p>
    <w:p w:rsidR="00A20EA6" w:rsidRDefault="00A20EA6" w:rsidP="00A20EA6">
      <w:pPr>
        <w:pStyle w:val="af7"/>
        <w:spacing w:after="0"/>
        <w:ind w:firstLine="709"/>
        <w:rPr>
          <w:rFonts w:ascii="Times New Roman" w:hAnsi="Times New Roman" w:cs="Times New Roman"/>
          <w:sz w:val="24"/>
          <w:szCs w:val="24"/>
        </w:rPr>
      </w:pPr>
      <w:r>
        <w:rPr>
          <w:rFonts w:ascii="Times New Roman" w:hAnsi="Times New Roman" w:cs="Times New Roman"/>
          <w:sz w:val="24"/>
          <w:szCs w:val="24"/>
        </w:rPr>
        <w:tab/>
      </w:r>
    </w:p>
    <w:p w:rsidR="00A20EA6" w:rsidRDefault="00A20EA6" w:rsidP="00A20EA6">
      <w:pPr>
        <w:pStyle w:val="af7"/>
        <w:spacing w:after="0"/>
        <w:ind w:firstLine="709"/>
        <w:rPr>
          <w:rFonts w:ascii="Times New Roman" w:hAnsi="Times New Roman" w:cs="Times New Roman"/>
          <w:sz w:val="24"/>
          <w:szCs w:val="24"/>
        </w:rPr>
      </w:pPr>
      <w:r>
        <w:rPr>
          <w:rFonts w:ascii="Times New Roman" w:hAnsi="Times New Roman" w:cs="Times New Roman"/>
          <w:sz w:val="24"/>
          <w:szCs w:val="24"/>
        </w:rPr>
        <w:t>На територията на депото се разрешава извършването на следните видове дейности:</w:t>
      </w:r>
    </w:p>
    <w:p w:rsidR="00A20EA6" w:rsidRDefault="00A20EA6" w:rsidP="00A20EA6">
      <w:pPr>
        <w:pStyle w:val="af7"/>
        <w:numPr>
          <w:ilvl w:val="0"/>
          <w:numId w:val="17"/>
        </w:numPr>
        <w:spacing w:after="0"/>
        <w:rPr>
          <w:rFonts w:ascii="Times New Roman" w:hAnsi="Times New Roman" w:cs="Times New Roman"/>
          <w:sz w:val="24"/>
          <w:szCs w:val="24"/>
        </w:rPr>
      </w:pPr>
      <w:r>
        <w:rPr>
          <w:rFonts w:ascii="Times New Roman" w:hAnsi="Times New Roman" w:cs="Times New Roman"/>
          <w:sz w:val="24"/>
          <w:szCs w:val="24"/>
        </w:rPr>
        <w:lastRenderedPageBreak/>
        <w:t>Обезвреждане на битови и производствени отпадъци, които нямат опасни свойства, в специално изградени клетки за неопасни отпадъци;</w:t>
      </w:r>
    </w:p>
    <w:p w:rsidR="00A20EA6" w:rsidRDefault="00A20EA6" w:rsidP="00A20EA6">
      <w:pPr>
        <w:pStyle w:val="af7"/>
        <w:numPr>
          <w:ilvl w:val="0"/>
          <w:numId w:val="17"/>
        </w:numPr>
        <w:spacing w:after="0"/>
        <w:rPr>
          <w:rFonts w:ascii="Times New Roman" w:hAnsi="Times New Roman" w:cs="Times New Roman"/>
          <w:sz w:val="24"/>
          <w:szCs w:val="24"/>
        </w:rPr>
      </w:pPr>
      <w:r>
        <w:rPr>
          <w:rFonts w:ascii="Times New Roman" w:hAnsi="Times New Roman" w:cs="Times New Roman"/>
          <w:sz w:val="24"/>
          <w:szCs w:val="24"/>
        </w:rPr>
        <w:t>Обезвреждане на строителни отпадъци в специално изградени клетки за инертни отпадъци;</w:t>
      </w:r>
    </w:p>
    <w:p w:rsidR="00A20EA6" w:rsidRDefault="00A20EA6" w:rsidP="00A20EA6">
      <w:pPr>
        <w:pStyle w:val="af7"/>
        <w:numPr>
          <w:ilvl w:val="0"/>
          <w:numId w:val="17"/>
        </w:numPr>
        <w:spacing w:after="0"/>
        <w:rPr>
          <w:rFonts w:ascii="Times New Roman" w:hAnsi="Times New Roman" w:cs="Times New Roman"/>
          <w:sz w:val="24"/>
          <w:szCs w:val="24"/>
        </w:rPr>
      </w:pPr>
      <w:r>
        <w:rPr>
          <w:rFonts w:ascii="Times New Roman" w:hAnsi="Times New Roman" w:cs="Times New Roman"/>
          <w:sz w:val="24"/>
          <w:szCs w:val="24"/>
        </w:rPr>
        <w:t>Обезвреждане на опасни отпадъци в специално изградени клетки за опасни отпадъци;</w:t>
      </w:r>
    </w:p>
    <w:p w:rsidR="00A20EA6" w:rsidRDefault="00A20EA6" w:rsidP="00A20EA6">
      <w:pPr>
        <w:widowControl w:val="0"/>
        <w:numPr>
          <w:ilvl w:val="0"/>
          <w:numId w:val="17"/>
        </w:num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О</w:t>
      </w:r>
      <w:r w:rsidRPr="001C67EC">
        <w:rPr>
          <w:rFonts w:ascii="Times New Roman" w:hAnsi="Times New Roman"/>
          <w:sz w:val="24"/>
          <w:szCs w:val="24"/>
          <w:lang w:val="ru-RU"/>
        </w:rPr>
        <w:t xml:space="preserve">перация по </w:t>
      </w:r>
      <w:proofErr w:type="spellStart"/>
      <w:r w:rsidRPr="001C67EC">
        <w:rPr>
          <w:rFonts w:ascii="Times New Roman" w:hAnsi="Times New Roman"/>
          <w:sz w:val="24"/>
          <w:szCs w:val="24"/>
          <w:lang w:val="ru-RU"/>
        </w:rPr>
        <w:t>обезвреждане</w:t>
      </w:r>
      <w:proofErr w:type="spellEnd"/>
      <w:r w:rsidRPr="001C67EC">
        <w:rPr>
          <w:rFonts w:ascii="Times New Roman" w:hAnsi="Times New Roman"/>
          <w:sz w:val="24"/>
          <w:szCs w:val="24"/>
          <w:lang w:val="ru-RU"/>
        </w:rPr>
        <w:t>, обозначена с код D 15 (</w:t>
      </w:r>
      <w:proofErr w:type="spellStart"/>
      <w:r w:rsidRPr="001C67EC">
        <w:rPr>
          <w:rFonts w:ascii="Times New Roman" w:hAnsi="Times New Roman"/>
          <w:sz w:val="24"/>
          <w:szCs w:val="24"/>
          <w:lang w:val="ru-RU"/>
        </w:rPr>
        <w:t>съхраняване</w:t>
      </w:r>
      <w:proofErr w:type="spellEnd"/>
      <w:r w:rsidRPr="001C67EC">
        <w:rPr>
          <w:rFonts w:ascii="Times New Roman" w:hAnsi="Times New Roman"/>
          <w:sz w:val="24"/>
          <w:szCs w:val="24"/>
          <w:lang w:val="ru-RU"/>
        </w:rPr>
        <w:t xml:space="preserve"> до </w:t>
      </w:r>
      <w:proofErr w:type="spellStart"/>
      <w:r w:rsidRPr="001C67EC">
        <w:rPr>
          <w:rFonts w:ascii="Times New Roman" w:hAnsi="Times New Roman"/>
          <w:sz w:val="24"/>
          <w:szCs w:val="24"/>
          <w:lang w:val="ru-RU"/>
        </w:rPr>
        <w:t>извършване</w:t>
      </w:r>
      <w:proofErr w:type="spellEnd"/>
      <w:r w:rsidRPr="001C67EC">
        <w:rPr>
          <w:rFonts w:ascii="Times New Roman" w:hAnsi="Times New Roman"/>
          <w:sz w:val="24"/>
          <w:szCs w:val="24"/>
          <w:lang w:val="ru-RU"/>
        </w:rPr>
        <w:t xml:space="preserve"> на </w:t>
      </w:r>
      <w:proofErr w:type="spellStart"/>
      <w:r w:rsidRPr="001C67EC">
        <w:rPr>
          <w:rFonts w:ascii="Times New Roman" w:hAnsi="Times New Roman"/>
          <w:sz w:val="24"/>
          <w:szCs w:val="24"/>
          <w:lang w:val="ru-RU"/>
        </w:rPr>
        <w:t>която</w:t>
      </w:r>
      <w:proofErr w:type="spellEnd"/>
      <w:r w:rsidRPr="001C67EC">
        <w:rPr>
          <w:rFonts w:ascii="Times New Roman" w:hAnsi="Times New Roman"/>
          <w:sz w:val="24"/>
          <w:szCs w:val="24"/>
          <w:lang w:val="ru-RU"/>
        </w:rPr>
        <w:t xml:space="preserve"> и да е от </w:t>
      </w:r>
      <w:proofErr w:type="spellStart"/>
      <w:r w:rsidRPr="001C67EC">
        <w:rPr>
          <w:rFonts w:ascii="Times New Roman" w:hAnsi="Times New Roman"/>
          <w:sz w:val="24"/>
          <w:szCs w:val="24"/>
          <w:lang w:val="ru-RU"/>
        </w:rPr>
        <w:t>операциите</w:t>
      </w:r>
      <w:proofErr w:type="spellEnd"/>
      <w:r w:rsidRPr="001C67EC">
        <w:rPr>
          <w:rFonts w:ascii="Times New Roman" w:hAnsi="Times New Roman"/>
          <w:sz w:val="24"/>
          <w:szCs w:val="24"/>
          <w:lang w:val="ru-RU"/>
        </w:rPr>
        <w:t xml:space="preserve"> по </w:t>
      </w:r>
      <w:proofErr w:type="spellStart"/>
      <w:r w:rsidRPr="001C67EC">
        <w:rPr>
          <w:rFonts w:ascii="Times New Roman" w:hAnsi="Times New Roman"/>
          <w:sz w:val="24"/>
          <w:szCs w:val="24"/>
          <w:lang w:val="ru-RU"/>
        </w:rPr>
        <w:t>обезвреждане</w:t>
      </w:r>
      <w:proofErr w:type="spellEnd"/>
      <w:r>
        <w:rPr>
          <w:rFonts w:ascii="Times New Roman" w:hAnsi="Times New Roman"/>
          <w:sz w:val="24"/>
          <w:szCs w:val="24"/>
          <w:lang w:val="ru-RU"/>
        </w:rPr>
        <w:t>)</w:t>
      </w:r>
      <w:r w:rsidRPr="001C67EC">
        <w:rPr>
          <w:rFonts w:ascii="Times New Roman" w:hAnsi="Times New Roman"/>
          <w:sz w:val="24"/>
          <w:szCs w:val="24"/>
          <w:lang w:val="ru-RU"/>
        </w:rPr>
        <w:t xml:space="preserve"> </w:t>
      </w:r>
      <w:proofErr w:type="gramStart"/>
      <w:r w:rsidRPr="001C67EC">
        <w:rPr>
          <w:rFonts w:ascii="Times New Roman" w:hAnsi="Times New Roman"/>
          <w:sz w:val="24"/>
          <w:szCs w:val="24"/>
          <w:lang w:val="ru-RU"/>
        </w:rPr>
        <w:t>на</w:t>
      </w:r>
      <w:proofErr w:type="gramEnd"/>
      <w:r w:rsidRPr="001C67EC">
        <w:rPr>
          <w:rFonts w:ascii="Times New Roman" w:hAnsi="Times New Roman"/>
          <w:sz w:val="24"/>
          <w:szCs w:val="24"/>
          <w:lang w:val="ru-RU"/>
        </w:rPr>
        <w:t xml:space="preserve"> </w:t>
      </w:r>
      <w:proofErr w:type="spellStart"/>
      <w:r w:rsidRPr="001C67EC">
        <w:rPr>
          <w:rFonts w:ascii="Times New Roman" w:hAnsi="Times New Roman"/>
          <w:sz w:val="24"/>
          <w:szCs w:val="24"/>
          <w:lang w:val="ru-RU"/>
        </w:rPr>
        <w:t>херметически</w:t>
      </w:r>
      <w:proofErr w:type="spellEnd"/>
      <w:r w:rsidRPr="001C67EC">
        <w:rPr>
          <w:rFonts w:ascii="Times New Roman" w:hAnsi="Times New Roman"/>
          <w:sz w:val="24"/>
          <w:szCs w:val="24"/>
          <w:lang w:val="ru-RU"/>
        </w:rPr>
        <w:t xml:space="preserve"> </w:t>
      </w:r>
      <w:proofErr w:type="spellStart"/>
      <w:r w:rsidRPr="001C67EC">
        <w:rPr>
          <w:rFonts w:ascii="Times New Roman" w:hAnsi="Times New Roman"/>
          <w:sz w:val="24"/>
          <w:szCs w:val="24"/>
          <w:lang w:val="ru-RU"/>
        </w:rPr>
        <w:t>затворени</w:t>
      </w:r>
      <w:proofErr w:type="spellEnd"/>
      <w:r w:rsidRPr="001C67EC">
        <w:rPr>
          <w:rFonts w:ascii="Times New Roman" w:hAnsi="Times New Roman"/>
          <w:sz w:val="24"/>
          <w:szCs w:val="24"/>
          <w:lang w:val="ru-RU"/>
        </w:rPr>
        <w:t xml:space="preserve"> и </w:t>
      </w:r>
      <w:r w:rsidRPr="001C67EC">
        <w:rPr>
          <w:rFonts w:ascii="Times New Roman" w:hAnsi="Times New Roman"/>
          <w:sz w:val="24"/>
          <w:szCs w:val="24"/>
        </w:rPr>
        <w:t>о</w:t>
      </w:r>
      <w:proofErr w:type="spellStart"/>
      <w:r w:rsidRPr="001C67EC">
        <w:rPr>
          <w:rFonts w:ascii="Times New Roman" w:hAnsi="Times New Roman"/>
          <w:sz w:val="24"/>
          <w:szCs w:val="24"/>
          <w:lang w:val="ru-RU"/>
        </w:rPr>
        <w:t>безопас</w:t>
      </w:r>
      <w:proofErr w:type="spellEnd"/>
      <w:r w:rsidRPr="001C67EC">
        <w:rPr>
          <w:rFonts w:ascii="Times New Roman" w:hAnsi="Times New Roman"/>
          <w:sz w:val="24"/>
          <w:szCs w:val="24"/>
        </w:rPr>
        <w:t>е</w:t>
      </w:r>
      <w:r w:rsidRPr="001C67EC">
        <w:rPr>
          <w:rFonts w:ascii="Times New Roman" w:hAnsi="Times New Roman"/>
          <w:sz w:val="24"/>
          <w:szCs w:val="24"/>
          <w:lang w:val="ru-RU"/>
        </w:rPr>
        <w:t xml:space="preserve">ни за </w:t>
      </w:r>
      <w:proofErr w:type="spellStart"/>
      <w:r w:rsidRPr="001C67EC">
        <w:rPr>
          <w:rFonts w:ascii="Times New Roman" w:hAnsi="Times New Roman"/>
          <w:sz w:val="24"/>
          <w:szCs w:val="24"/>
          <w:lang w:val="ru-RU"/>
        </w:rPr>
        <w:t>компонентите</w:t>
      </w:r>
      <w:proofErr w:type="spellEnd"/>
      <w:r w:rsidRPr="001C67EC">
        <w:rPr>
          <w:rFonts w:ascii="Times New Roman" w:hAnsi="Times New Roman"/>
          <w:sz w:val="24"/>
          <w:szCs w:val="24"/>
          <w:lang w:val="ru-RU"/>
        </w:rPr>
        <w:t xml:space="preserve"> на </w:t>
      </w:r>
      <w:proofErr w:type="spellStart"/>
      <w:r w:rsidRPr="001C67EC">
        <w:rPr>
          <w:rFonts w:ascii="Times New Roman" w:hAnsi="Times New Roman"/>
          <w:sz w:val="24"/>
          <w:szCs w:val="24"/>
          <w:lang w:val="ru-RU"/>
        </w:rPr>
        <w:t>околната</w:t>
      </w:r>
      <w:proofErr w:type="spellEnd"/>
      <w:r w:rsidRPr="001C67EC">
        <w:rPr>
          <w:rFonts w:ascii="Times New Roman" w:hAnsi="Times New Roman"/>
          <w:sz w:val="24"/>
          <w:szCs w:val="24"/>
          <w:lang w:val="ru-RU"/>
        </w:rPr>
        <w:t xml:space="preserve"> среда </w:t>
      </w:r>
      <w:proofErr w:type="spellStart"/>
      <w:r w:rsidRPr="001C67EC">
        <w:rPr>
          <w:rFonts w:ascii="Times New Roman" w:hAnsi="Times New Roman"/>
          <w:sz w:val="24"/>
          <w:szCs w:val="24"/>
          <w:lang w:val="ru-RU"/>
        </w:rPr>
        <w:t>стоманобетонови</w:t>
      </w:r>
      <w:proofErr w:type="spellEnd"/>
      <w:r w:rsidRPr="001C67EC">
        <w:rPr>
          <w:rFonts w:ascii="Times New Roman" w:hAnsi="Times New Roman"/>
          <w:sz w:val="24"/>
          <w:szCs w:val="24"/>
          <w:lang w:val="ru-RU"/>
        </w:rPr>
        <w:t xml:space="preserve"> </w:t>
      </w:r>
      <w:proofErr w:type="spellStart"/>
      <w:r w:rsidRPr="001C67EC">
        <w:rPr>
          <w:rFonts w:ascii="Times New Roman" w:hAnsi="Times New Roman"/>
          <w:sz w:val="24"/>
          <w:szCs w:val="24"/>
          <w:lang w:val="ru-RU"/>
        </w:rPr>
        <w:t>кубове</w:t>
      </w:r>
      <w:proofErr w:type="spellEnd"/>
      <w:r w:rsidRPr="001C67EC">
        <w:rPr>
          <w:rFonts w:ascii="Times New Roman" w:hAnsi="Times New Roman"/>
          <w:sz w:val="24"/>
          <w:szCs w:val="24"/>
          <w:lang w:val="ru-RU"/>
        </w:rPr>
        <w:t xml:space="preserve"> с </w:t>
      </w:r>
      <w:proofErr w:type="spellStart"/>
      <w:r w:rsidRPr="001C67EC">
        <w:rPr>
          <w:rFonts w:ascii="Times New Roman" w:hAnsi="Times New Roman"/>
          <w:sz w:val="24"/>
          <w:szCs w:val="24"/>
          <w:lang w:val="ru-RU"/>
        </w:rPr>
        <w:t>обезвредени</w:t>
      </w:r>
      <w:proofErr w:type="spellEnd"/>
      <w:r w:rsidRPr="001C67EC">
        <w:rPr>
          <w:rFonts w:ascii="Times New Roman" w:hAnsi="Times New Roman"/>
          <w:sz w:val="24"/>
          <w:szCs w:val="24"/>
          <w:lang w:val="ru-RU"/>
        </w:rPr>
        <w:t xml:space="preserve"> в </w:t>
      </w:r>
      <w:proofErr w:type="spellStart"/>
      <w:r w:rsidRPr="001C67EC">
        <w:rPr>
          <w:rFonts w:ascii="Times New Roman" w:hAnsi="Times New Roman"/>
          <w:sz w:val="24"/>
          <w:szCs w:val="24"/>
          <w:lang w:val="ru-RU"/>
        </w:rPr>
        <w:t>тях</w:t>
      </w:r>
      <w:proofErr w:type="spellEnd"/>
      <w:r w:rsidRPr="001C67EC">
        <w:rPr>
          <w:rFonts w:ascii="Times New Roman" w:hAnsi="Times New Roman"/>
          <w:sz w:val="24"/>
          <w:szCs w:val="24"/>
          <w:lang w:val="ru-RU"/>
        </w:rPr>
        <w:t xml:space="preserve"> </w:t>
      </w:r>
      <w:proofErr w:type="spellStart"/>
      <w:r w:rsidRPr="001C67EC">
        <w:rPr>
          <w:rFonts w:ascii="Times New Roman" w:hAnsi="Times New Roman"/>
          <w:sz w:val="24"/>
          <w:szCs w:val="24"/>
          <w:lang w:val="ru-RU"/>
        </w:rPr>
        <w:t>опасни</w:t>
      </w:r>
      <w:proofErr w:type="spellEnd"/>
      <w:r w:rsidRPr="001C67EC">
        <w:rPr>
          <w:rFonts w:ascii="Times New Roman" w:hAnsi="Times New Roman"/>
          <w:sz w:val="24"/>
          <w:szCs w:val="24"/>
          <w:lang w:val="ru-RU"/>
        </w:rPr>
        <w:t xml:space="preserve"> </w:t>
      </w:r>
      <w:proofErr w:type="spellStart"/>
      <w:r w:rsidRPr="001C67EC">
        <w:rPr>
          <w:rFonts w:ascii="Times New Roman" w:hAnsi="Times New Roman"/>
          <w:sz w:val="24"/>
          <w:szCs w:val="24"/>
          <w:lang w:val="ru-RU"/>
        </w:rPr>
        <w:t>отпадъци</w:t>
      </w:r>
      <w:proofErr w:type="spellEnd"/>
      <w:r>
        <w:rPr>
          <w:rFonts w:ascii="Times New Roman" w:hAnsi="Times New Roman"/>
          <w:sz w:val="24"/>
          <w:szCs w:val="24"/>
        </w:rPr>
        <w:t>;</w:t>
      </w:r>
    </w:p>
    <w:p w:rsidR="00A20EA6" w:rsidRDefault="00A20EA6" w:rsidP="00A20EA6">
      <w:pPr>
        <w:widowControl w:val="0"/>
        <w:numPr>
          <w:ilvl w:val="0"/>
          <w:numId w:val="17"/>
        </w:numPr>
        <w:autoSpaceDE w:val="0"/>
        <w:autoSpaceDN w:val="0"/>
        <w:adjustRightInd w:val="0"/>
        <w:spacing w:after="0" w:line="240" w:lineRule="auto"/>
        <w:jc w:val="both"/>
        <w:rPr>
          <w:rFonts w:ascii="Times New Roman" w:hAnsi="Times New Roman"/>
          <w:sz w:val="24"/>
          <w:szCs w:val="24"/>
        </w:rPr>
      </w:pPr>
      <w:proofErr w:type="gramStart"/>
      <w:r w:rsidRPr="00E016E2">
        <w:rPr>
          <w:rFonts w:ascii="Times New Roman" w:hAnsi="Times New Roman"/>
          <w:sz w:val="24"/>
          <w:szCs w:val="24"/>
          <w:lang w:val="ru-RU"/>
        </w:rPr>
        <w:t xml:space="preserve">Операция по </w:t>
      </w:r>
      <w:proofErr w:type="spellStart"/>
      <w:r w:rsidRPr="00E016E2">
        <w:rPr>
          <w:rFonts w:ascii="Times New Roman" w:hAnsi="Times New Roman"/>
          <w:sz w:val="24"/>
          <w:szCs w:val="24"/>
          <w:lang w:val="ru-RU"/>
        </w:rPr>
        <w:t>оползотворяване</w:t>
      </w:r>
      <w:proofErr w:type="spellEnd"/>
      <w:r w:rsidRPr="00E016E2">
        <w:rPr>
          <w:rFonts w:ascii="Times New Roman" w:hAnsi="Times New Roman"/>
          <w:sz w:val="24"/>
          <w:szCs w:val="24"/>
          <w:lang w:val="ru-RU"/>
        </w:rPr>
        <w:t>, обозначена с код R13 (</w:t>
      </w:r>
      <w:r w:rsidRPr="00E016E2">
        <w:rPr>
          <w:rFonts w:ascii="Times New Roman" w:hAnsi="Times New Roman"/>
          <w:sz w:val="24"/>
          <w:szCs w:val="24"/>
        </w:rPr>
        <w:t>съхраняване на отпадъци до извършване на</w:t>
      </w:r>
      <w:r w:rsidRPr="00E016E2">
        <w:rPr>
          <w:rFonts w:ascii="Times New Roman" w:hAnsi="Times New Roman"/>
          <w:sz w:val="24"/>
          <w:szCs w:val="24"/>
          <w:lang w:val="ru-RU"/>
        </w:rPr>
        <w:t xml:space="preserve"> </w:t>
      </w:r>
      <w:proofErr w:type="spellStart"/>
      <w:r w:rsidRPr="00E016E2">
        <w:rPr>
          <w:rFonts w:ascii="Times New Roman" w:hAnsi="Times New Roman"/>
          <w:sz w:val="24"/>
          <w:szCs w:val="24"/>
          <w:lang w:val="ru-RU"/>
        </w:rPr>
        <w:t>която</w:t>
      </w:r>
      <w:proofErr w:type="spellEnd"/>
      <w:r w:rsidRPr="00E016E2">
        <w:rPr>
          <w:rFonts w:ascii="Times New Roman" w:hAnsi="Times New Roman"/>
          <w:sz w:val="24"/>
          <w:szCs w:val="24"/>
          <w:lang w:val="ru-RU"/>
        </w:rPr>
        <w:t xml:space="preserve"> и да е от </w:t>
      </w:r>
      <w:proofErr w:type="spellStart"/>
      <w:r w:rsidRPr="00E016E2">
        <w:rPr>
          <w:rFonts w:ascii="Times New Roman" w:hAnsi="Times New Roman"/>
          <w:sz w:val="24"/>
          <w:szCs w:val="24"/>
          <w:lang w:val="ru-RU"/>
        </w:rPr>
        <w:t>операциите</w:t>
      </w:r>
      <w:proofErr w:type="spellEnd"/>
      <w:r w:rsidRPr="00E016E2">
        <w:rPr>
          <w:rFonts w:ascii="Times New Roman" w:hAnsi="Times New Roman"/>
          <w:sz w:val="24"/>
          <w:szCs w:val="24"/>
          <w:lang w:val="ru-RU"/>
        </w:rPr>
        <w:t xml:space="preserve"> по</w:t>
      </w:r>
      <w:r w:rsidRPr="00E016E2">
        <w:rPr>
          <w:rFonts w:ascii="Times New Roman" w:hAnsi="Times New Roman"/>
          <w:sz w:val="24"/>
          <w:szCs w:val="24"/>
        </w:rPr>
        <w:t xml:space="preserve"> оползотворяване</w:t>
      </w:r>
      <w:r>
        <w:rPr>
          <w:rFonts w:ascii="Times New Roman" w:hAnsi="Times New Roman"/>
          <w:sz w:val="24"/>
          <w:szCs w:val="24"/>
        </w:rPr>
        <w:t>)</w:t>
      </w:r>
      <w:r w:rsidRPr="00E016E2">
        <w:rPr>
          <w:rFonts w:ascii="Times New Roman" w:hAnsi="Times New Roman"/>
          <w:sz w:val="24"/>
          <w:szCs w:val="24"/>
          <w:lang w:val="ru-RU"/>
        </w:rPr>
        <w:t xml:space="preserve">, </w:t>
      </w:r>
      <w:proofErr w:type="spellStart"/>
      <w:r w:rsidRPr="00E016E2">
        <w:rPr>
          <w:rFonts w:ascii="Times New Roman" w:hAnsi="Times New Roman"/>
          <w:sz w:val="24"/>
          <w:szCs w:val="24"/>
          <w:lang w:val="ru-RU"/>
        </w:rPr>
        <w:t>освен</w:t>
      </w:r>
      <w:proofErr w:type="spellEnd"/>
      <w:r w:rsidRPr="00E016E2">
        <w:rPr>
          <w:rFonts w:ascii="Times New Roman" w:hAnsi="Times New Roman"/>
          <w:sz w:val="24"/>
          <w:szCs w:val="24"/>
          <w:lang w:val="ru-RU"/>
        </w:rPr>
        <w:t xml:space="preserve"> </w:t>
      </w:r>
      <w:proofErr w:type="spellStart"/>
      <w:r w:rsidRPr="00E016E2">
        <w:rPr>
          <w:rFonts w:ascii="Times New Roman" w:hAnsi="Times New Roman"/>
          <w:sz w:val="24"/>
          <w:szCs w:val="24"/>
          <w:lang w:val="ru-RU"/>
        </w:rPr>
        <w:t>временното</w:t>
      </w:r>
      <w:proofErr w:type="spellEnd"/>
      <w:r w:rsidRPr="00E016E2">
        <w:rPr>
          <w:rFonts w:ascii="Times New Roman" w:hAnsi="Times New Roman"/>
          <w:sz w:val="24"/>
          <w:szCs w:val="24"/>
          <w:lang w:val="ru-RU"/>
        </w:rPr>
        <w:t xml:space="preserve"> </w:t>
      </w:r>
      <w:proofErr w:type="spellStart"/>
      <w:r w:rsidRPr="00E016E2">
        <w:rPr>
          <w:rFonts w:ascii="Times New Roman" w:hAnsi="Times New Roman"/>
          <w:sz w:val="24"/>
          <w:szCs w:val="24"/>
          <w:lang w:val="ru-RU"/>
        </w:rPr>
        <w:t>съхраняване</w:t>
      </w:r>
      <w:proofErr w:type="spellEnd"/>
      <w:r w:rsidRPr="00E016E2">
        <w:rPr>
          <w:rFonts w:ascii="Times New Roman" w:hAnsi="Times New Roman"/>
          <w:sz w:val="24"/>
          <w:szCs w:val="24"/>
          <w:lang w:val="ru-RU"/>
        </w:rPr>
        <w:t xml:space="preserve"> до </w:t>
      </w:r>
      <w:proofErr w:type="spellStart"/>
      <w:r w:rsidRPr="00E016E2">
        <w:rPr>
          <w:rFonts w:ascii="Times New Roman" w:hAnsi="Times New Roman"/>
          <w:sz w:val="24"/>
          <w:szCs w:val="24"/>
          <w:lang w:val="ru-RU"/>
        </w:rPr>
        <w:t>събирането</w:t>
      </w:r>
      <w:proofErr w:type="spellEnd"/>
      <w:r w:rsidRPr="00E016E2">
        <w:rPr>
          <w:rFonts w:ascii="Times New Roman" w:hAnsi="Times New Roman"/>
          <w:sz w:val="24"/>
          <w:szCs w:val="24"/>
        </w:rPr>
        <w:t xml:space="preserve"> им</w:t>
      </w:r>
      <w:r w:rsidRPr="00E016E2">
        <w:rPr>
          <w:rFonts w:ascii="Times New Roman" w:hAnsi="Times New Roman"/>
          <w:sz w:val="24"/>
          <w:szCs w:val="24"/>
          <w:lang w:val="ru-RU"/>
        </w:rPr>
        <w:t xml:space="preserve"> от </w:t>
      </w:r>
      <w:proofErr w:type="spellStart"/>
      <w:r w:rsidRPr="00E016E2">
        <w:rPr>
          <w:rFonts w:ascii="Times New Roman" w:hAnsi="Times New Roman"/>
          <w:sz w:val="24"/>
          <w:szCs w:val="24"/>
          <w:lang w:val="ru-RU"/>
        </w:rPr>
        <w:t>мястото</w:t>
      </w:r>
      <w:proofErr w:type="spellEnd"/>
      <w:r w:rsidRPr="00E016E2">
        <w:rPr>
          <w:rFonts w:ascii="Times New Roman" w:hAnsi="Times New Roman"/>
          <w:sz w:val="24"/>
          <w:szCs w:val="24"/>
          <w:lang w:val="ru-RU"/>
        </w:rPr>
        <w:t xml:space="preserve"> на </w:t>
      </w:r>
      <w:proofErr w:type="spellStart"/>
      <w:r w:rsidRPr="00E016E2">
        <w:rPr>
          <w:rFonts w:ascii="Times New Roman" w:hAnsi="Times New Roman"/>
          <w:sz w:val="24"/>
          <w:szCs w:val="24"/>
          <w:lang w:val="ru-RU"/>
        </w:rPr>
        <w:t>образуване</w:t>
      </w:r>
      <w:proofErr w:type="spellEnd"/>
      <w:r w:rsidRPr="00E016E2">
        <w:rPr>
          <w:rFonts w:ascii="Times New Roman" w:hAnsi="Times New Roman"/>
          <w:sz w:val="24"/>
          <w:szCs w:val="24"/>
          <w:lang w:val="ru-RU"/>
        </w:rPr>
        <w:t>)</w:t>
      </w:r>
      <w:r>
        <w:rPr>
          <w:rFonts w:ascii="Times New Roman" w:hAnsi="Times New Roman"/>
          <w:sz w:val="24"/>
          <w:szCs w:val="24"/>
        </w:rPr>
        <w:t>.</w:t>
      </w:r>
      <w:proofErr w:type="gramEnd"/>
    </w:p>
    <w:p w:rsidR="00A20EA6" w:rsidRDefault="00A20EA6" w:rsidP="00A20EA6">
      <w:pPr>
        <w:widowControl w:val="0"/>
        <w:numPr>
          <w:ilvl w:val="0"/>
          <w:numId w:val="1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Други видове дейности съобразно условията на КР № 181-Н1/2010.</w:t>
      </w:r>
    </w:p>
    <w:p w:rsidR="00A20EA6" w:rsidRPr="00E016E2" w:rsidRDefault="00A20EA6" w:rsidP="00A20EA6">
      <w:pPr>
        <w:spacing w:after="0" w:line="240" w:lineRule="auto"/>
        <w:ind w:left="1069"/>
        <w:jc w:val="both"/>
        <w:rPr>
          <w:rFonts w:ascii="Times New Roman" w:hAnsi="Times New Roman"/>
          <w:sz w:val="24"/>
          <w:szCs w:val="24"/>
        </w:rPr>
      </w:pPr>
    </w:p>
    <w:p w:rsidR="00A20EA6" w:rsidRDefault="00A20EA6" w:rsidP="00A20EA6">
      <w:pPr>
        <w:shd w:val="clear" w:color="auto" w:fill="B8CCE4"/>
        <w:spacing w:after="0" w:line="240" w:lineRule="auto"/>
        <w:ind w:firstLine="708"/>
        <w:jc w:val="both"/>
        <w:rPr>
          <w:rFonts w:ascii="Times New Roman" w:hAnsi="Times New Roman"/>
          <w:sz w:val="24"/>
          <w:szCs w:val="24"/>
        </w:rPr>
      </w:pPr>
      <w:r>
        <w:rPr>
          <w:rFonts w:ascii="Times New Roman" w:hAnsi="Times New Roman"/>
          <w:b/>
          <w:bCs/>
          <w:sz w:val="24"/>
          <w:szCs w:val="24"/>
        </w:rPr>
        <w:t>3.2.</w:t>
      </w:r>
      <w:proofErr w:type="spellStart"/>
      <w:r>
        <w:rPr>
          <w:rFonts w:ascii="Times New Roman" w:hAnsi="Times New Roman"/>
          <w:b/>
          <w:bCs/>
          <w:sz w:val="24"/>
          <w:szCs w:val="24"/>
        </w:rPr>
        <w:t>2</w:t>
      </w:r>
      <w:proofErr w:type="spellEnd"/>
      <w:r w:rsidRPr="006D5E89">
        <w:rPr>
          <w:rFonts w:ascii="Times New Roman" w:hAnsi="Times New Roman"/>
          <w:b/>
          <w:bCs/>
          <w:sz w:val="24"/>
          <w:szCs w:val="24"/>
        </w:rPr>
        <w:t>.</w:t>
      </w:r>
      <w:r>
        <w:rPr>
          <w:rFonts w:ascii="Times New Roman" w:hAnsi="Times New Roman"/>
          <w:b/>
          <w:bCs/>
          <w:sz w:val="24"/>
          <w:szCs w:val="24"/>
        </w:rPr>
        <w:t xml:space="preserve"> БРОЙ РАБОТНИ ДНИ И ОСИГУРЯВАНЕ НА ОХРАНА НА ПЛОЩАДКАТА.</w:t>
      </w:r>
    </w:p>
    <w:p w:rsidR="00A20EA6" w:rsidRPr="001E770F" w:rsidRDefault="00A20EA6" w:rsidP="00A20EA6">
      <w:pPr>
        <w:spacing w:after="0" w:line="240" w:lineRule="auto"/>
        <w:rPr>
          <w:rFonts w:ascii="Times New Roman" w:hAnsi="Times New Roman"/>
          <w:b/>
          <w:sz w:val="24"/>
          <w:szCs w:val="24"/>
        </w:rPr>
      </w:pPr>
      <w:r>
        <w:rPr>
          <w:rFonts w:ascii="Times New Roman" w:hAnsi="Times New Roman"/>
          <w:b/>
          <w:sz w:val="24"/>
          <w:szCs w:val="24"/>
        </w:rPr>
        <w:tab/>
      </w:r>
      <w:r w:rsidRPr="001E770F">
        <w:rPr>
          <w:rFonts w:ascii="Times New Roman" w:hAnsi="Times New Roman"/>
          <w:b/>
          <w:sz w:val="24"/>
          <w:szCs w:val="24"/>
        </w:rPr>
        <w:t xml:space="preserve"> </w:t>
      </w:r>
    </w:p>
    <w:p w:rsidR="00A20EA6" w:rsidRPr="005A7556" w:rsidRDefault="00A20EA6" w:rsidP="00A20EA6">
      <w:pPr>
        <w:pStyle w:val="Style"/>
        <w:jc w:val="both"/>
      </w:pPr>
      <w:r w:rsidRPr="005A7556">
        <w:tab/>
        <w:t xml:space="preserve">Необходимо е да се осигури заключване на входа на </w:t>
      </w:r>
      <w:r>
        <w:t xml:space="preserve">депото в извънработно време, </w:t>
      </w:r>
      <w:r w:rsidRPr="005A7556">
        <w:t xml:space="preserve">денонощна охрана за ограничаване на свободния достъп до територията на </w:t>
      </w:r>
      <w:r>
        <w:t>площадката</w:t>
      </w:r>
      <w:r w:rsidRPr="005A7556">
        <w:t xml:space="preserve"> и предотвратяване на нерегламентирано изхвърляне на отпадъци на депото, което е за сметка на изпълнителя.</w:t>
      </w:r>
      <w:r>
        <w:t xml:space="preserve"> </w:t>
      </w:r>
    </w:p>
    <w:p w:rsidR="00A20EA6" w:rsidRPr="004D0208" w:rsidRDefault="00A20EA6" w:rsidP="00A20EA6">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Регионално депо – Русе </w:t>
      </w:r>
      <w:r w:rsidRPr="004D0208">
        <w:rPr>
          <w:rFonts w:ascii="Times New Roman" w:hAnsi="Times New Roman"/>
          <w:sz w:val="24"/>
          <w:szCs w:val="24"/>
        </w:rPr>
        <w:t>работи целогодишно – 365 дни в годината, по 16 часа на ден.</w:t>
      </w:r>
    </w:p>
    <w:p w:rsidR="00A20EA6" w:rsidRDefault="00A20EA6" w:rsidP="00A20EA6">
      <w:pPr>
        <w:spacing w:after="0" w:line="240" w:lineRule="auto"/>
        <w:rPr>
          <w:rFonts w:ascii="Times New Roman" w:hAnsi="Times New Roman"/>
          <w:color w:val="FF0000"/>
          <w:sz w:val="24"/>
          <w:szCs w:val="24"/>
        </w:rPr>
      </w:pPr>
    </w:p>
    <w:p w:rsidR="00A20EA6" w:rsidRDefault="00A20EA6" w:rsidP="00A20EA6">
      <w:pPr>
        <w:shd w:val="clear" w:color="auto" w:fill="B8CCE4"/>
        <w:spacing w:after="0" w:line="240" w:lineRule="auto"/>
        <w:ind w:firstLine="708"/>
        <w:jc w:val="both"/>
        <w:rPr>
          <w:rFonts w:ascii="Times New Roman" w:hAnsi="Times New Roman"/>
          <w:sz w:val="24"/>
          <w:szCs w:val="24"/>
        </w:rPr>
      </w:pPr>
      <w:r>
        <w:rPr>
          <w:rFonts w:ascii="Times New Roman" w:hAnsi="Times New Roman"/>
          <w:b/>
          <w:bCs/>
          <w:sz w:val="24"/>
          <w:szCs w:val="24"/>
        </w:rPr>
        <w:t>3.2.3</w:t>
      </w:r>
      <w:r w:rsidRPr="006D5E89">
        <w:rPr>
          <w:rFonts w:ascii="Times New Roman" w:hAnsi="Times New Roman"/>
          <w:b/>
          <w:bCs/>
          <w:sz w:val="24"/>
          <w:szCs w:val="24"/>
        </w:rPr>
        <w:t>.</w:t>
      </w:r>
      <w:r>
        <w:rPr>
          <w:rFonts w:ascii="Times New Roman" w:hAnsi="Times New Roman"/>
          <w:b/>
          <w:bCs/>
          <w:sz w:val="24"/>
          <w:szCs w:val="24"/>
        </w:rPr>
        <w:t xml:space="preserve">  ТЕХНОЛОГИЯ НА ЕКСПЛОАТАЦИЯ НА ДЕПОТО</w:t>
      </w:r>
    </w:p>
    <w:p w:rsidR="00A20EA6" w:rsidRPr="001E770F" w:rsidRDefault="00A20EA6" w:rsidP="00A20EA6">
      <w:pPr>
        <w:spacing w:after="0" w:line="240" w:lineRule="auto"/>
        <w:rPr>
          <w:rFonts w:ascii="Times New Roman" w:hAnsi="Times New Roman"/>
          <w:b/>
          <w:sz w:val="24"/>
          <w:szCs w:val="24"/>
        </w:rPr>
      </w:pPr>
      <w:r>
        <w:rPr>
          <w:rFonts w:ascii="Times New Roman" w:hAnsi="Times New Roman"/>
          <w:b/>
          <w:sz w:val="24"/>
          <w:szCs w:val="24"/>
        </w:rPr>
        <w:tab/>
      </w:r>
      <w:r w:rsidRPr="001E770F">
        <w:rPr>
          <w:rFonts w:ascii="Times New Roman" w:hAnsi="Times New Roman"/>
          <w:b/>
          <w:sz w:val="24"/>
          <w:szCs w:val="24"/>
        </w:rPr>
        <w:t xml:space="preserve"> </w:t>
      </w:r>
    </w:p>
    <w:p w:rsidR="00A20EA6" w:rsidRPr="004D0208" w:rsidRDefault="00A20EA6" w:rsidP="00A20EA6">
      <w:pPr>
        <w:pStyle w:val="af7"/>
        <w:spacing w:after="0"/>
        <w:ind w:firstLine="708"/>
        <w:jc w:val="both"/>
        <w:rPr>
          <w:rFonts w:ascii="Times New Roman" w:hAnsi="Times New Roman" w:cs="Times New Roman"/>
          <w:sz w:val="24"/>
          <w:szCs w:val="24"/>
        </w:rPr>
      </w:pPr>
      <w:r w:rsidRPr="004D0208">
        <w:rPr>
          <w:rFonts w:ascii="Times New Roman" w:hAnsi="Times New Roman" w:cs="Times New Roman"/>
          <w:sz w:val="24"/>
          <w:szCs w:val="24"/>
        </w:rPr>
        <w:t>Дейностите по приемането и депонирането на неопасни отпадъци се извършват в следния технологичен ред:</w:t>
      </w:r>
    </w:p>
    <w:p w:rsidR="00A20EA6" w:rsidRPr="004D0208" w:rsidRDefault="00A20EA6" w:rsidP="00A20EA6">
      <w:pPr>
        <w:pStyle w:val="af7"/>
        <w:spacing w:after="0"/>
        <w:ind w:firstLine="709"/>
        <w:jc w:val="both"/>
        <w:rPr>
          <w:rFonts w:ascii="Times New Roman" w:hAnsi="Times New Roman" w:cs="Times New Roman"/>
          <w:sz w:val="24"/>
          <w:szCs w:val="24"/>
        </w:rPr>
      </w:pPr>
      <w:r w:rsidRPr="004D0208">
        <w:rPr>
          <w:rFonts w:ascii="Times New Roman" w:hAnsi="Times New Roman" w:cs="Times New Roman"/>
          <w:sz w:val="24"/>
          <w:szCs w:val="24"/>
        </w:rPr>
        <w:t xml:space="preserve">- Приемане на отпадъците на територията на площадката, включващо визуален </w:t>
      </w:r>
      <w:proofErr w:type="spellStart"/>
      <w:r w:rsidRPr="004D0208">
        <w:rPr>
          <w:rFonts w:ascii="Times New Roman" w:hAnsi="Times New Roman" w:cs="Times New Roman"/>
          <w:sz w:val="24"/>
          <w:szCs w:val="24"/>
        </w:rPr>
        <w:t>конрол</w:t>
      </w:r>
      <w:proofErr w:type="spellEnd"/>
      <w:r w:rsidRPr="004D0208">
        <w:rPr>
          <w:rFonts w:ascii="Times New Roman" w:hAnsi="Times New Roman" w:cs="Times New Roman"/>
          <w:sz w:val="24"/>
          <w:szCs w:val="24"/>
        </w:rPr>
        <w:t xml:space="preserve"> на отпадъците (ако е технологично възможно);</w:t>
      </w:r>
    </w:p>
    <w:p w:rsidR="00A20EA6" w:rsidRPr="004D0208" w:rsidRDefault="00A20EA6" w:rsidP="00A20EA6">
      <w:pPr>
        <w:pStyle w:val="af7"/>
        <w:widowControl/>
        <w:numPr>
          <w:ilvl w:val="0"/>
          <w:numId w:val="6"/>
        </w:numPr>
        <w:autoSpaceDE/>
        <w:autoSpaceDN/>
        <w:adjustRightInd/>
        <w:spacing w:after="0"/>
        <w:ind w:left="0" w:firstLine="709"/>
        <w:jc w:val="both"/>
        <w:rPr>
          <w:rFonts w:ascii="Times New Roman" w:hAnsi="Times New Roman" w:cs="Times New Roman"/>
          <w:sz w:val="24"/>
          <w:szCs w:val="24"/>
        </w:rPr>
      </w:pPr>
      <w:r w:rsidRPr="004D0208">
        <w:rPr>
          <w:rFonts w:ascii="Times New Roman" w:hAnsi="Times New Roman" w:cs="Times New Roman"/>
          <w:sz w:val="24"/>
          <w:szCs w:val="24"/>
        </w:rPr>
        <w:t xml:space="preserve">Транспортиране на отпадъците на територията на депото до определено от оператора място; </w:t>
      </w:r>
    </w:p>
    <w:p w:rsidR="00A20EA6" w:rsidRPr="004D0208" w:rsidRDefault="00A20EA6" w:rsidP="00A20EA6">
      <w:pPr>
        <w:pStyle w:val="af7"/>
        <w:widowControl/>
        <w:numPr>
          <w:ilvl w:val="0"/>
          <w:numId w:val="6"/>
        </w:numPr>
        <w:autoSpaceDE/>
        <w:autoSpaceDN/>
        <w:adjustRightInd/>
        <w:spacing w:after="0"/>
        <w:ind w:left="0" w:firstLine="709"/>
        <w:jc w:val="both"/>
        <w:rPr>
          <w:rFonts w:ascii="Times New Roman" w:hAnsi="Times New Roman" w:cs="Times New Roman"/>
          <w:sz w:val="24"/>
          <w:szCs w:val="24"/>
        </w:rPr>
      </w:pPr>
      <w:r w:rsidRPr="004D0208">
        <w:rPr>
          <w:rFonts w:ascii="Times New Roman" w:hAnsi="Times New Roman" w:cs="Times New Roman"/>
          <w:sz w:val="24"/>
          <w:szCs w:val="24"/>
        </w:rPr>
        <w:t>Разтоварване на отпадъците на определено от оператора място и визуален контрол на вида на отпадъците;</w:t>
      </w:r>
    </w:p>
    <w:p w:rsidR="00A20EA6" w:rsidRPr="004D0208" w:rsidRDefault="00A20EA6" w:rsidP="00A20EA6">
      <w:pPr>
        <w:pStyle w:val="af7"/>
        <w:widowControl/>
        <w:numPr>
          <w:ilvl w:val="0"/>
          <w:numId w:val="6"/>
        </w:numPr>
        <w:autoSpaceDE/>
        <w:autoSpaceDN/>
        <w:adjustRightInd/>
        <w:spacing w:after="0"/>
        <w:ind w:left="0" w:firstLine="708"/>
        <w:jc w:val="both"/>
        <w:rPr>
          <w:rFonts w:ascii="Times New Roman" w:hAnsi="Times New Roman" w:cs="Times New Roman"/>
          <w:sz w:val="24"/>
          <w:szCs w:val="24"/>
        </w:rPr>
      </w:pPr>
      <w:r w:rsidRPr="004D0208">
        <w:rPr>
          <w:rFonts w:ascii="Times New Roman" w:hAnsi="Times New Roman" w:cs="Times New Roman"/>
          <w:sz w:val="24"/>
          <w:szCs w:val="24"/>
        </w:rPr>
        <w:t>Разстилане и пресоване на отпадъците;</w:t>
      </w:r>
    </w:p>
    <w:p w:rsidR="00A20EA6" w:rsidRPr="004D0208" w:rsidRDefault="00A20EA6" w:rsidP="00A20EA6">
      <w:pPr>
        <w:pStyle w:val="af7"/>
        <w:widowControl/>
        <w:numPr>
          <w:ilvl w:val="0"/>
          <w:numId w:val="6"/>
        </w:numPr>
        <w:autoSpaceDE/>
        <w:autoSpaceDN/>
        <w:adjustRightInd/>
        <w:spacing w:after="0"/>
        <w:ind w:left="0" w:firstLine="708"/>
        <w:jc w:val="both"/>
        <w:rPr>
          <w:rFonts w:ascii="Times New Roman" w:hAnsi="Times New Roman" w:cs="Times New Roman"/>
          <w:sz w:val="24"/>
          <w:szCs w:val="24"/>
        </w:rPr>
      </w:pPr>
      <w:r w:rsidRPr="004D0208">
        <w:rPr>
          <w:rFonts w:ascii="Times New Roman" w:hAnsi="Times New Roman" w:cs="Times New Roman"/>
          <w:sz w:val="24"/>
          <w:szCs w:val="24"/>
        </w:rPr>
        <w:t xml:space="preserve">Полагане на ежедневно и междинно </w:t>
      </w:r>
      <w:proofErr w:type="spellStart"/>
      <w:r w:rsidRPr="004D0208">
        <w:rPr>
          <w:rFonts w:ascii="Times New Roman" w:hAnsi="Times New Roman" w:cs="Times New Roman"/>
          <w:sz w:val="24"/>
          <w:szCs w:val="24"/>
        </w:rPr>
        <w:t>запръстяване</w:t>
      </w:r>
      <w:proofErr w:type="spellEnd"/>
      <w:r w:rsidRPr="004D0208">
        <w:rPr>
          <w:rFonts w:ascii="Times New Roman" w:hAnsi="Times New Roman" w:cs="Times New Roman"/>
          <w:sz w:val="24"/>
          <w:szCs w:val="24"/>
        </w:rPr>
        <w:t>;</w:t>
      </w:r>
    </w:p>
    <w:p w:rsidR="00A20EA6" w:rsidRPr="004D0208" w:rsidRDefault="00A20EA6" w:rsidP="00A20EA6">
      <w:pPr>
        <w:pStyle w:val="af7"/>
        <w:widowControl/>
        <w:numPr>
          <w:ilvl w:val="0"/>
          <w:numId w:val="6"/>
        </w:numPr>
        <w:autoSpaceDE/>
        <w:autoSpaceDN/>
        <w:adjustRightInd/>
        <w:spacing w:after="0"/>
        <w:ind w:left="0" w:firstLine="708"/>
        <w:jc w:val="both"/>
        <w:rPr>
          <w:rFonts w:ascii="Times New Roman" w:hAnsi="Times New Roman" w:cs="Times New Roman"/>
          <w:sz w:val="24"/>
          <w:szCs w:val="24"/>
        </w:rPr>
      </w:pPr>
      <w:r w:rsidRPr="004D0208">
        <w:rPr>
          <w:rFonts w:ascii="Times New Roman" w:hAnsi="Times New Roman" w:cs="Times New Roman"/>
          <w:sz w:val="24"/>
          <w:szCs w:val="24"/>
        </w:rPr>
        <w:t xml:space="preserve">Изграждане на вертикални </w:t>
      </w:r>
      <w:proofErr w:type="spellStart"/>
      <w:r w:rsidRPr="004D0208">
        <w:rPr>
          <w:rFonts w:ascii="Times New Roman" w:hAnsi="Times New Roman" w:cs="Times New Roman"/>
          <w:sz w:val="24"/>
          <w:szCs w:val="24"/>
        </w:rPr>
        <w:t>газоотвеждащи</w:t>
      </w:r>
      <w:proofErr w:type="spellEnd"/>
      <w:r w:rsidRPr="004D0208">
        <w:rPr>
          <w:rFonts w:ascii="Times New Roman" w:hAnsi="Times New Roman" w:cs="Times New Roman"/>
          <w:sz w:val="24"/>
          <w:szCs w:val="24"/>
        </w:rPr>
        <w:t xml:space="preserve"> кладенци успоредно с депонирането на отпадъците след запълване на първия работен хоризонт; </w:t>
      </w:r>
    </w:p>
    <w:p w:rsidR="00A20EA6" w:rsidRPr="0053275E" w:rsidRDefault="00A20EA6" w:rsidP="00A20EA6">
      <w:pPr>
        <w:spacing w:after="0" w:line="240" w:lineRule="auto"/>
        <w:jc w:val="both"/>
        <w:rPr>
          <w:rFonts w:ascii="Times New Roman" w:hAnsi="Times New Roman"/>
          <w:sz w:val="24"/>
          <w:szCs w:val="24"/>
        </w:rPr>
      </w:pPr>
      <w:r w:rsidRPr="004D0208">
        <w:rPr>
          <w:rFonts w:ascii="Times New Roman" w:hAnsi="Times New Roman"/>
          <w:sz w:val="24"/>
          <w:szCs w:val="24"/>
        </w:rPr>
        <w:tab/>
        <w:t xml:space="preserve">От датата на изграждане на </w:t>
      </w:r>
      <w:proofErr w:type="spellStart"/>
      <w:r w:rsidRPr="004D0208">
        <w:rPr>
          <w:rFonts w:ascii="Times New Roman" w:hAnsi="Times New Roman"/>
          <w:sz w:val="24"/>
          <w:szCs w:val="24"/>
        </w:rPr>
        <w:t>газоотвеждащата</w:t>
      </w:r>
      <w:proofErr w:type="spellEnd"/>
      <w:r w:rsidRPr="004D0208">
        <w:rPr>
          <w:rFonts w:ascii="Times New Roman" w:hAnsi="Times New Roman"/>
          <w:sz w:val="24"/>
          <w:szCs w:val="24"/>
        </w:rPr>
        <w:t xml:space="preserve"> система на първата запълнена с отпадъци клетка събраните газове ще се отвеждат от тялото на депото за </w:t>
      </w:r>
      <w:proofErr w:type="spellStart"/>
      <w:r w:rsidRPr="004D0208">
        <w:rPr>
          <w:rFonts w:ascii="Times New Roman" w:hAnsi="Times New Roman"/>
          <w:sz w:val="24"/>
          <w:szCs w:val="24"/>
        </w:rPr>
        <w:t>последващо</w:t>
      </w:r>
      <w:proofErr w:type="spellEnd"/>
      <w:r w:rsidRPr="004D0208">
        <w:rPr>
          <w:rFonts w:ascii="Times New Roman" w:hAnsi="Times New Roman"/>
          <w:sz w:val="24"/>
          <w:szCs w:val="24"/>
        </w:rPr>
        <w:t xml:space="preserve"> изгаряне в инсталацията за изгаряне на биогаз. Изгарянето на биогаза ще бъде на открит факел. </w:t>
      </w:r>
    </w:p>
    <w:p w:rsidR="00A20EA6" w:rsidRPr="004D0208" w:rsidRDefault="00A20EA6" w:rsidP="00A20EA6">
      <w:pPr>
        <w:spacing w:after="0" w:line="240" w:lineRule="auto"/>
        <w:ind w:firstLine="720"/>
        <w:jc w:val="both"/>
        <w:rPr>
          <w:rFonts w:ascii="Times New Roman" w:hAnsi="Times New Roman"/>
          <w:color w:val="FF0000"/>
          <w:sz w:val="24"/>
          <w:szCs w:val="24"/>
        </w:rPr>
      </w:pPr>
    </w:p>
    <w:p w:rsidR="00A20EA6" w:rsidRPr="004D0208" w:rsidRDefault="00A20EA6" w:rsidP="00A20EA6">
      <w:pPr>
        <w:pStyle w:val="af7"/>
        <w:spacing w:after="0"/>
        <w:ind w:firstLine="357"/>
        <w:rPr>
          <w:rFonts w:ascii="Times New Roman" w:hAnsi="Times New Roman" w:cs="Times New Roman"/>
          <w:sz w:val="24"/>
          <w:szCs w:val="24"/>
        </w:rPr>
      </w:pPr>
      <w:r w:rsidRPr="004D0208">
        <w:rPr>
          <w:rFonts w:ascii="Times New Roman" w:hAnsi="Times New Roman" w:cs="Times New Roman"/>
          <w:sz w:val="24"/>
          <w:szCs w:val="24"/>
        </w:rPr>
        <w:t>Технологията за експлоатация на съоръжението включва изисквания относно:</w:t>
      </w:r>
    </w:p>
    <w:p w:rsidR="00A20EA6" w:rsidRPr="004D0208" w:rsidRDefault="00A20EA6" w:rsidP="000423D4">
      <w:pPr>
        <w:pStyle w:val="af7"/>
        <w:suppressAutoHyphens/>
        <w:spacing w:after="0"/>
        <w:ind w:left="993"/>
        <w:rPr>
          <w:rFonts w:ascii="Times New Roman" w:hAnsi="Times New Roman" w:cs="Times New Roman"/>
          <w:sz w:val="24"/>
          <w:szCs w:val="24"/>
        </w:rPr>
      </w:pPr>
      <w:r w:rsidRPr="000423D4">
        <w:rPr>
          <w:rFonts w:ascii="Times New Roman" w:hAnsi="Times New Roman" w:cs="Times New Roman"/>
          <w:b/>
          <w:sz w:val="24"/>
          <w:szCs w:val="24"/>
        </w:rPr>
        <w:t>А)</w:t>
      </w:r>
      <w:r w:rsidRPr="004D0208">
        <w:rPr>
          <w:rFonts w:ascii="Times New Roman" w:hAnsi="Times New Roman" w:cs="Times New Roman"/>
          <w:sz w:val="24"/>
          <w:szCs w:val="24"/>
        </w:rPr>
        <w:t xml:space="preserve"> Прием на отпадъците;</w:t>
      </w:r>
    </w:p>
    <w:p w:rsidR="00A20EA6" w:rsidRPr="004D0208" w:rsidRDefault="00A20EA6" w:rsidP="000423D4">
      <w:pPr>
        <w:pStyle w:val="af7"/>
        <w:suppressAutoHyphens/>
        <w:spacing w:after="0"/>
        <w:ind w:left="993"/>
        <w:rPr>
          <w:rFonts w:ascii="Times New Roman" w:hAnsi="Times New Roman" w:cs="Times New Roman"/>
          <w:sz w:val="24"/>
          <w:szCs w:val="24"/>
        </w:rPr>
      </w:pPr>
      <w:r w:rsidRPr="000423D4">
        <w:rPr>
          <w:rFonts w:ascii="Times New Roman" w:hAnsi="Times New Roman" w:cs="Times New Roman"/>
          <w:b/>
          <w:sz w:val="24"/>
          <w:szCs w:val="24"/>
        </w:rPr>
        <w:t>Б)</w:t>
      </w:r>
      <w:r w:rsidRPr="004D0208">
        <w:rPr>
          <w:rFonts w:ascii="Times New Roman" w:hAnsi="Times New Roman" w:cs="Times New Roman"/>
          <w:sz w:val="24"/>
          <w:szCs w:val="24"/>
        </w:rPr>
        <w:t xml:space="preserve"> Транспортиране на отпадъците;</w:t>
      </w:r>
    </w:p>
    <w:p w:rsidR="00A20EA6" w:rsidRPr="004D0208" w:rsidRDefault="00A20EA6" w:rsidP="000423D4">
      <w:pPr>
        <w:pStyle w:val="af7"/>
        <w:suppressAutoHyphens/>
        <w:spacing w:after="0"/>
        <w:ind w:left="993"/>
        <w:rPr>
          <w:rFonts w:ascii="Times New Roman" w:hAnsi="Times New Roman" w:cs="Times New Roman"/>
          <w:sz w:val="24"/>
          <w:szCs w:val="24"/>
        </w:rPr>
      </w:pPr>
      <w:r w:rsidRPr="000423D4">
        <w:rPr>
          <w:rFonts w:ascii="Times New Roman" w:hAnsi="Times New Roman" w:cs="Times New Roman"/>
          <w:b/>
          <w:sz w:val="24"/>
          <w:szCs w:val="24"/>
        </w:rPr>
        <w:t>В)</w:t>
      </w:r>
      <w:r w:rsidRPr="004D0208">
        <w:rPr>
          <w:rFonts w:ascii="Times New Roman" w:hAnsi="Times New Roman" w:cs="Times New Roman"/>
          <w:sz w:val="24"/>
          <w:szCs w:val="24"/>
        </w:rPr>
        <w:t xml:space="preserve"> Разтоварване и контрол на отпадъците;</w:t>
      </w:r>
    </w:p>
    <w:p w:rsidR="00A20EA6" w:rsidRPr="004D0208" w:rsidRDefault="00A20EA6" w:rsidP="000423D4">
      <w:pPr>
        <w:pStyle w:val="af7"/>
        <w:suppressAutoHyphens/>
        <w:spacing w:after="0"/>
        <w:ind w:left="993"/>
        <w:rPr>
          <w:rFonts w:ascii="Times New Roman" w:hAnsi="Times New Roman" w:cs="Times New Roman"/>
          <w:sz w:val="24"/>
          <w:szCs w:val="24"/>
        </w:rPr>
      </w:pPr>
      <w:r w:rsidRPr="000423D4">
        <w:rPr>
          <w:rFonts w:ascii="Times New Roman" w:hAnsi="Times New Roman" w:cs="Times New Roman"/>
          <w:b/>
          <w:sz w:val="24"/>
          <w:szCs w:val="24"/>
        </w:rPr>
        <w:t>Г)</w:t>
      </w:r>
      <w:r w:rsidRPr="004D0208">
        <w:rPr>
          <w:rFonts w:ascii="Times New Roman" w:hAnsi="Times New Roman" w:cs="Times New Roman"/>
          <w:sz w:val="24"/>
          <w:szCs w:val="24"/>
        </w:rPr>
        <w:t xml:space="preserve"> Пресоване на отпадъците;</w:t>
      </w:r>
    </w:p>
    <w:p w:rsidR="00A20EA6" w:rsidRPr="004D0208" w:rsidRDefault="00A20EA6" w:rsidP="000423D4">
      <w:pPr>
        <w:pStyle w:val="af7"/>
        <w:suppressAutoHyphens/>
        <w:spacing w:after="0"/>
        <w:ind w:left="993"/>
        <w:rPr>
          <w:rFonts w:ascii="Times New Roman" w:hAnsi="Times New Roman" w:cs="Times New Roman"/>
          <w:sz w:val="24"/>
          <w:szCs w:val="24"/>
        </w:rPr>
      </w:pPr>
      <w:r w:rsidRPr="000423D4">
        <w:rPr>
          <w:rFonts w:ascii="Times New Roman" w:hAnsi="Times New Roman" w:cs="Times New Roman"/>
          <w:b/>
          <w:sz w:val="24"/>
          <w:szCs w:val="24"/>
        </w:rPr>
        <w:t>Д)</w:t>
      </w:r>
      <w:r w:rsidRPr="004D0208">
        <w:rPr>
          <w:rFonts w:ascii="Times New Roman" w:hAnsi="Times New Roman" w:cs="Times New Roman"/>
          <w:sz w:val="24"/>
          <w:szCs w:val="24"/>
        </w:rPr>
        <w:t xml:space="preserve"> Ежедневно и междинно покритие;</w:t>
      </w:r>
    </w:p>
    <w:p w:rsidR="00A20EA6" w:rsidRPr="004D0208" w:rsidRDefault="00A20EA6" w:rsidP="000423D4">
      <w:pPr>
        <w:pStyle w:val="af7"/>
        <w:suppressAutoHyphens/>
        <w:spacing w:after="0"/>
        <w:ind w:left="993"/>
        <w:rPr>
          <w:rFonts w:ascii="Times New Roman" w:hAnsi="Times New Roman" w:cs="Times New Roman"/>
          <w:sz w:val="24"/>
          <w:szCs w:val="24"/>
        </w:rPr>
      </w:pPr>
      <w:r w:rsidRPr="000423D4">
        <w:rPr>
          <w:rFonts w:ascii="Times New Roman" w:hAnsi="Times New Roman" w:cs="Times New Roman"/>
          <w:b/>
          <w:sz w:val="24"/>
          <w:szCs w:val="24"/>
        </w:rPr>
        <w:t>Е)</w:t>
      </w:r>
      <w:r w:rsidRPr="004D0208">
        <w:rPr>
          <w:rFonts w:ascii="Times New Roman" w:hAnsi="Times New Roman" w:cs="Times New Roman"/>
          <w:sz w:val="24"/>
          <w:szCs w:val="24"/>
        </w:rPr>
        <w:t xml:space="preserve"> Изграждане на вертикални </w:t>
      </w:r>
      <w:proofErr w:type="spellStart"/>
      <w:r w:rsidRPr="004D0208">
        <w:rPr>
          <w:rFonts w:ascii="Times New Roman" w:hAnsi="Times New Roman" w:cs="Times New Roman"/>
          <w:sz w:val="24"/>
          <w:szCs w:val="24"/>
        </w:rPr>
        <w:t>газоотвеждащи</w:t>
      </w:r>
      <w:proofErr w:type="spellEnd"/>
      <w:r w:rsidRPr="004D0208">
        <w:rPr>
          <w:rFonts w:ascii="Times New Roman" w:hAnsi="Times New Roman" w:cs="Times New Roman"/>
          <w:sz w:val="24"/>
          <w:szCs w:val="24"/>
        </w:rPr>
        <w:t xml:space="preserve"> кладенци;</w:t>
      </w:r>
    </w:p>
    <w:p w:rsidR="00A20EA6" w:rsidRPr="004D0208" w:rsidRDefault="00A20EA6" w:rsidP="000423D4">
      <w:pPr>
        <w:pStyle w:val="af7"/>
        <w:suppressAutoHyphens/>
        <w:spacing w:after="0"/>
        <w:ind w:left="993"/>
        <w:rPr>
          <w:rFonts w:ascii="Times New Roman" w:hAnsi="Times New Roman" w:cs="Times New Roman"/>
          <w:sz w:val="24"/>
          <w:szCs w:val="24"/>
        </w:rPr>
      </w:pPr>
      <w:r w:rsidRPr="000423D4">
        <w:rPr>
          <w:rFonts w:ascii="Times New Roman" w:hAnsi="Times New Roman" w:cs="Times New Roman"/>
          <w:b/>
          <w:sz w:val="24"/>
          <w:szCs w:val="24"/>
        </w:rPr>
        <w:t>Ж)</w:t>
      </w:r>
      <w:r w:rsidRPr="004D0208">
        <w:rPr>
          <w:rFonts w:ascii="Times New Roman" w:hAnsi="Times New Roman" w:cs="Times New Roman"/>
          <w:sz w:val="24"/>
          <w:szCs w:val="24"/>
        </w:rPr>
        <w:t xml:space="preserve"> Временно покритие и Система за повърхностно покритие;</w:t>
      </w:r>
    </w:p>
    <w:p w:rsidR="00A20EA6" w:rsidRPr="004D0208" w:rsidRDefault="00A20EA6" w:rsidP="000423D4">
      <w:pPr>
        <w:pStyle w:val="af7"/>
        <w:suppressAutoHyphens/>
        <w:spacing w:after="0"/>
        <w:ind w:left="993"/>
        <w:rPr>
          <w:rFonts w:ascii="Times New Roman" w:hAnsi="Times New Roman" w:cs="Times New Roman"/>
          <w:sz w:val="24"/>
          <w:szCs w:val="24"/>
        </w:rPr>
      </w:pPr>
      <w:r w:rsidRPr="000423D4">
        <w:rPr>
          <w:rFonts w:ascii="Times New Roman" w:hAnsi="Times New Roman" w:cs="Times New Roman"/>
          <w:b/>
          <w:sz w:val="24"/>
          <w:szCs w:val="24"/>
        </w:rPr>
        <w:t>З)</w:t>
      </w:r>
      <w:r w:rsidRPr="004D0208">
        <w:rPr>
          <w:rFonts w:ascii="Times New Roman" w:hAnsi="Times New Roman" w:cs="Times New Roman"/>
          <w:sz w:val="24"/>
          <w:szCs w:val="24"/>
        </w:rPr>
        <w:t xml:space="preserve"> Управление на инфилтрата; Управление на отпадъчните води; Управление на </w:t>
      </w:r>
      <w:proofErr w:type="spellStart"/>
      <w:r w:rsidRPr="004D0208">
        <w:rPr>
          <w:rFonts w:ascii="Times New Roman" w:hAnsi="Times New Roman" w:cs="Times New Roman"/>
          <w:sz w:val="24"/>
          <w:szCs w:val="24"/>
        </w:rPr>
        <w:t>сметищните</w:t>
      </w:r>
      <w:proofErr w:type="spellEnd"/>
      <w:r w:rsidRPr="004D0208">
        <w:rPr>
          <w:rFonts w:ascii="Times New Roman" w:hAnsi="Times New Roman" w:cs="Times New Roman"/>
          <w:sz w:val="24"/>
          <w:szCs w:val="24"/>
        </w:rPr>
        <w:t xml:space="preserve">  газове;</w:t>
      </w:r>
    </w:p>
    <w:p w:rsidR="00A20EA6" w:rsidRPr="004D0208" w:rsidRDefault="00A20EA6" w:rsidP="000423D4">
      <w:pPr>
        <w:pStyle w:val="af7"/>
        <w:suppressAutoHyphens/>
        <w:spacing w:after="0"/>
        <w:ind w:left="993"/>
        <w:rPr>
          <w:rFonts w:ascii="Times New Roman" w:hAnsi="Times New Roman" w:cs="Times New Roman"/>
          <w:sz w:val="24"/>
          <w:szCs w:val="24"/>
        </w:rPr>
      </w:pPr>
      <w:r w:rsidRPr="000423D4">
        <w:rPr>
          <w:rFonts w:ascii="Times New Roman" w:hAnsi="Times New Roman" w:cs="Times New Roman"/>
          <w:b/>
          <w:sz w:val="24"/>
          <w:szCs w:val="24"/>
        </w:rPr>
        <w:t>И)</w:t>
      </w:r>
      <w:r w:rsidRPr="004D0208">
        <w:rPr>
          <w:rFonts w:ascii="Times New Roman" w:hAnsi="Times New Roman" w:cs="Times New Roman"/>
          <w:sz w:val="24"/>
          <w:szCs w:val="24"/>
        </w:rPr>
        <w:t xml:space="preserve"> Мониторинг и контрол.</w:t>
      </w:r>
    </w:p>
    <w:p w:rsidR="00A20EA6" w:rsidRDefault="00A20EA6" w:rsidP="00A20EA6">
      <w:pPr>
        <w:pStyle w:val="af7"/>
        <w:suppressAutoHyphens/>
        <w:spacing w:after="0"/>
        <w:rPr>
          <w:rFonts w:ascii="Times New Roman" w:hAnsi="Times New Roman" w:cs="Times New Roman"/>
          <w:sz w:val="24"/>
          <w:szCs w:val="24"/>
          <w:highlight w:val="yellow"/>
        </w:rPr>
      </w:pPr>
    </w:p>
    <w:p w:rsidR="00A20EA6" w:rsidRDefault="00A20EA6" w:rsidP="00A20EA6">
      <w:pPr>
        <w:pStyle w:val="af7"/>
        <w:suppressAutoHyphens/>
        <w:spacing w:after="0"/>
        <w:ind w:firstLine="714"/>
        <w:rPr>
          <w:rFonts w:ascii="Times New Roman" w:hAnsi="Times New Roman" w:cs="Times New Roman"/>
          <w:bCs/>
          <w:iCs/>
          <w:sz w:val="24"/>
          <w:szCs w:val="24"/>
        </w:rPr>
      </w:pPr>
      <w:r w:rsidRPr="000423D4">
        <w:rPr>
          <w:rFonts w:ascii="Times New Roman" w:hAnsi="Times New Roman" w:cs="Times New Roman"/>
          <w:b/>
          <w:bCs/>
          <w:iCs/>
          <w:sz w:val="24"/>
          <w:szCs w:val="24"/>
        </w:rPr>
        <w:t>А)</w:t>
      </w:r>
      <w:r w:rsidRPr="004D0208">
        <w:rPr>
          <w:rFonts w:ascii="Times New Roman" w:hAnsi="Times New Roman" w:cs="Times New Roman"/>
          <w:bCs/>
          <w:iCs/>
          <w:sz w:val="24"/>
          <w:szCs w:val="24"/>
        </w:rPr>
        <w:t xml:space="preserve"> ПРИЕМ НА ОТПАДЪЦИ</w:t>
      </w:r>
    </w:p>
    <w:p w:rsidR="00A20EA6" w:rsidRDefault="00A20EA6" w:rsidP="00A20EA6">
      <w:pPr>
        <w:spacing w:after="0" w:line="240" w:lineRule="auto"/>
        <w:jc w:val="both"/>
        <w:rPr>
          <w:rFonts w:ascii="Times New Roman" w:hAnsi="Times New Roman"/>
          <w:sz w:val="24"/>
          <w:szCs w:val="24"/>
        </w:rPr>
      </w:pPr>
      <w:r w:rsidRPr="004D0208">
        <w:rPr>
          <w:rFonts w:ascii="Times New Roman" w:hAnsi="Times New Roman"/>
          <w:sz w:val="24"/>
          <w:szCs w:val="24"/>
        </w:rPr>
        <w:tab/>
        <w:t xml:space="preserve">На територията на </w:t>
      </w:r>
      <w:r>
        <w:rPr>
          <w:rFonts w:ascii="Times New Roman" w:hAnsi="Times New Roman"/>
          <w:sz w:val="24"/>
          <w:szCs w:val="24"/>
        </w:rPr>
        <w:t>площадката</w:t>
      </w:r>
      <w:r w:rsidRPr="004D0208">
        <w:rPr>
          <w:rFonts w:ascii="Times New Roman" w:hAnsi="Times New Roman"/>
          <w:sz w:val="24"/>
          <w:szCs w:val="24"/>
        </w:rPr>
        <w:t xml:space="preserve"> се приемат само отпадъци, разрешени за прием</w:t>
      </w:r>
      <w:r>
        <w:rPr>
          <w:rFonts w:ascii="Times New Roman" w:hAnsi="Times New Roman"/>
          <w:sz w:val="24"/>
          <w:szCs w:val="24"/>
        </w:rPr>
        <w:t>ане</w:t>
      </w:r>
      <w:r w:rsidRPr="004D0208">
        <w:rPr>
          <w:rFonts w:ascii="Times New Roman" w:hAnsi="Times New Roman"/>
          <w:sz w:val="24"/>
          <w:szCs w:val="24"/>
        </w:rPr>
        <w:t xml:space="preserve"> съгласно </w:t>
      </w:r>
      <w:r>
        <w:rPr>
          <w:rFonts w:ascii="Times New Roman" w:hAnsi="Times New Roman"/>
          <w:sz w:val="24"/>
          <w:szCs w:val="24"/>
        </w:rPr>
        <w:t xml:space="preserve">условията на действащото </w:t>
      </w:r>
      <w:r w:rsidRPr="004D0208">
        <w:rPr>
          <w:rFonts w:ascii="Times New Roman" w:hAnsi="Times New Roman"/>
          <w:sz w:val="24"/>
          <w:szCs w:val="24"/>
        </w:rPr>
        <w:t>комп</w:t>
      </w:r>
      <w:r>
        <w:rPr>
          <w:rFonts w:ascii="Times New Roman" w:hAnsi="Times New Roman"/>
          <w:sz w:val="24"/>
          <w:szCs w:val="24"/>
        </w:rPr>
        <w:t>лексно</w:t>
      </w:r>
      <w:r w:rsidRPr="004D0208">
        <w:rPr>
          <w:rFonts w:ascii="Times New Roman" w:hAnsi="Times New Roman"/>
          <w:sz w:val="24"/>
          <w:szCs w:val="24"/>
        </w:rPr>
        <w:t xml:space="preserve"> разрешително, придружени с цялата необходима и придружаваща отпадъците документация. </w:t>
      </w:r>
    </w:p>
    <w:p w:rsidR="00A20EA6" w:rsidRPr="00CB227D" w:rsidRDefault="00A20EA6" w:rsidP="00A20EA6">
      <w:pPr>
        <w:spacing w:after="0" w:line="240" w:lineRule="auto"/>
        <w:ind w:firstLine="709"/>
        <w:jc w:val="both"/>
        <w:rPr>
          <w:rFonts w:ascii="Times New Roman" w:hAnsi="Times New Roman"/>
          <w:sz w:val="24"/>
          <w:szCs w:val="24"/>
        </w:rPr>
      </w:pPr>
      <w:r w:rsidRPr="00CB227D">
        <w:rPr>
          <w:rFonts w:ascii="Times New Roman" w:hAnsi="Times New Roman"/>
          <w:sz w:val="24"/>
          <w:szCs w:val="24"/>
        </w:rPr>
        <w:lastRenderedPageBreak/>
        <w:t xml:space="preserve">Преди приемане на опасни отпадъци на територията на площадката задължително се иска писменото становище на Община Русе. </w:t>
      </w:r>
    </w:p>
    <w:p w:rsidR="00A20EA6" w:rsidRDefault="00A20EA6" w:rsidP="00A20EA6">
      <w:pPr>
        <w:spacing w:after="0" w:line="240" w:lineRule="auto"/>
        <w:ind w:firstLine="714"/>
        <w:jc w:val="both"/>
        <w:rPr>
          <w:rFonts w:ascii="Times New Roman" w:hAnsi="Times New Roman"/>
          <w:sz w:val="24"/>
          <w:szCs w:val="24"/>
        </w:rPr>
      </w:pPr>
    </w:p>
    <w:p w:rsidR="00A20EA6" w:rsidRPr="004D0208" w:rsidRDefault="00A20EA6" w:rsidP="00A20EA6">
      <w:pPr>
        <w:spacing w:after="0" w:line="240" w:lineRule="auto"/>
        <w:ind w:firstLine="714"/>
        <w:jc w:val="both"/>
        <w:rPr>
          <w:rFonts w:ascii="Times New Roman" w:hAnsi="Times New Roman"/>
          <w:sz w:val="24"/>
          <w:szCs w:val="24"/>
        </w:rPr>
      </w:pPr>
      <w:r w:rsidRPr="004D0208">
        <w:rPr>
          <w:rFonts w:ascii="Times New Roman" w:hAnsi="Times New Roman"/>
          <w:sz w:val="24"/>
          <w:szCs w:val="24"/>
        </w:rPr>
        <w:t>Преди приемане на отпадъците или по време на първата доставка,  операторът трябва да разполага с информация от основното охарактеризиране на отпадъците в съответствие с т.1.</w:t>
      </w:r>
      <w:proofErr w:type="spellStart"/>
      <w:r w:rsidRPr="004D0208">
        <w:rPr>
          <w:rFonts w:ascii="Times New Roman" w:hAnsi="Times New Roman"/>
          <w:sz w:val="24"/>
          <w:szCs w:val="24"/>
        </w:rPr>
        <w:t>1</w:t>
      </w:r>
      <w:proofErr w:type="spellEnd"/>
      <w:r w:rsidRPr="004D0208">
        <w:rPr>
          <w:rFonts w:ascii="Times New Roman" w:hAnsi="Times New Roman"/>
          <w:sz w:val="24"/>
          <w:szCs w:val="24"/>
        </w:rPr>
        <w:t xml:space="preserve">., Раздел 1, Част І на Приложение № 1 от </w:t>
      </w:r>
      <w:r w:rsidRPr="00BF389F">
        <w:rPr>
          <w:rFonts w:ascii="Times New Roman" w:hAnsi="Times New Roman"/>
          <w:i/>
        </w:rPr>
        <w:t xml:space="preserve">Наредба </w:t>
      </w:r>
      <w:r>
        <w:rPr>
          <w:rFonts w:ascii="Times New Roman" w:hAnsi="Times New Roman"/>
          <w:i/>
        </w:rPr>
        <w:t>№ 6/27.08.2013</w:t>
      </w:r>
      <w:r w:rsidRPr="00BF389F">
        <w:rPr>
          <w:rFonts w:ascii="Times New Roman" w:hAnsi="Times New Roman"/>
          <w:i/>
        </w:rPr>
        <w:t xml:space="preserve"> г. за условията и изискванията за изграждане и експлоатация на депа и на други съоръжения и инсталации за оползотворяване и обезвреждане на отпадъци (</w:t>
      </w:r>
      <w:proofErr w:type="spellStart"/>
      <w:r w:rsidRPr="000C10CB">
        <w:rPr>
          <w:rFonts w:ascii="Times New Roman" w:hAnsi="Times New Roman"/>
          <w:color w:val="000000"/>
          <w:sz w:val="24"/>
          <w:szCs w:val="24"/>
        </w:rPr>
        <w:t>обн</w:t>
      </w:r>
      <w:proofErr w:type="spellEnd"/>
      <w:r w:rsidRPr="000C10CB">
        <w:rPr>
          <w:rFonts w:ascii="Times New Roman" w:hAnsi="Times New Roman"/>
          <w:color w:val="000000"/>
          <w:sz w:val="24"/>
          <w:szCs w:val="24"/>
        </w:rPr>
        <w:t>., ДВ, бр. 80 от 13.09.2013 г., в сила от 13.09.2013 г</w:t>
      </w:r>
      <w:r w:rsidRPr="00BF389F">
        <w:rPr>
          <w:rFonts w:ascii="Times New Roman" w:hAnsi="Times New Roman"/>
          <w:i/>
        </w:rPr>
        <w:t>.),</w:t>
      </w:r>
      <w:r w:rsidRPr="004D0208">
        <w:rPr>
          <w:rFonts w:ascii="Times New Roman" w:hAnsi="Times New Roman"/>
          <w:sz w:val="24"/>
          <w:szCs w:val="24"/>
        </w:rPr>
        <w:t>, в това число:</w:t>
      </w:r>
    </w:p>
    <w:p w:rsidR="00A20EA6" w:rsidRPr="0092392D" w:rsidRDefault="00A20EA6" w:rsidP="00A20EA6">
      <w:pPr>
        <w:pStyle w:val="23"/>
        <w:widowControl/>
        <w:numPr>
          <w:ilvl w:val="0"/>
          <w:numId w:val="10"/>
        </w:numPr>
        <w:tabs>
          <w:tab w:val="clear" w:pos="1136"/>
          <w:tab w:val="num" w:pos="993"/>
        </w:tabs>
        <w:overflowPunct w:val="0"/>
        <w:spacing w:after="0" w:line="240" w:lineRule="auto"/>
        <w:ind w:left="0" w:firstLine="709"/>
        <w:jc w:val="both"/>
        <w:textAlignment w:val="baseline"/>
        <w:rPr>
          <w:rFonts w:ascii="Times New Roman" w:hAnsi="Times New Roman" w:cs="Times New Roman"/>
          <w:sz w:val="24"/>
          <w:szCs w:val="24"/>
        </w:rPr>
      </w:pPr>
      <w:r w:rsidRPr="0092392D">
        <w:rPr>
          <w:rFonts w:ascii="Times New Roman" w:hAnsi="Times New Roman" w:cs="Times New Roman"/>
          <w:sz w:val="24"/>
          <w:szCs w:val="24"/>
        </w:rPr>
        <w:t>информация за произхода на отпадъците и процеса, в резултат на който се образуват;</w:t>
      </w:r>
    </w:p>
    <w:p w:rsidR="00A20EA6" w:rsidRPr="0092392D" w:rsidRDefault="00A20EA6" w:rsidP="00A20EA6">
      <w:pPr>
        <w:pStyle w:val="23"/>
        <w:widowControl/>
        <w:numPr>
          <w:ilvl w:val="0"/>
          <w:numId w:val="10"/>
        </w:numPr>
        <w:tabs>
          <w:tab w:val="clear" w:pos="1136"/>
          <w:tab w:val="num" w:pos="993"/>
        </w:tabs>
        <w:overflowPunct w:val="0"/>
        <w:spacing w:after="0" w:line="240" w:lineRule="auto"/>
        <w:ind w:left="0" w:firstLine="709"/>
        <w:jc w:val="both"/>
        <w:textAlignment w:val="baseline"/>
        <w:rPr>
          <w:rFonts w:ascii="Times New Roman" w:hAnsi="Times New Roman" w:cs="Times New Roman"/>
          <w:sz w:val="24"/>
          <w:szCs w:val="24"/>
        </w:rPr>
      </w:pPr>
      <w:r w:rsidRPr="0092392D">
        <w:rPr>
          <w:rFonts w:ascii="Times New Roman" w:hAnsi="Times New Roman" w:cs="Times New Roman"/>
          <w:sz w:val="24"/>
          <w:szCs w:val="24"/>
        </w:rPr>
        <w:t xml:space="preserve">данни за състава, свойствата на отпадъците и поведението им при </w:t>
      </w:r>
      <w:proofErr w:type="spellStart"/>
      <w:r w:rsidRPr="0092392D">
        <w:rPr>
          <w:rFonts w:ascii="Times New Roman" w:hAnsi="Times New Roman" w:cs="Times New Roman"/>
          <w:sz w:val="24"/>
          <w:szCs w:val="24"/>
        </w:rPr>
        <w:t>излужване</w:t>
      </w:r>
      <w:proofErr w:type="spellEnd"/>
      <w:r w:rsidRPr="0092392D">
        <w:rPr>
          <w:rFonts w:ascii="Times New Roman" w:hAnsi="Times New Roman" w:cs="Times New Roman"/>
          <w:sz w:val="24"/>
          <w:szCs w:val="24"/>
        </w:rPr>
        <w:t>;</w:t>
      </w:r>
    </w:p>
    <w:p w:rsidR="00A20EA6" w:rsidRPr="0092392D" w:rsidRDefault="00A20EA6" w:rsidP="00A20EA6">
      <w:pPr>
        <w:pStyle w:val="23"/>
        <w:widowControl/>
        <w:numPr>
          <w:ilvl w:val="0"/>
          <w:numId w:val="10"/>
        </w:numPr>
        <w:tabs>
          <w:tab w:val="clear" w:pos="1136"/>
          <w:tab w:val="num" w:pos="993"/>
        </w:tabs>
        <w:overflowPunct w:val="0"/>
        <w:spacing w:after="0" w:line="240" w:lineRule="auto"/>
        <w:ind w:left="0" w:firstLine="709"/>
        <w:jc w:val="both"/>
        <w:textAlignment w:val="baseline"/>
        <w:rPr>
          <w:rFonts w:ascii="Times New Roman" w:hAnsi="Times New Roman" w:cs="Times New Roman"/>
          <w:sz w:val="24"/>
          <w:szCs w:val="24"/>
        </w:rPr>
      </w:pPr>
      <w:r w:rsidRPr="0092392D">
        <w:rPr>
          <w:rFonts w:ascii="Times New Roman" w:hAnsi="Times New Roman" w:cs="Times New Roman"/>
          <w:sz w:val="24"/>
          <w:szCs w:val="24"/>
        </w:rPr>
        <w:t xml:space="preserve">резултатите от изпитване, които да доказват, че отпадъците отговарят на критериите за приемане, установени в Глава втора, Раздел ІІІ на </w:t>
      </w:r>
      <w:r w:rsidRPr="00BF389F">
        <w:rPr>
          <w:rFonts w:ascii="Times New Roman" w:hAnsi="Times New Roman" w:cs="Times New Roman"/>
          <w:i/>
          <w:sz w:val="22"/>
          <w:szCs w:val="22"/>
        </w:rPr>
        <w:t xml:space="preserve">Наредба </w:t>
      </w:r>
      <w:r>
        <w:rPr>
          <w:rFonts w:ascii="Times New Roman" w:hAnsi="Times New Roman" w:cs="Times New Roman"/>
          <w:i/>
          <w:sz w:val="22"/>
          <w:szCs w:val="22"/>
        </w:rPr>
        <w:t>№ 6/27.08.2013</w:t>
      </w:r>
      <w:r w:rsidRPr="00BF389F">
        <w:rPr>
          <w:rFonts w:ascii="Times New Roman" w:hAnsi="Times New Roman" w:cs="Times New Roman"/>
          <w:i/>
          <w:sz w:val="22"/>
          <w:szCs w:val="22"/>
        </w:rPr>
        <w:t xml:space="preserve"> г. за условията и изискванията за изграждане и експлоатация на депа и на други съоръжения и инсталации за оползотворяване и обезвреждане на отпадъци (</w:t>
      </w:r>
      <w:proofErr w:type="spellStart"/>
      <w:r w:rsidRPr="000C10CB">
        <w:rPr>
          <w:rFonts w:ascii="Times New Roman" w:hAnsi="Times New Roman" w:cs="Times New Roman"/>
          <w:color w:val="000000"/>
          <w:sz w:val="24"/>
          <w:szCs w:val="24"/>
        </w:rPr>
        <w:t>обн</w:t>
      </w:r>
      <w:proofErr w:type="spellEnd"/>
      <w:r w:rsidRPr="000C10CB">
        <w:rPr>
          <w:rFonts w:ascii="Times New Roman" w:hAnsi="Times New Roman" w:cs="Times New Roman"/>
          <w:color w:val="000000"/>
          <w:sz w:val="24"/>
          <w:szCs w:val="24"/>
        </w:rPr>
        <w:t>., ДВ, бр. 80 от 13.09.2013 г., в сила от 13.09.2013 г</w:t>
      </w:r>
      <w:r w:rsidRPr="00BF389F">
        <w:rPr>
          <w:rFonts w:ascii="Times New Roman" w:hAnsi="Times New Roman" w:cs="Times New Roman"/>
          <w:i/>
          <w:sz w:val="22"/>
          <w:szCs w:val="22"/>
        </w:rPr>
        <w:t>.),</w:t>
      </w:r>
      <w:r w:rsidRPr="0092392D">
        <w:rPr>
          <w:rFonts w:ascii="Times New Roman" w:hAnsi="Times New Roman" w:cs="Times New Roman"/>
          <w:sz w:val="24"/>
          <w:szCs w:val="24"/>
        </w:rPr>
        <w:t>. и Част I на Приложение № 1 от същата наредба и може да бъдат приети на депото;</w:t>
      </w:r>
    </w:p>
    <w:p w:rsidR="00A20EA6" w:rsidRPr="004D0208" w:rsidRDefault="00A20EA6" w:rsidP="00A20EA6">
      <w:pPr>
        <w:numPr>
          <w:ilvl w:val="0"/>
          <w:numId w:val="10"/>
        </w:numPr>
        <w:tabs>
          <w:tab w:val="clear" w:pos="1136"/>
          <w:tab w:val="num" w:pos="993"/>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4D0208">
        <w:rPr>
          <w:rFonts w:ascii="Times New Roman" w:hAnsi="Times New Roman"/>
          <w:sz w:val="24"/>
          <w:szCs w:val="24"/>
        </w:rPr>
        <w:t>границите на изменение на състава и свойствата за отпадъците, които се образуват редовно от един и същи процес, както и ключовите параметри, които трябва да се изпитват при установяване на съответствието;</w:t>
      </w:r>
    </w:p>
    <w:p w:rsidR="00A20EA6" w:rsidRPr="0092392D" w:rsidRDefault="00A20EA6" w:rsidP="00A20EA6">
      <w:pPr>
        <w:pStyle w:val="23"/>
        <w:widowControl/>
        <w:numPr>
          <w:ilvl w:val="0"/>
          <w:numId w:val="10"/>
        </w:numPr>
        <w:tabs>
          <w:tab w:val="clear" w:pos="1136"/>
          <w:tab w:val="num" w:pos="993"/>
        </w:tabs>
        <w:overflowPunct w:val="0"/>
        <w:spacing w:after="0" w:line="240" w:lineRule="auto"/>
        <w:ind w:left="0" w:firstLine="709"/>
        <w:jc w:val="both"/>
        <w:textAlignment w:val="baseline"/>
        <w:rPr>
          <w:rFonts w:ascii="Times New Roman" w:hAnsi="Times New Roman" w:cs="Times New Roman"/>
          <w:sz w:val="24"/>
          <w:szCs w:val="24"/>
        </w:rPr>
      </w:pPr>
      <w:r w:rsidRPr="0092392D">
        <w:rPr>
          <w:rFonts w:ascii="Times New Roman" w:hAnsi="Times New Roman" w:cs="Times New Roman"/>
          <w:sz w:val="24"/>
          <w:szCs w:val="24"/>
        </w:rPr>
        <w:t>описание на извършеното предварително третиране на отпадъците преди депонирането им или посочване на причините, поради които предварителното третиране не е извършено.</w:t>
      </w:r>
    </w:p>
    <w:p w:rsidR="00A20EA6" w:rsidRDefault="00A20EA6" w:rsidP="00A20EA6">
      <w:pPr>
        <w:pStyle w:val="af7"/>
        <w:numPr>
          <w:ilvl w:val="12"/>
          <w:numId w:val="0"/>
        </w:numPr>
        <w:suppressAutoHyphens/>
        <w:spacing w:after="0"/>
        <w:ind w:firstLine="794"/>
        <w:rPr>
          <w:rFonts w:ascii="Times New Roman" w:hAnsi="Times New Roman" w:cs="Times New Roman"/>
          <w:sz w:val="24"/>
          <w:szCs w:val="24"/>
          <w:u w:val="single"/>
        </w:rPr>
      </w:pPr>
    </w:p>
    <w:p w:rsidR="00A20EA6" w:rsidRPr="0092392D" w:rsidRDefault="00A20EA6" w:rsidP="00A20EA6">
      <w:pPr>
        <w:pStyle w:val="af7"/>
        <w:numPr>
          <w:ilvl w:val="12"/>
          <w:numId w:val="0"/>
        </w:numPr>
        <w:suppressAutoHyphens/>
        <w:spacing w:after="0"/>
        <w:ind w:firstLine="794"/>
        <w:rPr>
          <w:rFonts w:ascii="Times New Roman" w:hAnsi="Times New Roman" w:cs="Times New Roman"/>
          <w:sz w:val="24"/>
          <w:szCs w:val="24"/>
          <w:u w:val="single"/>
        </w:rPr>
      </w:pPr>
      <w:r w:rsidRPr="0092392D">
        <w:rPr>
          <w:rFonts w:ascii="Times New Roman" w:hAnsi="Times New Roman" w:cs="Times New Roman"/>
          <w:sz w:val="24"/>
          <w:szCs w:val="24"/>
          <w:u w:val="single"/>
        </w:rPr>
        <w:t>Отпадъци приемливи за приемане на територията на депото</w:t>
      </w:r>
    </w:p>
    <w:p w:rsidR="00A20EA6" w:rsidRPr="004D0208" w:rsidRDefault="00A20EA6" w:rsidP="00A20EA6">
      <w:pPr>
        <w:spacing w:after="0" w:line="240" w:lineRule="auto"/>
        <w:ind w:firstLine="794"/>
        <w:jc w:val="both"/>
        <w:rPr>
          <w:rFonts w:ascii="Times New Roman" w:hAnsi="Times New Roman"/>
          <w:sz w:val="24"/>
          <w:szCs w:val="24"/>
        </w:rPr>
      </w:pPr>
      <w:r w:rsidRPr="004D0208">
        <w:rPr>
          <w:rFonts w:ascii="Times New Roman" w:hAnsi="Times New Roman"/>
          <w:sz w:val="24"/>
          <w:szCs w:val="24"/>
        </w:rPr>
        <w:t>На територията на «Регионално депо за неопасни, инертни и опасни отпадъци за общините Русе, Ветово, Иваново Сливо поле и Тутракан» не се разрешава да извършва операция по обезвреждане, обозначена с код D5 (специално проектирани депа) на:</w:t>
      </w:r>
    </w:p>
    <w:p w:rsidR="00A20EA6" w:rsidRPr="004D0208" w:rsidRDefault="00A20EA6" w:rsidP="00A20EA6">
      <w:pPr>
        <w:tabs>
          <w:tab w:val="num" w:pos="360"/>
        </w:tabs>
        <w:overflowPunct w:val="0"/>
        <w:spacing w:after="0" w:line="240" w:lineRule="auto"/>
        <w:ind w:left="360" w:hanging="360"/>
        <w:jc w:val="both"/>
        <w:textAlignment w:val="baseline"/>
        <w:rPr>
          <w:rFonts w:ascii="Times New Roman" w:hAnsi="Times New Roman"/>
          <w:sz w:val="24"/>
          <w:szCs w:val="24"/>
        </w:rPr>
      </w:pPr>
      <w:r w:rsidRPr="004D0208">
        <w:rPr>
          <w:rFonts w:ascii="Times New Roman" w:hAnsi="Times New Roman"/>
          <w:sz w:val="24"/>
          <w:szCs w:val="24"/>
        </w:rPr>
        <w:tab/>
      </w:r>
      <w:r w:rsidRPr="004D0208">
        <w:rPr>
          <w:rFonts w:ascii="Times New Roman" w:hAnsi="Times New Roman"/>
          <w:sz w:val="24"/>
          <w:szCs w:val="24"/>
        </w:rPr>
        <w:tab/>
        <w:t>- течни отпадъци;</w:t>
      </w:r>
    </w:p>
    <w:p w:rsidR="00A20EA6" w:rsidRPr="004D0208" w:rsidRDefault="00A20EA6" w:rsidP="00A20EA6">
      <w:pPr>
        <w:overflowPunct w:val="0"/>
        <w:spacing w:after="0" w:line="240" w:lineRule="auto"/>
        <w:ind w:firstLine="720"/>
        <w:jc w:val="both"/>
        <w:textAlignment w:val="baseline"/>
        <w:rPr>
          <w:rFonts w:ascii="Times New Roman" w:hAnsi="Times New Roman"/>
          <w:sz w:val="24"/>
          <w:szCs w:val="24"/>
        </w:rPr>
      </w:pPr>
      <w:r w:rsidRPr="004D0208">
        <w:rPr>
          <w:rFonts w:ascii="Times New Roman" w:hAnsi="Times New Roman"/>
          <w:sz w:val="24"/>
          <w:szCs w:val="24"/>
        </w:rPr>
        <w:t xml:space="preserve"> - отпадъци, определени </w:t>
      </w:r>
      <w:r w:rsidRPr="00877A21">
        <w:rPr>
          <w:rFonts w:ascii="Times New Roman" w:hAnsi="Times New Roman"/>
          <w:sz w:val="24"/>
          <w:szCs w:val="24"/>
        </w:rPr>
        <w:t>НАРЕДБА № 2 от 23.07.2014 г. за класификация на отпадъ</w:t>
      </w:r>
      <w:r>
        <w:rPr>
          <w:rFonts w:ascii="Times New Roman" w:hAnsi="Times New Roman"/>
          <w:sz w:val="24"/>
          <w:szCs w:val="24"/>
        </w:rPr>
        <w:t>ците и</w:t>
      </w:r>
      <w:r w:rsidRPr="00877A21">
        <w:rPr>
          <w:rFonts w:ascii="Times New Roman" w:hAnsi="Times New Roman"/>
          <w:sz w:val="24"/>
          <w:szCs w:val="24"/>
        </w:rPr>
        <w:t>здадена от министъра на околната среда и водите и министъра на здрав</w:t>
      </w:r>
      <w:r>
        <w:rPr>
          <w:rFonts w:ascii="Times New Roman" w:hAnsi="Times New Roman"/>
          <w:sz w:val="24"/>
          <w:szCs w:val="24"/>
        </w:rPr>
        <w:t xml:space="preserve">еопазването, </w:t>
      </w:r>
      <w:proofErr w:type="spellStart"/>
      <w:r>
        <w:rPr>
          <w:rFonts w:ascii="Times New Roman" w:hAnsi="Times New Roman"/>
          <w:sz w:val="24"/>
          <w:szCs w:val="24"/>
        </w:rPr>
        <w:t>обн</w:t>
      </w:r>
      <w:proofErr w:type="spellEnd"/>
      <w:r>
        <w:rPr>
          <w:rFonts w:ascii="Times New Roman" w:hAnsi="Times New Roman"/>
          <w:sz w:val="24"/>
          <w:szCs w:val="24"/>
        </w:rPr>
        <w:t xml:space="preserve">., ДВ, бр. 66 </w:t>
      </w:r>
      <w:r w:rsidRPr="00877A21">
        <w:rPr>
          <w:rFonts w:ascii="Times New Roman" w:hAnsi="Times New Roman"/>
          <w:sz w:val="24"/>
          <w:szCs w:val="24"/>
        </w:rPr>
        <w:t xml:space="preserve"> </w:t>
      </w:r>
      <w:r w:rsidRPr="004D0208">
        <w:rPr>
          <w:rFonts w:ascii="Times New Roman" w:hAnsi="Times New Roman"/>
          <w:sz w:val="24"/>
          <w:szCs w:val="24"/>
        </w:rPr>
        <w:t xml:space="preserve">като експлозивни, корозивни, оксидиращи, леснозапалими или </w:t>
      </w:r>
      <w:proofErr w:type="spellStart"/>
      <w:r w:rsidRPr="004D0208">
        <w:rPr>
          <w:rFonts w:ascii="Times New Roman" w:hAnsi="Times New Roman"/>
          <w:sz w:val="24"/>
          <w:szCs w:val="24"/>
        </w:rPr>
        <w:t>запалими</w:t>
      </w:r>
      <w:proofErr w:type="spellEnd"/>
      <w:r w:rsidRPr="004D0208">
        <w:rPr>
          <w:rFonts w:ascii="Times New Roman" w:hAnsi="Times New Roman"/>
          <w:sz w:val="24"/>
          <w:szCs w:val="24"/>
        </w:rPr>
        <w:t>;</w:t>
      </w:r>
    </w:p>
    <w:p w:rsidR="00A20EA6" w:rsidRPr="004D0208" w:rsidRDefault="00A20EA6" w:rsidP="00A20EA6">
      <w:pPr>
        <w:overflowPunct w:val="0"/>
        <w:spacing w:after="0" w:line="240" w:lineRule="auto"/>
        <w:ind w:firstLine="720"/>
        <w:jc w:val="both"/>
        <w:textAlignment w:val="baseline"/>
        <w:rPr>
          <w:rFonts w:ascii="Times New Roman" w:hAnsi="Times New Roman"/>
          <w:sz w:val="24"/>
          <w:szCs w:val="24"/>
        </w:rPr>
      </w:pPr>
      <w:r w:rsidRPr="004D0208">
        <w:rPr>
          <w:rFonts w:ascii="Times New Roman" w:hAnsi="Times New Roman"/>
          <w:sz w:val="24"/>
          <w:szCs w:val="24"/>
        </w:rPr>
        <w:t xml:space="preserve">- болнични и други клинични отпадъци от хуманното и ветеринарното здравеопазване и/или свързана с тях изследователска дейност, които с </w:t>
      </w:r>
      <w:r w:rsidRPr="00877A21">
        <w:rPr>
          <w:rFonts w:ascii="Times New Roman" w:hAnsi="Times New Roman"/>
          <w:sz w:val="24"/>
          <w:szCs w:val="24"/>
        </w:rPr>
        <w:t>НАРЕДБА № 2 от 23.07.2014 г. за кла</w:t>
      </w:r>
      <w:r>
        <w:rPr>
          <w:rFonts w:ascii="Times New Roman" w:hAnsi="Times New Roman"/>
          <w:sz w:val="24"/>
          <w:szCs w:val="24"/>
        </w:rPr>
        <w:t>сификация на отпадъците и</w:t>
      </w:r>
      <w:r w:rsidRPr="00877A21">
        <w:rPr>
          <w:rFonts w:ascii="Times New Roman" w:hAnsi="Times New Roman"/>
          <w:sz w:val="24"/>
          <w:szCs w:val="24"/>
        </w:rPr>
        <w:t>здадена от министъра на околната среда и водите и министъра на здрав</w:t>
      </w:r>
      <w:r>
        <w:rPr>
          <w:rFonts w:ascii="Times New Roman" w:hAnsi="Times New Roman"/>
          <w:sz w:val="24"/>
          <w:szCs w:val="24"/>
        </w:rPr>
        <w:t xml:space="preserve">еопазването, </w:t>
      </w:r>
      <w:proofErr w:type="spellStart"/>
      <w:r>
        <w:rPr>
          <w:rFonts w:ascii="Times New Roman" w:hAnsi="Times New Roman"/>
          <w:sz w:val="24"/>
          <w:szCs w:val="24"/>
        </w:rPr>
        <w:t>обн</w:t>
      </w:r>
      <w:proofErr w:type="spellEnd"/>
      <w:r>
        <w:rPr>
          <w:rFonts w:ascii="Times New Roman" w:hAnsi="Times New Roman"/>
          <w:sz w:val="24"/>
          <w:szCs w:val="24"/>
        </w:rPr>
        <w:t xml:space="preserve">., ДВ, бр. 66 </w:t>
      </w:r>
      <w:r w:rsidRPr="004D0208">
        <w:rPr>
          <w:rFonts w:ascii="Times New Roman" w:hAnsi="Times New Roman"/>
          <w:sz w:val="24"/>
          <w:szCs w:val="24"/>
        </w:rPr>
        <w:t xml:space="preserve"> са класифицирани като инфекциозни;</w:t>
      </w:r>
    </w:p>
    <w:p w:rsidR="00A20EA6" w:rsidRPr="004D0208" w:rsidRDefault="00A20EA6" w:rsidP="00A20EA6">
      <w:pPr>
        <w:overflowPunct w:val="0"/>
        <w:spacing w:after="0" w:line="240" w:lineRule="auto"/>
        <w:ind w:firstLine="720"/>
        <w:jc w:val="both"/>
        <w:textAlignment w:val="baseline"/>
        <w:rPr>
          <w:rFonts w:ascii="Times New Roman" w:hAnsi="Times New Roman"/>
          <w:sz w:val="24"/>
          <w:szCs w:val="24"/>
        </w:rPr>
      </w:pPr>
      <w:r w:rsidRPr="004D0208">
        <w:rPr>
          <w:rFonts w:ascii="Times New Roman" w:hAnsi="Times New Roman"/>
          <w:sz w:val="24"/>
          <w:szCs w:val="24"/>
        </w:rPr>
        <w:t>- излезли от употреба гуми, с изключение на велосипедни гуми и гуми с външен диаметър над 1400 мм, в т.ч.:</w:t>
      </w:r>
    </w:p>
    <w:p w:rsidR="00A20EA6" w:rsidRPr="004D0208" w:rsidRDefault="00A20EA6" w:rsidP="00A20EA6">
      <w:pPr>
        <w:numPr>
          <w:ilvl w:val="2"/>
          <w:numId w:val="9"/>
        </w:numPr>
        <w:tabs>
          <w:tab w:val="clear" w:pos="2160"/>
          <w:tab w:val="num" w:pos="720"/>
        </w:tabs>
        <w:spacing w:after="0" w:line="240" w:lineRule="auto"/>
        <w:ind w:left="720"/>
        <w:jc w:val="both"/>
        <w:rPr>
          <w:rFonts w:ascii="Times New Roman" w:hAnsi="Times New Roman"/>
          <w:sz w:val="24"/>
          <w:szCs w:val="24"/>
        </w:rPr>
      </w:pPr>
      <w:r w:rsidRPr="004D0208">
        <w:rPr>
          <w:rFonts w:ascii="Times New Roman" w:hAnsi="Times New Roman"/>
          <w:sz w:val="24"/>
          <w:szCs w:val="24"/>
        </w:rPr>
        <w:t>а) цели гуми - без тези, които се влагат като материал в строителството на депа;</w:t>
      </w:r>
    </w:p>
    <w:p w:rsidR="00A20EA6" w:rsidRPr="004D0208" w:rsidRDefault="00A20EA6" w:rsidP="00A20EA6">
      <w:pPr>
        <w:numPr>
          <w:ilvl w:val="2"/>
          <w:numId w:val="9"/>
        </w:numPr>
        <w:tabs>
          <w:tab w:val="num" w:pos="720"/>
        </w:tabs>
        <w:spacing w:after="0" w:line="240" w:lineRule="auto"/>
        <w:ind w:left="720"/>
        <w:jc w:val="both"/>
        <w:rPr>
          <w:rFonts w:ascii="Times New Roman" w:hAnsi="Times New Roman"/>
          <w:sz w:val="24"/>
          <w:szCs w:val="24"/>
        </w:rPr>
      </w:pPr>
      <w:r w:rsidRPr="004D0208">
        <w:rPr>
          <w:rFonts w:ascii="Times New Roman" w:hAnsi="Times New Roman"/>
          <w:sz w:val="24"/>
          <w:szCs w:val="24"/>
        </w:rPr>
        <w:t>б) нарязани гуми;</w:t>
      </w:r>
    </w:p>
    <w:p w:rsidR="00A20EA6" w:rsidRDefault="00A20EA6" w:rsidP="00A20EA6">
      <w:pPr>
        <w:spacing w:after="0" w:line="240" w:lineRule="auto"/>
        <w:ind w:firstLine="720"/>
        <w:jc w:val="both"/>
        <w:rPr>
          <w:rFonts w:ascii="Times New Roman" w:hAnsi="Times New Roman"/>
        </w:rPr>
      </w:pPr>
      <w:r w:rsidRPr="004D0208">
        <w:rPr>
          <w:rFonts w:ascii="Times New Roman" w:hAnsi="Times New Roman"/>
          <w:sz w:val="24"/>
          <w:szCs w:val="24"/>
        </w:rPr>
        <w:t xml:space="preserve">- отпадъци, които не удовлетворяват критериите за приемане на отпадъци на депа съгласно приложение № 1 на </w:t>
      </w:r>
      <w:r w:rsidRPr="00BF389F">
        <w:rPr>
          <w:rFonts w:ascii="Times New Roman" w:hAnsi="Times New Roman"/>
          <w:i/>
        </w:rPr>
        <w:t xml:space="preserve">Наредба </w:t>
      </w:r>
      <w:r>
        <w:rPr>
          <w:rFonts w:ascii="Times New Roman" w:hAnsi="Times New Roman"/>
          <w:i/>
        </w:rPr>
        <w:t>№ 6/27.08.2013</w:t>
      </w:r>
      <w:r w:rsidRPr="00BF389F">
        <w:rPr>
          <w:rFonts w:ascii="Times New Roman" w:hAnsi="Times New Roman"/>
          <w:i/>
        </w:rPr>
        <w:t xml:space="preserve"> г. за условията и изискванията за изграждане и експлоатация на депа и на други съоръжения и инсталации за оползотворяване и обезвреждане на отпадъци (</w:t>
      </w:r>
      <w:proofErr w:type="spellStart"/>
      <w:r w:rsidRPr="000C10CB">
        <w:rPr>
          <w:rFonts w:ascii="Times New Roman" w:hAnsi="Times New Roman"/>
          <w:color w:val="000000"/>
          <w:sz w:val="24"/>
          <w:szCs w:val="24"/>
        </w:rPr>
        <w:t>обн</w:t>
      </w:r>
      <w:proofErr w:type="spellEnd"/>
      <w:r w:rsidRPr="000C10CB">
        <w:rPr>
          <w:rFonts w:ascii="Times New Roman" w:hAnsi="Times New Roman"/>
          <w:color w:val="000000"/>
          <w:sz w:val="24"/>
          <w:szCs w:val="24"/>
        </w:rPr>
        <w:t>., ДВ, бр. 80 от 13.09.2013 г., в сила от 13.09.2013 г</w:t>
      </w:r>
      <w:r w:rsidRPr="00BF389F">
        <w:rPr>
          <w:rFonts w:ascii="Times New Roman" w:hAnsi="Times New Roman"/>
          <w:i/>
        </w:rPr>
        <w:t>.)</w:t>
      </w:r>
      <w:r>
        <w:rPr>
          <w:rFonts w:ascii="Times New Roman" w:hAnsi="Times New Roman"/>
          <w:i/>
        </w:rPr>
        <w:t>.</w:t>
      </w:r>
    </w:p>
    <w:p w:rsidR="00A20EA6" w:rsidRPr="004D0208" w:rsidRDefault="00A20EA6" w:rsidP="00A20EA6">
      <w:pPr>
        <w:spacing w:after="0" w:line="240" w:lineRule="auto"/>
        <w:ind w:firstLine="720"/>
        <w:jc w:val="both"/>
        <w:rPr>
          <w:rFonts w:ascii="Times New Roman" w:hAnsi="Times New Roman"/>
          <w:sz w:val="24"/>
          <w:szCs w:val="24"/>
        </w:rPr>
      </w:pPr>
      <w:r w:rsidRPr="004D0208">
        <w:rPr>
          <w:rFonts w:ascii="Times New Roman" w:hAnsi="Times New Roman"/>
          <w:sz w:val="24"/>
          <w:szCs w:val="24"/>
        </w:rPr>
        <w:t>Заедно с първата доставка, притежателят на отпадъците (лице, което е образувало отпадъка или лицето, което го транспортира) представя следната придружаваща отпадъците документация:</w:t>
      </w:r>
    </w:p>
    <w:p w:rsidR="00A20EA6" w:rsidRPr="004D0208" w:rsidRDefault="00A20EA6" w:rsidP="00A20EA6">
      <w:pPr>
        <w:pStyle w:val="Text2"/>
        <w:numPr>
          <w:ilvl w:val="0"/>
          <w:numId w:val="11"/>
        </w:numPr>
        <w:spacing w:before="0" w:after="0"/>
        <w:rPr>
          <w:szCs w:val="24"/>
          <w:lang w:val="bg-BG" w:eastAsia="bg-BG"/>
        </w:rPr>
      </w:pPr>
      <w:r w:rsidRPr="004D0208">
        <w:rPr>
          <w:szCs w:val="24"/>
          <w:lang w:val="bg-BG" w:eastAsia="bg-BG"/>
        </w:rPr>
        <w:t>данни за притежателя на отпадъците (име, адрес, тел., лице за контакти и др.);</w:t>
      </w:r>
    </w:p>
    <w:p w:rsidR="00A20EA6" w:rsidRPr="004D0208" w:rsidRDefault="00A20EA6" w:rsidP="00A20EA6">
      <w:pPr>
        <w:pStyle w:val="Text2"/>
        <w:numPr>
          <w:ilvl w:val="0"/>
          <w:numId w:val="11"/>
        </w:numPr>
        <w:spacing w:before="0" w:after="0"/>
        <w:rPr>
          <w:szCs w:val="24"/>
          <w:lang w:val="bg-BG" w:eastAsia="bg-BG"/>
        </w:rPr>
      </w:pPr>
      <w:r w:rsidRPr="004D0208">
        <w:rPr>
          <w:szCs w:val="24"/>
          <w:lang w:val="bg-BG" w:eastAsia="bg-BG"/>
        </w:rPr>
        <w:t xml:space="preserve">код и наименование на отпадъците, съгласно Приложение № 1 от </w:t>
      </w:r>
      <w:r w:rsidRPr="00877A21">
        <w:rPr>
          <w:szCs w:val="24"/>
        </w:rPr>
        <w:t xml:space="preserve">НАРЕДБА № 2 </w:t>
      </w:r>
      <w:proofErr w:type="spellStart"/>
      <w:r w:rsidRPr="00877A21">
        <w:rPr>
          <w:szCs w:val="24"/>
        </w:rPr>
        <w:t>от</w:t>
      </w:r>
      <w:proofErr w:type="spellEnd"/>
      <w:r w:rsidRPr="00877A21">
        <w:rPr>
          <w:szCs w:val="24"/>
        </w:rPr>
        <w:t xml:space="preserve"> 23.07.2014 г.</w:t>
      </w:r>
      <w:r>
        <w:rPr>
          <w:szCs w:val="24"/>
        </w:rPr>
        <w:t xml:space="preserve"> </w:t>
      </w:r>
      <w:proofErr w:type="spellStart"/>
      <w:proofErr w:type="gramStart"/>
      <w:r>
        <w:rPr>
          <w:szCs w:val="24"/>
        </w:rPr>
        <w:t>за</w:t>
      </w:r>
      <w:proofErr w:type="spellEnd"/>
      <w:proofErr w:type="gramEnd"/>
      <w:r>
        <w:rPr>
          <w:szCs w:val="24"/>
        </w:rPr>
        <w:t xml:space="preserve"> </w:t>
      </w:r>
      <w:proofErr w:type="spellStart"/>
      <w:r>
        <w:rPr>
          <w:szCs w:val="24"/>
        </w:rPr>
        <w:t>класификация</w:t>
      </w:r>
      <w:proofErr w:type="spellEnd"/>
      <w:r>
        <w:rPr>
          <w:szCs w:val="24"/>
        </w:rPr>
        <w:t xml:space="preserve"> </w:t>
      </w:r>
      <w:proofErr w:type="spellStart"/>
      <w:r>
        <w:rPr>
          <w:szCs w:val="24"/>
        </w:rPr>
        <w:t>на</w:t>
      </w:r>
      <w:proofErr w:type="spellEnd"/>
      <w:r>
        <w:rPr>
          <w:szCs w:val="24"/>
        </w:rPr>
        <w:t xml:space="preserve"> </w:t>
      </w:r>
      <w:proofErr w:type="spellStart"/>
      <w:r>
        <w:rPr>
          <w:szCs w:val="24"/>
        </w:rPr>
        <w:t>отпадъците</w:t>
      </w:r>
      <w:proofErr w:type="spellEnd"/>
      <w:r>
        <w:rPr>
          <w:szCs w:val="24"/>
        </w:rPr>
        <w:t xml:space="preserve"> </w:t>
      </w:r>
      <w:r>
        <w:rPr>
          <w:szCs w:val="24"/>
          <w:lang w:val="bg-BG"/>
        </w:rPr>
        <w:t>и</w:t>
      </w:r>
      <w:proofErr w:type="spellStart"/>
      <w:r w:rsidRPr="00877A21">
        <w:rPr>
          <w:szCs w:val="24"/>
        </w:rPr>
        <w:t>здадена</w:t>
      </w:r>
      <w:proofErr w:type="spellEnd"/>
      <w:r w:rsidRPr="00877A21">
        <w:rPr>
          <w:szCs w:val="24"/>
        </w:rPr>
        <w:t xml:space="preserve"> </w:t>
      </w:r>
      <w:proofErr w:type="spellStart"/>
      <w:r w:rsidRPr="00877A21">
        <w:rPr>
          <w:szCs w:val="24"/>
        </w:rPr>
        <w:t>от</w:t>
      </w:r>
      <w:proofErr w:type="spellEnd"/>
      <w:r w:rsidRPr="00877A21">
        <w:rPr>
          <w:szCs w:val="24"/>
        </w:rPr>
        <w:t xml:space="preserve"> </w:t>
      </w:r>
      <w:proofErr w:type="spellStart"/>
      <w:r w:rsidRPr="00877A21">
        <w:rPr>
          <w:szCs w:val="24"/>
        </w:rPr>
        <w:t>министъра</w:t>
      </w:r>
      <w:proofErr w:type="spellEnd"/>
      <w:r w:rsidRPr="00877A21">
        <w:rPr>
          <w:szCs w:val="24"/>
        </w:rPr>
        <w:t xml:space="preserve"> </w:t>
      </w:r>
      <w:proofErr w:type="spellStart"/>
      <w:r w:rsidRPr="00877A21">
        <w:rPr>
          <w:szCs w:val="24"/>
        </w:rPr>
        <w:t>на</w:t>
      </w:r>
      <w:proofErr w:type="spellEnd"/>
      <w:r w:rsidRPr="00877A21">
        <w:rPr>
          <w:szCs w:val="24"/>
        </w:rPr>
        <w:t xml:space="preserve"> </w:t>
      </w:r>
      <w:proofErr w:type="spellStart"/>
      <w:r w:rsidRPr="00877A21">
        <w:rPr>
          <w:szCs w:val="24"/>
        </w:rPr>
        <w:t>околната</w:t>
      </w:r>
      <w:proofErr w:type="spellEnd"/>
      <w:r w:rsidRPr="00877A21">
        <w:rPr>
          <w:szCs w:val="24"/>
        </w:rPr>
        <w:t xml:space="preserve"> </w:t>
      </w:r>
      <w:proofErr w:type="spellStart"/>
      <w:r w:rsidRPr="00877A21">
        <w:rPr>
          <w:szCs w:val="24"/>
        </w:rPr>
        <w:t>среда</w:t>
      </w:r>
      <w:proofErr w:type="spellEnd"/>
      <w:r w:rsidRPr="00877A21">
        <w:rPr>
          <w:szCs w:val="24"/>
        </w:rPr>
        <w:t xml:space="preserve"> и </w:t>
      </w:r>
      <w:proofErr w:type="spellStart"/>
      <w:r w:rsidRPr="00877A21">
        <w:rPr>
          <w:szCs w:val="24"/>
        </w:rPr>
        <w:t>водите</w:t>
      </w:r>
      <w:proofErr w:type="spellEnd"/>
      <w:r w:rsidRPr="00877A21">
        <w:rPr>
          <w:szCs w:val="24"/>
        </w:rPr>
        <w:t xml:space="preserve"> и </w:t>
      </w:r>
      <w:proofErr w:type="spellStart"/>
      <w:r w:rsidRPr="00877A21">
        <w:rPr>
          <w:szCs w:val="24"/>
        </w:rPr>
        <w:t>министъра</w:t>
      </w:r>
      <w:proofErr w:type="spellEnd"/>
      <w:r w:rsidRPr="00877A21">
        <w:rPr>
          <w:szCs w:val="24"/>
        </w:rPr>
        <w:t xml:space="preserve"> </w:t>
      </w:r>
      <w:proofErr w:type="spellStart"/>
      <w:r w:rsidRPr="00877A21">
        <w:rPr>
          <w:szCs w:val="24"/>
        </w:rPr>
        <w:t>на</w:t>
      </w:r>
      <w:proofErr w:type="spellEnd"/>
      <w:r w:rsidRPr="00877A21">
        <w:rPr>
          <w:szCs w:val="24"/>
        </w:rPr>
        <w:t xml:space="preserve"> </w:t>
      </w:r>
      <w:proofErr w:type="spellStart"/>
      <w:r w:rsidRPr="00877A21">
        <w:rPr>
          <w:szCs w:val="24"/>
        </w:rPr>
        <w:t>здрав</w:t>
      </w:r>
      <w:r>
        <w:rPr>
          <w:szCs w:val="24"/>
        </w:rPr>
        <w:t>еопазването</w:t>
      </w:r>
      <w:proofErr w:type="spellEnd"/>
      <w:r>
        <w:rPr>
          <w:szCs w:val="24"/>
        </w:rPr>
        <w:t xml:space="preserve">, </w:t>
      </w:r>
      <w:proofErr w:type="spellStart"/>
      <w:r>
        <w:rPr>
          <w:szCs w:val="24"/>
        </w:rPr>
        <w:t>обн</w:t>
      </w:r>
      <w:proofErr w:type="spellEnd"/>
      <w:r>
        <w:rPr>
          <w:szCs w:val="24"/>
        </w:rPr>
        <w:t xml:space="preserve">., ДВ, </w:t>
      </w:r>
      <w:proofErr w:type="spellStart"/>
      <w:r>
        <w:rPr>
          <w:szCs w:val="24"/>
        </w:rPr>
        <w:t>бр</w:t>
      </w:r>
      <w:proofErr w:type="spellEnd"/>
      <w:r>
        <w:rPr>
          <w:szCs w:val="24"/>
        </w:rPr>
        <w:t xml:space="preserve">. 66 </w:t>
      </w:r>
      <w:r w:rsidRPr="004D0208">
        <w:rPr>
          <w:szCs w:val="24"/>
          <w:lang w:val="bg-BG" w:eastAsia="bg-BG"/>
        </w:rPr>
        <w:t>, който съответства на заверения Работен лист за класификация на отпадъка;</w:t>
      </w:r>
    </w:p>
    <w:p w:rsidR="00A20EA6" w:rsidRPr="004D0208" w:rsidRDefault="00A20EA6" w:rsidP="00A20EA6">
      <w:pPr>
        <w:pStyle w:val="Text2"/>
        <w:numPr>
          <w:ilvl w:val="0"/>
          <w:numId w:val="11"/>
        </w:numPr>
        <w:spacing w:before="0" w:after="0"/>
        <w:rPr>
          <w:szCs w:val="24"/>
          <w:lang w:val="bg-BG" w:eastAsia="bg-BG"/>
        </w:rPr>
      </w:pPr>
      <w:r w:rsidRPr="004D0208">
        <w:rPr>
          <w:szCs w:val="24"/>
          <w:lang w:val="bg-BG" w:eastAsia="bg-BG"/>
        </w:rPr>
        <w:t>произход на отпадъците - вид на технологичния процес, в резултат от който се образуват отпадъците;</w:t>
      </w:r>
    </w:p>
    <w:p w:rsidR="00A20EA6" w:rsidRPr="004D0208" w:rsidRDefault="00A20EA6" w:rsidP="00A20EA6">
      <w:pPr>
        <w:pStyle w:val="Text2"/>
        <w:numPr>
          <w:ilvl w:val="0"/>
          <w:numId w:val="11"/>
        </w:numPr>
        <w:spacing w:before="0" w:after="0"/>
        <w:rPr>
          <w:szCs w:val="24"/>
          <w:lang w:val="bg-BG" w:eastAsia="bg-BG"/>
        </w:rPr>
      </w:pPr>
      <w:r w:rsidRPr="004D0208">
        <w:rPr>
          <w:szCs w:val="24"/>
          <w:lang w:val="bg-BG" w:eastAsia="bg-BG"/>
        </w:rPr>
        <w:t>регистрационен номер на превозното средство, извършващо транспортиране на отпадъците;</w:t>
      </w:r>
    </w:p>
    <w:p w:rsidR="00A20EA6" w:rsidRPr="004D0208" w:rsidRDefault="00A20EA6" w:rsidP="00A20EA6">
      <w:pPr>
        <w:pStyle w:val="Text2"/>
        <w:numPr>
          <w:ilvl w:val="0"/>
          <w:numId w:val="11"/>
        </w:numPr>
        <w:spacing w:before="0" w:after="0"/>
        <w:rPr>
          <w:szCs w:val="24"/>
          <w:lang w:val="bg-BG" w:eastAsia="bg-BG"/>
        </w:rPr>
      </w:pPr>
      <w:r w:rsidRPr="004D0208">
        <w:rPr>
          <w:szCs w:val="24"/>
          <w:lang w:val="bg-BG" w:eastAsia="bg-BG"/>
        </w:rPr>
        <w:t>описание на основния състав на отпадъците;</w:t>
      </w:r>
    </w:p>
    <w:p w:rsidR="00A20EA6" w:rsidRPr="004D0208" w:rsidRDefault="00A20EA6" w:rsidP="00A20EA6">
      <w:pPr>
        <w:pStyle w:val="Text2"/>
        <w:numPr>
          <w:ilvl w:val="0"/>
          <w:numId w:val="11"/>
        </w:numPr>
        <w:spacing w:before="0" w:after="0"/>
        <w:rPr>
          <w:szCs w:val="24"/>
          <w:lang w:val="bg-BG" w:eastAsia="bg-BG"/>
        </w:rPr>
      </w:pPr>
      <w:r w:rsidRPr="004D0208">
        <w:rPr>
          <w:szCs w:val="24"/>
          <w:lang w:val="bg-BG" w:eastAsia="bg-BG"/>
        </w:rPr>
        <w:t>количество на отпадъците.</w:t>
      </w:r>
    </w:p>
    <w:p w:rsidR="00A20EA6" w:rsidRPr="004D0208" w:rsidRDefault="00A20EA6" w:rsidP="00A20EA6">
      <w:pPr>
        <w:pStyle w:val="Text2"/>
        <w:spacing w:before="0" w:after="0"/>
        <w:ind w:left="776"/>
        <w:rPr>
          <w:szCs w:val="24"/>
          <w:lang w:val="bg-BG" w:eastAsia="bg-BG"/>
        </w:rPr>
      </w:pPr>
    </w:p>
    <w:p w:rsidR="00A20EA6" w:rsidRPr="004D0208" w:rsidRDefault="00A20EA6" w:rsidP="00A20EA6">
      <w:pPr>
        <w:pStyle w:val="af7"/>
        <w:suppressAutoHyphens/>
        <w:spacing w:after="0"/>
        <w:ind w:firstLine="709"/>
        <w:rPr>
          <w:rFonts w:ascii="Times New Roman" w:hAnsi="Times New Roman" w:cs="Times New Roman"/>
          <w:sz w:val="24"/>
          <w:szCs w:val="24"/>
        </w:rPr>
      </w:pPr>
      <w:r w:rsidRPr="004D0208">
        <w:rPr>
          <w:rFonts w:ascii="Times New Roman" w:hAnsi="Times New Roman" w:cs="Times New Roman"/>
          <w:sz w:val="24"/>
          <w:szCs w:val="24"/>
        </w:rPr>
        <w:lastRenderedPageBreak/>
        <w:t xml:space="preserve">За транспортните средства, извършващи често доставка на отпадъци за обезвреждане, се издават магнитни карти за електронна идентификация. </w:t>
      </w:r>
    </w:p>
    <w:p w:rsidR="00A20EA6" w:rsidRDefault="00A20EA6" w:rsidP="00A20EA6">
      <w:pPr>
        <w:pStyle w:val="af7"/>
        <w:suppressAutoHyphens/>
        <w:spacing w:after="0"/>
        <w:ind w:firstLine="709"/>
        <w:rPr>
          <w:rFonts w:ascii="Times New Roman" w:hAnsi="Times New Roman" w:cs="Times New Roman"/>
          <w:sz w:val="24"/>
          <w:szCs w:val="24"/>
        </w:rPr>
      </w:pPr>
    </w:p>
    <w:p w:rsidR="00A20EA6" w:rsidRPr="004D0208" w:rsidRDefault="00A20EA6" w:rsidP="00A20EA6">
      <w:pPr>
        <w:pStyle w:val="af7"/>
        <w:suppressAutoHyphens/>
        <w:spacing w:after="0"/>
        <w:ind w:firstLine="709"/>
        <w:rPr>
          <w:rFonts w:ascii="Times New Roman" w:hAnsi="Times New Roman" w:cs="Times New Roman"/>
          <w:sz w:val="24"/>
          <w:szCs w:val="24"/>
          <w:u w:val="single"/>
        </w:rPr>
      </w:pPr>
      <w:r w:rsidRPr="004D0208">
        <w:rPr>
          <w:rFonts w:ascii="Times New Roman" w:hAnsi="Times New Roman" w:cs="Times New Roman"/>
          <w:sz w:val="24"/>
          <w:szCs w:val="24"/>
          <w:u w:val="single"/>
        </w:rPr>
        <w:t>Доставка на големи количества</w:t>
      </w:r>
    </w:p>
    <w:p w:rsidR="00A20EA6" w:rsidRPr="004D0208" w:rsidRDefault="00A20EA6" w:rsidP="00A20EA6">
      <w:pPr>
        <w:pStyle w:val="af7"/>
        <w:suppressAutoHyphens/>
        <w:spacing w:after="0"/>
        <w:ind w:firstLine="709"/>
        <w:rPr>
          <w:rFonts w:ascii="Times New Roman" w:hAnsi="Times New Roman" w:cs="Times New Roman"/>
          <w:sz w:val="24"/>
          <w:szCs w:val="24"/>
        </w:rPr>
      </w:pPr>
      <w:r w:rsidRPr="004D0208">
        <w:rPr>
          <w:rFonts w:ascii="Times New Roman" w:hAnsi="Times New Roman" w:cs="Times New Roman"/>
          <w:sz w:val="24"/>
          <w:szCs w:val="24"/>
        </w:rPr>
        <w:t xml:space="preserve">В случай на доставка на по-големи количества отпадъци, управителя на депото трябва да бъде уведомен предварително. </w:t>
      </w:r>
    </w:p>
    <w:p w:rsidR="00A20EA6" w:rsidRPr="004D0208" w:rsidRDefault="00A20EA6" w:rsidP="00A20EA6">
      <w:pPr>
        <w:pStyle w:val="af7"/>
        <w:suppressAutoHyphens/>
        <w:spacing w:after="0"/>
        <w:rPr>
          <w:rFonts w:ascii="Times New Roman" w:hAnsi="Times New Roman" w:cs="Times New Roman"/>
          <w:sz w:val="24"/>
          <w:szCs w:val="24"/>
          <w:highlight w:val="yellow"/>
        </w:rPr>
      </w:pPr>
    </w:p>
    <w:p w:rsidR="00A20EA6" w:rsidRPr="004D0208" w:rsidRDefault="00A20EA6" w:rsidP="00A20EA6">
      <w:pPr>
        <w:pStyle w:val="af7"/>
        <w:spacing w:after="0"/>
        <w:ind w:firstLine="709"/>
        <w:rPr>
          <w:rFonts w:ascii="Times New Roman" w:hAnsi="Times New Roman" w:cs="Times New Roman"/>
          <w:sz w:val="24"/>
          <w:szCs w:val="24"/>
          <w:u w:val="single"/>
        </w:rPr>
      </w:pPr>
      <w:r w:rsidRPr="004D0208">
        <w:rPr>
          <w:rFonts w:ascii="Times New Roman" w:hAnsi="Times New Roman" w:cs="Times New Roman"/>
          <w:sz w:val="24"/>
          <w:szCs w:val="24"/>
          <w:u w:val="single"/>
        </w:rPr>
        <w:t>Приемането на отпадъците, постъпващи на територията на депото включва:</w:t>
      </w:r>
    </w:p>
    <w:p w:rsidR="00A20EA6" w:rsidRPr="004D0208" w:rsidRDefault="00A20EA6" w:rsidP="00A20EA6">
      <w:pPr>
        <w:numPr>
          <w:ilvl w:val="0"/>
          <w:numId w:val="12"/>
        </w:numPr>
        <w:tabs>
          <w:tab w:val="left" w:pos="360"/>
        </w:tabs>
        <w:overflowPunct w:val="0"/>
        <w:autoSpaceDE w:val="0"/>
        <w:autoSpaceDN w:val="0"/>
        <w:adjustRightInd w:val="0"/>
        <w:spacing w:after="0" w:line="240" w:lineRule="auto"/>
        <w:jc w:val="both"/>
        <w:textAlignment w:val="baseline"/>
        <w:rPr>
          <w:rFonts w:ascii="Times New Roman" w:hAnsi="Times New Roman"/>
          <w:sz w:val="24"/>
          <w:szCs w:val="24"/>
        </w:rPr>
      </w:pPr>
      <w:r w:rsidRPr="004D0208">
        <w:rPr>
          <w:rFonts w:ascii="Times New Roman" w:hAnsi="Times New Roman"/>
          <w:sz w:val="24"/>
          <w:szCs w:val="24"/>
        </w:rPr>
        <w:t>проверка на придружаващата отпадъците документация, както следва:</w:t>
      </w:r>
    </w:p>
    <w:p w:rsidR="00A20EA6" w:rsidRPr="004D0208" w:rsidRDefault="00A20EA6" w:rsidP="00A20EA6">
      <w:pPr>
        <w:pStyle w:val="Text2"/>
        <w:numPr>
          <w:ilvl w:val="0"/>
          <w:numId w:val="12"/>
        </w:numPr>
        <w:tabs>
          <w:tab w:val="clear" w:pos="1136"/>
          <w:tab w:val="num" w:pos="1620"/>
        </w:tabs>
        <w:spacing w:before="0" w:after="0"/>
        <w:ind w:left="1620"/>
        <w:rPr>
          <w:szCs w:val="24"/>
          <w:lang w:val="bg-BG" w:eastAsia="bg-BG"/>
        </w:rPr>
      </w:pPr>
      <w:r w:rsidRPr="004D0208">
        <w:rPr>
          <w:szCs w:val="24"/>
          <w:lang w:val="bg-BG" w:eastAsia="bg-BG"/>
        </w:rPr>
        <w:t>данни за притежателя на отпадъците (име, адрес, тел., лице за контакти и др.);</w:t>
      </w:r>
    </w:p>
    <w:p w:rsidR="00A20EA6" w:rsidRPr="004D0208" w:rsidRDefault="00A20EA6" w:rsidP="00A20EA6">
      <w:pPr>
        <w:pStyle w:val="Text2"/>
        <w:numPr>
          <w:ilvl w:val="0"/>
          <w:numId w:val="12"/>
        </w:numPr>
        <w:tabs>
          <w:tab w:val="clear" w:pos="1136"/>
          <w:tab w:val="num" w:pos="1620"/>
        </w:tabs>
        <w:spacing w:before="0" w:after="0"/>
        <w:ind w:left="1620"/>
        <w:rPr>
          <w:szCs w:val="24"/>
          <w:lang w:val="bg-BG" w:eastAsia="bg-BG"/>
        </w:rPr>
      </w:pPr>
      <w:r w:rsidRPr="004D0208">
        <w:rPr>
          <w:szCs w:val="24"/>
          <w:lang w:val="bg-BG" w:eastAsia="bg-BG"/>
        </w:rPr>
        <w:t>код и наименование на отпадъците, съгласно Приложение № 1 от Наред</w:t>
      </w:r>
      <w:r>
        <w:rPr>
          <w:szCs w:val="24"/>
          <w:lang w:val="bg-BG" w:eastAsia="bg-BG"/>
        </w:rPr>
        <w:t>ба № 2</w:t>
      </w:r>
      <w:r w:rsidRPr="004D0208">
        <w:rPr>
          <w:szCs w:val="24"/>
          <w:lang w:val="bg-BG" w:eastAsia="bg-BG"/>
        </w:rPr>
        <w:t xml:space="preserve"> за класификация на отпадъците, който съответства на заверения Работен лист за класификация на отпадъка;</w:t>
      </w:r>
    </w:p>
    <w:p w:rsidR="00A20EA6" w:rsidRPr="004D0208" w:rsidRDefault="00A20EA6" w:rsidP="00A20EA6">
      <w:pPr>
        <w:pStyle w:val="Text2"/>
        <w:numPr>
          <w:ilvl w:val="0"/>
          <w:numId w:val="12"/>
        </w:numPr>
        <w:tabs>
          <w:tab w:val="clear" w:pos="1136"/>
          <w:tab w:val="num" w:pos="1620"/>
        </w:tabs>
        <w:spacing w:before="0" w:after="0"/>
        <w:ind w:left="1620"/>
        <w:rPr>
          <w:szCs w:val="24"/>
          <w:lang w:val="bg-BG" w:eastAsia="bg-BG"/>
        </w:rPr>
      </w:pPr>
      <w:r w:rsidRPr="004D0208">
        <w:rPr>
          <w:szCs w:val="24"/>
          <w:lang w:val="bg-BG" w:eastAsia="bg-BG"/>
        </w:rPr>
        <w:t>произход на отпадъците - вид на технологичния процес, в резултат от който се образуват отпадъците;</w:t>
      </w:r>
    </w:p>
    <w:p w:rsidR="00A20EA6" w:rsidRPr="004D0208" w:rsidRDefault="00A20EA6" w:rsidP="00A20EA6">
      <w:pPr>
        <w:pStyle w:val="Text2"/>
        <w:numPr>
          <w:ilvl w:val="0"/>
          <w:numId w:val="12"/>
        </w:numPr>
        <w:tabs>
          <w:tab w:val="clear" w:pos="1136"/>
          <w:tab w:val="num" w:pos="1620"/>
        </w:tabs>
        <w:spacing w:before="0" w:after="0"/>
        <w:ind w:left="1620"/>
        <w:rPr>
          <w:szCs w:val="24"/>
          <w:lang w:val="bg-BG" w:eastAsia="bg-BG"/>
        </w:rPr>
      </w:pPr>
      <w:r w:rsidRPr="004D0208">
        <w:rPr>
          <w:szCs w:val="24"/>
          <w:lang w:val="bg-BG" w:eastAsia="bg-BG"/>
        </w:rPr>
        <w:t>описание на основния състав на отпадъците;</w:t>
      </w:r>
    </w:p>
    <w:p w:rsidR="00A20EA6" w:rsidRPr="004D0208" w:rsidRDefault="00A20EA6" w:rsidP="00A20EA6">
      <w:pPr>
        <w:pStyle w:val="af1"/>
        <w:widowControl/>
        <w:numPr>
          <w:ilvl w:val="0"/>
          <w:numId w:val="12"/>
        </w:numPr>
        <w:tabs>
          <w:tab w:val="clear" w:pos="1136"/>
          <w:tab w:val="left" w:pos="360"/>
          <w:tab w:val="num" w:pos="900"/>
          <w:tab w:val="left" w:pos="1440"/>
        </w:tabs>
        <w:overflowPunct w:val="0"/>
        <w:spacing w:after="0"/>
        <w:ind w:left="0" w:firstLine="720"/>
        <w:jc w:val="both"/>
        <w:textAlignment w:val="baseline"/>
        <w:rPr>
          <w:rFonts w:ascii="Times New Roman" w:hAnsi="Times New Roman" w:cs="Times New Roman"/>
          <w:sz w:val="24"/>
          <w:szCs w:val="24"/>
        </w:rPr>
      </w:pPr>
      <w:r w:rsidRPr="004D0208">
        <w:rPr>
          <w:rFonts w:ascii="Times New Roman" w:hAnsi="Times New Roman" w:cs="Times New Roman"/>
          <w:sz w:val="24"/>
          <w:szCs w:val="24"/>
        </w:rPr>
        <w:t xml:space="preserve">визуална проверка на отпадъците и проверка с бързи методи за изпитване, с оглед установяване: </w:t>
      </w:r>
    </w:p>
    <w:p w:rsidR="00A20EA6" w:rsidRPr="004D0208" w:rsidRDefault="00A20EA6" w:rsidP="00A20EA6">
      <w:pPr>
        <w:pStyle w:val="af1"/>
        <w:widowControl/>
        <w:numPr>
          <w:ilvl w:val="1"/>
          <w:numId w:val="12"/>
        </w:numPr>
        <w:tabs>
          <w:tab w:val="left" w:pos="360"/>
          <w:tab w:val="num" w:pos="1080"/>
          <w:tab w:val="num" w:pos="2520"/>
        </w:tabs>
        <w:autoSpaceDE/>
        <w:autoSpaceDN/>
        <w:adjustRightInd/>
        <w:spacing w:after="0"/>
        <w:jc w:val="both"/>
        <w:rPr>
          <w:rFonts w:ascii="Times New Roman" w:hAnsi="Times New Roman" w:cs="Times New Roman"/>
          <w:sz w:val="24"/>
          <w:szCs w:val="24"/>
        </w:rPr>
      </w:pPr>
      <w:r w:rsidRPr="004D0208">
        <w:rPr>
          <w:rFonts w:ascii="Times New Roman" w:hAnsi="Times New Roman" w:cs="Times New Roman"/>
          <w:sz w:val="24"/>
          <w:szCs w:val="24"/>
        </w:rPr>
        <w:t xml:space="preserve">на съответствието на отпадъка с представената документация и </w:t>
      </w:r>
    </w:p>
    <w:p w:rsidR="00A20EA6" w:rsidRPr="004D0208" w:rsidRDefault="00A20EA6" w:rsidP="00A20EA6">
      <w:pPr>
        <w:pStyle w:val="af1"/>
        <w:widowControl/>
        <w:numPr>
          <w:ilvl w:val="1"/>
          <w:numId w:val="12"/>
        </w:numPr>
        <w:tabs>
          <w:tab w:val="left" w:pos="360"/>
          <w:tab w:val="num" w:pos="1080"/>
          <w:tab w:val="num" w:pos="2520"/>
        </w:tabs>
        <w:autoSpaceDE/>
        <w:autoSpaceDN/>
        <w:adjustRightInd/>
        <w:spacing w:after="0"/>
        <w:jc w:val="both"/>
        <w:rPr>
          <w:rFonts w:ascii="Times New Roman" w:hAnsi="Times New Roman" w:cs="Times New Roman"/>
          <w:sz w:val="24"/>
          <w:szCs w:val="24"/>
        </w:rPr>
      </w:pPr>
      <w:r w:rsidRPr="004D0208">
        <w:rPr>
          <w:rFonts w:ascii="Times New Roman" w:hAnsi="Times New Roman" w:cs="Times New Roman"/>
          <w:sz w:val="24"/>
          <w:szCs w:val="24"/>
        </w:rPr>
        <w:t>че отпадъците са същите, които са обект на основното охарактеризиране и изпитването за установяване на съответствието;</w:t>
      </w:r>
    </w:p>
    <w:p w:rsidR="00A20EA6" w:rsidRPr="004D0208" w:rsidRDefault="00A20EA6" w:rsidP="00A20EA6">
      <w:pPr>
        <w:pStyle w:val="af1"/>
        <w:widowControl/>
        <w:numPr>
          <w:ilvl w:val="0"/>
          <w:numId w:val="12"/>
        </w:numPr>
        <w:tabs>
          <w:tab w:val="clear" w:pos="1136"/>
          <w:tab w:val="left" w:pos="360"/>
          <w:tab w:val="num" w:pos="900"/>
          <w:tab w:val="left" w:pos="1440"/>
        </w:tabs>
        <w:overflowPunct w:val="0"/>
        <w:spacing w:after="0"/>
        <w:ind w:left="0" w:firstLine="720"/>
        <w:jc w:val="both"/>
        <w:textAlignment w:val="baseline"/>
        <w:rPr>
          <w:rFonts w:ascii="Times New Roman" w:hAnsi="Times New Roman" w:cs="Times New Roman"/>
          <w:sz w:val="24"/>
          <w:szCs w:val="24"/>
        </w:rPr>
      </w:pPr>
      <w:r w:rsidRPr="004D0208">
        <w:rPr>
          <w:rFonts w:ascii="Times New Roman" w:hAnsi="Times New Roman" w:cs="Times New Roman"/>
          <w:sz w:val="24"/>
          <w:szCs w:val="24"/>
        </w:rPr>
        <w:t>вземане на представителни проби от отпадъците и изпитване за установяване на съответствието с резултатите от основното охарактеризиране на отпадъците;</w:t>
      </w:r>
    </w:p>
    <w:p w:rsidR="00A20EA6" w:rsidRPr="00020B94" w:rsidRDefault="00A20EA6" w:rsidP="00A20EA6">
      <w:pPr>
        <w:pStyle w:val="af1"/>
        <w:widowControl/>
        <w:numPr>
          <w:ilvl w:val="0"/>
          <w:numId w:val="12"/>
        </w:numPr>
        <w:tabs>
          <w:tab w:val="clear" w:pos="1136"/>
          <w:tab w:val="left" w:pos="360"/>
          <w:tab w:val="num" w:pos="900"/>
          <w:tab w:val="left" w:pos="1440"/>
        </w:tabs>
        <w:overflowPunct w:val="0"/>
        <w:spacing w:after="0"/>
        <w:ind w:left="0" w:firstLine="720"/>
        <w:jc w:val="both"/>
        <w:textAlignment w:val="baseline"/>
        <w:rPr>
          <w:rFonts w:ascii="Times New Roman" w:hAnsi="Times New Roman" w:cs="Times New Roman"/>
          <w:sz w:val="24"/>
          <w:szCs w:val="24"/>
        </w:rPr>
      </w:pPr>
      <w:r w:rsidRPr="004D0208">
        <w:rPr>
          <w:rFonts w:ascii="Times New Roman" w:hAnsi="Times New Roman" w:cs="Times New Roman"/>
          <w:sz w:val="24"/>
          <w:szCs w:val="24"/>
        </w:rPr>
        <w:t>измерване с електронна везна и регистрация по електронен път на количеството на приеманите отпадъци, вида и номера на транспортното средство, превозващо отпадъка и притежателя на отпадъка;</w:t>
      </w:r>
      <w:r>
        <w:rPr>
          <w:rFonts w:ascii="Times New Roman" w:hAnsi="Times New Roman" w:cs="Times New Roman"/>
          <w:sz w:val="24"/>
          <w:szCs w:val="24"/>
        </w:rPr>
        <w:t xml:space="preserve"> </w:t>
      </w:r>
      <w:r w:rsidRPr="00020B94">
        <w:rPr>
          <w:rFonts w:ascii="Times New Roman" w:hAnsi="Times New Roman" w:cs="Times New Roman"/>
          <w:sz w:val="24"/>
          <w:szCs w:val="24"/>
        </w:rPr>
        <w:t xml:space="preserve">отразяване в “Отчетната книга” оформена по реда на </w:t>
      </w:r>
      <w:r w:rsidRPr="00020B94">
        <w:rPr>
          <w:rFonts w:ascii="Times New Roman" w:hAnsi="Times New Roman" w:cs="Times New Roman"/>
          <w:bCs/>
          <w:color w:val="000000"/>
          <w:sz w:val="24"/>
          <w:szCs w:val="24"/>
          <w:bdr w:val="none" w:sz="0" w:space="0" w:color="auto" w:frame="1"/>
          <w:shd w:val="clear" w:color="auto" w:fill="FFFFFF"/>
        </w:rPr>
        <w:t>НАРЕДБА</w:t>
      </w:r>
      <w:r w:rsidRPr="00020B94">
        <w:rPr>
          <w:rFonts w:ascii="Times New Roman" w:hAnsi="Times New Roman" w:cs="Times New Roman"/>
          <w:bCs/>
          <w:color w:val="000000"/>
          <w:sz w:val="24"/>
          <w:szCs w:val="24"/>
        </w:rPr>
        <w:t xml:space="preserve"> № 1 от 4.06.2014 г. за </w:t>
      </w:r>
      <w:r w:rsidRPr="00020B94">
        <w:rPr>
          <w:rFonts w:ascii="Times New Roman" w:hAnsi="Times New Roman" w:cs="Times New Roman"/>
          <w:bCs/>
          <w:color w:val="000000"/>
          <w:sz w:val="24"/>
          <w:szCs w:val="24"/>
          <w:bdr w:val="none" w:sz="0" w:space="0" w:color="auto" w:frame="1"/>
          <w:shd w:val="clear" w:color="auto" w:fill="FFFFFF"/>
        </w:rPr>
        <w:t>реда</w:t>
      </w:r>
      <w:r w:rsidRPr="00020B94">
        <w:rPr>
          <w:rFonts w:ascii="Times New Roman" w:hAnsi="Times New Roman" w:cs="Times New Roman"/>
          <w:bCs/>
          <w:color w:val="000000"/>
          <w:sz w:val="24"/>
          <w:szCs w:val="24"/>
        </w:rPr>
        <w:t xml:space="preserve"> и </w:t>
      </w:r>
      <w:r w:rsidRPr="00020B94">
        <w:rPr>
          <w:rFonts w:ascii="Times New Roman" w:hAnsi="Times New Roman" w:cs="Times New Roman"/>
          <w:bCs/>
          <w:color w:val="000000"/>
          <w:sz w:val="24"/>
          <w:szCs w:val="24"/>
          <w:bdr w:val="none" w:sz="0" w:space="0" w:color="auto" w:frame="1"/>
          <w:shd w:val="clear" w:color="auto" w:fill="FFFFFF"/>
        </w:rPr>
        <w:t>образците</w:t>
      </w:r>
      <w:r w:rsidRPr="00020B94">
        <w:rPr>
          <w:rFonts w:ascii="Times New Roman" w:hAnsi="Times New Roman" w:cs="Times New Roman"/>
          <w:bCs/>
          <w:color w:val="000000"/>
          <w:sz w:val="24"/>
          <w:szCs w:val="24"/>
        </w:rPr>
        <w:t xml:space="preserve">, по които се </w:t>
      </w:r>
      <w:r w:rsidRPr="00020B94">
        <w:rPr>
          <w:rFonts w:ascii="Times New Roman" w:hAnsi="Times New Roman" w:cs="Times New Roman"/>
          <w:bCs/>
          <w:color w:val="000000"/>
          <w:sz w:val="24"/>
          <w:szCs w:val="24"/>
          <w:bdr w:val="none" w:sz="0" w:space="0" w:color="auto" w:frame="1"/>
          <w:shd w:val="clear" w:color="auto" w:fill="FFFFFF"/>
        </w:rPr>
        <w:t>предоставя</w:t>
      </w:r>
      <w:r w:rsidRPr="00020B94">
        <w:rPr>
          <w:rFonts w:ascii="Times New Roman" w:hAnsi="Times New Roman" w:cs="Times New Roman"/>
          <w:bCs/>
          <w:color w:val="000000"/>
          <w:sz w:val="24"/>
          <w:szCs w:val="24"/>
        </w:rPr>
        <w:t xml:space="preserve"> информация за дейностите по отпадъците, както и </w:t>
      </w:r>
      <w:r w:rsidRPr="00020B94">
        <w:rPr>
          <w:rFonts w:ascii="Times New Roman" w:hAnsi="Times New Roman" w:cs="Times New Roman"/>
          <w:bCs/>
          <w:color w:val="000000"/>
          <w:sz w:val="24"/>
          <w:szCs w:val="24"/>
          <w:bdr w:val="none" w:sz="0" w:space="0" w:color="auto" w:frame="1"/>
          <w:shd w:val="clear" w:color="auto" w:fill="FFFFFF"/>
        </w:rPr>
        <w:t>реда</w:t>
      </w:r>
      <w:r w:rsidRPr="00020B94">
        <w:rPr>
          <w:rFonts w:ascii="Times New Roman" w:hAnsi="Times New Roman" w:cs="Times New Roman"/>
          <w:bCs/>
          <w:color w:val="000000"/>
          <w:sz w:val="24"/>
          <w:szCs w:val="24"/>
        </w:rPr>
        <w:t xml:space="preserve"> за водене на публични регистри</w:t>
      </w:r>
      <w:r w:rsidRPr="00020B94">
        <w:rPr>
          <w:rFonts w:ascii="Times New Roman" w:hAnsi="Times New Roman" w:cs="Times New Roman"/>
          <w:sz w:val="24"/>
          <w:szCs w:val="24"/>
        </w:rPr>
        <w:t>;</w:t>
      </w:r>
    </w:p>
    <w:p w:rsidR="00A20EA6" w:rsidRPr="004D0208" w:rsidRDefault="00A20EA6" w:rsidP="00A20EA6">
      <w:pPr>
        <w:pStyle w:val="af1"/>
        <w:widowControl/>
        <w:numPr>
          <w:ilvl w:val="0"/>
          <w:numId w:val="12"/>
        </w:numPr>
        <w:tabs>
          <w:tab w:val="clear" w:pos="1136"/>
          <w:tab w:val="left" w:pos="360"/>
          <w:tab w:val="num" w:pos="900"/>
          <w:tab w:val="left" w:pos="1440"/>
        </w:tabs>
        <w:overflowPunct w:val="0"/>
        <w:spacing w:after="0"/>
        <w:ind w:left="0" w:firstLine="720"/>
        <w:jc w:val="both"/>
        <w:textAlignment w:val="baseline"/>
        <w:rPr>
          <w:rFonts w:ascii="Times New Roman" w:hAnsi="Times New Roman" w:cs="Times New Roman"/>
          <w:sz w:val="24"/>
          <w:szCs w:val="24"/>
        </w:rPr>
      </w:pPr>
      <w:r w:rsidRPr="004D0208">
        <w:rPr>
          <w:rFonts w:ascii="Times New Roman" w:hAnsi="Times New Roman" w:cs="Times New Roman"/>
          <w:sz w:val="24"/>
          <w:szCs w:val="24"/>
        </w:rPr>
        <w:t>писмено потвърждаване приемането на всяка доставка отпадъци;</w:t>
      </w:r>
    </w:p>
    <w:p w:rsidR="00A20EA6" w:rsidRPr="00502583" w:rsidRDefault="00A20EA6" w:rsidP="00A20EA6">
      <w:pPr>
        <w:pStyle w:val="af1"/>
        <w:widowControl/>
        <w:numPr>
          <w:ilvl w:val="0"/>
          <w:numId w:val="12"/>
        </w:numPr>
        <w:tabs>
          <w:tab w:val="clear" w:pos="1136"/>
          <w:tab w:val="left" w:pos="360"/>
          <w:tab w:val="num" w:pos="900"/>
          <w:tab w:val="left" w:pos="1440"/>
        </w:tabs>
        <w:overflowPunct w:val="0"/>
        <w:spacing w:after="0"/>
        <w:ind w:left="0" w:firstLine="720"/>
        <w:jc w:val="both"/>
        <w:textAlignment w:val="baseline"/>
        <w:rPr>
          <w:rFonts w:ascii="Times New Roman" w:hAnsi="Times New Roman" w:cs="Times New Roman"/>
          <w:sz w:val="24"/>
          <w:szCs w:val="24"/>
        </w:rPr>
      </w:pPr>
      <w:r w:rsidRPr="004D0208">
        <w:rPr>
          <w:rFonts w:ascii="Times New Roman" w:hAnsi="Times New Roman" w:cs="Times New Roman"/>
          <w:sz w:val="24"/>
          <w:szCs w:val="24"/>
        </w:rPr>
        <w:t xml:space="preserve">незабавно уведомяване </w:t>
      </w:r>
      <w:r w:rsidRPr="00BC15B8">
        <w:rPr>
          <w:rFonts w:ascii="Times New Roman" w:hAnsi="Times New Roman" w:cs="Times New Roman"/>
          <w:sz w:val="24"/>
          <w:szCs w:val="24"/>
        </w:rPr>
        <w:t>на РИОСВ-Русе</w:t>
      </w:r>
      <w:r w:rsidRPr="004D0208">
        <w:rPr>
          <w:rFonts w:ascii="Times New Roman" w:hAnsi="Times New Roman" w:cs="Times New Roman"/>
          <w:sz w:val="24"/>
          <w:szCs w:val="24"/>
        </w:rPr>
        <w:t xml:space="preserve"> за направен отказ за приемане на отпадъци, когато същите не могат да бъдат приети на депото или отпадъците са предмет на трансгра</w:t>
      </w:r>
      <w:r w:rsidR="00502583">
        <w:rPr>
          <w:rFonts w:ascii="Times New Roman" w:hAnsi="Times New Roman" w:cs="Times New Roman"/>
          <w:sz w:val="24"/>
          <w:szCs w:val="24"/>
        </w:rPr>
        <w:t>ничен внос.</w:t>
      </w:r>
    </w:p>
    <w:p w:rsidR="00A20EA6" w:rsidRDefault="00A20EA6" w:rsidP="00A20EA6">
      <w:pPr>
        <w:pStyle w:val="af7"/>
        <w:spacing w:after="0"/>
        <w:ind w:firstLine="794"/>
        <w:jc w:val="both"/>
        <w:rPr>
          <w:rFonts w:ascii="Times New Roman" w:hAnsi="Times New Roman" w:cs="Times New Roman"/>
          <w:sz w:val="24"/>
          <w:szCs w:val="24"/>
        </w:rPr>
      </w:pPr>
      <w:r>
        <w:rPr>
          <w:rFonts w:ascii="Times New Roman" w:hAnsi="Times New Roman" w:cs="Times New Roman"/>
          <w:sz w:val="24"/>
          <w:szCs w:val="24"/>
        </w:rPr>
        <w:t xml:space="preserve">Преди приемането на строителни, производствени и опасни отпадъци на територията на депото се сключва договор за </w:t>
      </w:r>
      <w:proofErr w:type="spellStart"/>
      <w:r>
        <w:rPr>
          <w:rFonts w:ascii="Times New Roman" w:hAnsi="Times New Roman" w:cs="Times New Roman"/>
          <w:sz w:val="24"/>
          <w:szCs w:val="24"/>
        </w:rPr>
        <w:t>приемо-предаване</w:t>
      </w:r>
      <w:proofErr w:type="spellEnd"/>
      <w:r>
        <w:rPr>
          <w:rFonts w:ascii="Times New Roman" w:hAnsi="Times New Roman" w:cs="Times New Roman"/>
          <w:sz w:val="24"/>
          <w:szCs w:val="24"/>
        </w:rPr>
        <w:t xml:space="preserve"> на отпадъците.</w:t>
      </w:r>
    </w:p>
    <w:p w:rsidR="00A20EA6" w:rsidRPr="004D0208" w:rsidRDefault="00A20EA6" w:rsidP="00A20EA6">
      <w:pPr>
        <w:pStyle w:val="af7"/>
        <w:spacing w:after="0"/>
        <w:ind w:firstLine="794"/>
        <w:jc w:val="both"/>
        <w:rPr>
          <w:rFonts w:ascii="Times New Roman" w:hAnsi="Times New Roman" w:cs="Times New Roman"/>
          <w:sz w:val="24"/>
          <w:szCs w:val="24"/>
        </w:rPr>
      </w:pPr>
      <w:r w:rsidRPr="004D0208">
        <w:rPr>
          <w:rFonts w:ascii="Times New Roman" w:hAnsi="Times New Roman" w:cs="Times New Roman"/>
          <w:sz w:val="24"/>
          <w:szCs w:val="24"/>
        </w:rPr>
        <w:t>Архивите за всички данни относно приема и транспортирането на отпадъците до и от депото се регистрират в софтуерната система за данни, свързана с електронната везна. Операторът на електронната везна и регистрационната система са отговорни за въвеждането и съхранение на данни за отпадъците. Входящите данни включват:</w:t>
      </w:r>
    </w:p>
    <w:p w:rsidR="00A20EA6" w:rsidRPr="004D0208" w:rsidRDefault="00A20EA6" w:rsidP="00A20EA6">
      <w:pPr>
        <w:pStyle w:val="af7"/>
        <w:widowControl/>
        <w:numPr>
          <w:ilvl w:val="0"/>
          <w:numId w:val="8"/>
        </w:numPr>
        <w:tabs>
          <w:tab w:val="num" w:pos="851"/>
          <w:tab w:val="num" w:pos="1800"/>
        </w:tabs>
        <w:suppressAutoHyphens/>
        <w:autoSpaceDE/>
        <w:autoSpaceDN/>
        <w:adjustRightInd/>
        <w:spacing w:after="0"/>
        <w:ind w:left="851" w:hanging="425"/>
        <w:jc w:val="both"/>
        <w:rPr>
          <w:rFonts w:ascii="Times New Roman" w:hAnsi="Times New Roman" w:cs="Times New Roman"/>
          <w:sz w:val="24"/>
          <w:szCs w:val="24"/>
        </w:rPr>
      </w:pPr>
      <w:r w:rsidRPr="004D0208">
        <w:rPr>
          <w:rFonts w:ascii="Times New Roman" w:hAnsi="Times New Roman" w:cs="Times New Roman"/>
          <w:sz w:val="24"/>
          <w:szCs w:val="24"/>
        </w:rPr>
        <w:t>Дата и час на пристигане на отпадъците в депото.</w:t>
      </w:r>
    </w:p>
    <w:p w:rsidR="00A20EA6" w:rsidRPr="004D0208" w:rsidRDefault="00A20EA6" w:rsidP="00A20EA6">
      <w:pPr>
        <w:pStyle w:val="af7"/>
        <w:widowControl/>
        <w:numPr>
          <w:ilvl w:val="0"/>
          <w:numId w:val="8"/>
        </w:numPr>
        <w:tabs>
          <w:tab w:val="num" w:pos="851"/>
          <w:tab w:val="num" w:pos="1800"/>
        </w:tabs>
        <w:suppressAutoHyphens/>
        <w:autoSpaceDE/>
        <w:autoSpaceDN/>
        <w:adjustRightInd/>
        <w:spacing w:after="0"/>
        <w:ind w:left="851" w:hanging="425"/>
        <w:jc w:val="both"/>
        <w:rPr>
          <w:rFonts w:ascii="Times New Roman" w:hAnsi="Times New Roman" w:cs="Times New Roman"/>
          <w:sz w:val="24"/>
          <w:szCs w:val="24"/>
        </w:rPr>
      </w:pPr>
      <w:r w:rsidRPr="004D0208">
        <w:rPr>
          <w:rFonts w:ascii="Times New Roman" w:hAnsi="Times New Roman" w:cs="Times New Roman"/>
          <w:sz w:val="24"/>
          <w:szCs w:val="24"/>
        </w:rPr>
        <w:t>Данни за лицето, извършващо превоз на отпадъците:</w:t>
      </w:r>
    </w:p>
    <w:p w:rsidR="00A20EA6" w:rsidRPr="004D0208" w:rsidRDefault="00A20EA6" w:rsidP="00A20EA6">
      <w:pPr>
        <w:pStyle w:val="af7"/>
        <w:widowControl/>
        <w:numPr>
          <w:ilvl w:val="0"/>
          <w:numId w:val="7"/>
        </w:numPr>
        <w:suppressAutoHyphens/>
        <w:autoSpaceDE/>
        <w:autoSpaceDN/>
        <w:adjustRightInd/>
        <w:spacing w:after="0"/>
        <w:ind w:left="1276" w:hanging="425"/>
        <w:jc w:val="both"/>
        <w:rPr>
          <w:rFonts w:ascii="Times New Roman" w:hAnsi="Times New Roman" w:cs="Times New Roman"/>
          <w:sz w:val="24"/>
          <w:szCs w:val="24"/>
        </w:rPr>
      </w:pPr>
      <w:r w:rsidRPr="004D0208">
        <w:rPr>
          <w:rFonts w:ascii="Times New Roman" w:hAnsi="Times New Roman" w:cs="Times New Roman"/>
          <w:sz w:val="24"/>
          <w:szCs w:val="24"/>
        </w:rPr>
        <w:t>Име, адрес, телефон, имена на управителя;</w:t>
      </w:r>
    </w:p>
    <w:p w:rsidR="00A20EA6" w:rsidRPr="004D0208" w:rsidRDefault="00A20EA6" w:rsidP="00A20EA6">
      <w:pPr>
        <w:pStyle w:val="af7"/>
        <w:widowControl/>
        <w:numPr>
          <w:ilvl w:val="0"/>
          <w:numId w:val="7"/>
        </w:numPr>
        <w:suppressAutoHyphens/>
        <w:autoSpaceDE/>
        <w:autoSpaceDN/>
        <w:adjustRightInd/>
        <w:spacing w:after="0"/>
        <w:ind w:left="1276" w:hanging="425"/>
        <w:jc w:val="both"/>
        <w:rPr>
          <w:rFonts w:ascii="Times New Roman" w:hAnsi="Times New Roman" w:cs="Times New Roman"/>
          <w:sz w:val="24"/>
          <w:szCs w:val="24"/>
        </w:rPr>
      </w:pPr>
      <w:r w:rsidRPr="004D0208">
        <w:rPr>
          <w:rFonts w:ascii="Times New Roman" w:hAnsi="Times New Roman" w:cs="Times New Roman"/>
          <w:sz w:val="24"/>
          <w:szCs w:val="24"/>
        </w:rPr>
        <w:t xml:space="preserve">Регистрационен номер на превозното средства, превозващо отпадъка. </w:t>
      </w:r>
    </w:p>
    <w:p w:rsidR="00A20EA6" w:rsidRPr="004D0208" w:rsidRDefault="00A20EA6" w:rsidP="00A20EA6">
      <w:pPr>
        <w:pStyle w:val="af7"/>
        <w:tabs>
          <w:tab w:val="num" w:pos="360"/>
        </w:tabs>
        <w:suppressAutoHyphens/>
        <w:spacing w:after="0"/>
        <w:jc w:val="both"/>
        <w:rPr>
          <w:rFonts w:ascii="Times New Roman" w:hAnsi="Times New Roman" w:cs="Times New Roman"/>
          <w:sz w:val="24"/>
          <w:szCs w:val="24"/>
        </w:rPr>
      </w:pPr>
      <w:r w:rsidRPr="004D0208">
        <w:rPr>
          <w:rFonts w:ascii="Times New Roman" w:hAnsi="Times New Roman" w:cs="Times New Roman"/>
          <w:sz w:val="24"/>
          <w:szCs w:val="24"/>
        </w:rPr>
        <w:tab/>
      </w:r>
      <w:r w:rsidRPr="004D0208">
        <w:rPr>
          <w:rFonts w:ascii="Times New Roman" w:hAnsi="Times New Roman" w:cs="Times New Roman"/>
          <w:sz w:val="24"/>
          <w:szCs w:val="24"/>
        </w:rPr>
        <w:tab/>
        <w:t>Ако отпадъците се доставят с камиони, които не притежават регистрационна карта, гореспоменатите данни ще бъдат записвани ръчно.</w:t>
      </w:r>
    </w:p>
    <w:p w:rsidR="00A20EA6" w:rsidRDefault="00A20EA6" w:rsidP="00A20EA6">
      <w:pPr>
        <w:pStyle w:val="af7"/>
        <w:suppressAutoHyphens/>
        <w:spacing w:after="0"/>
        <w:ind w:firstLine="794"/>
        <w:jc w:val="both"/>
        <w:rPr>
          <w:rFonts w:ascii="Times New Roman" w:hAnsi="Times New Roman" w:cs="Times New Roman"/>
          <w:sz w:val="24"/>
          <w:szCs w:val="24"/>
          <w:u w:val="single"/>
        </w:rPr>
      </w:pPr>
    </w:p>
    <w:p w:rsidR="00A20EA6" w:rsidRPr="004D0208" w:rsidRDefault="00A20EA6" w:rsidP="00A20EA6">
      <w:pPr>
        <w:pStyle w:val="af7"/>
        <w:suppressAutoHyphens/>
        <w:spacing w:after="0"/>
        <w:ind w:firstLine="794"/>
        <w:jc w:val="both"/>
        <w:rPr>
          <w:rFonts w:ascii="Times New Roman" w:hAnsi="Times New Roman" w:cs="Times New Roman"/>
          <w:sz w:val="24"/>
          <w:szCs w:val="24"/>
          <w:u w:val="single"/>
        </w:rPr>
      </w:pPr>
      <w:r w:rsidRPr="004D0208">
        <w:rPr>
          <w:rFonts w:ascii="Times New Roman" w:hAnsi="Times New Roman" w:cs="Times New Roman"/>
          <w:sz w:val="24"/>
          <w:szCs w:val="24"/>
          <w:u w:val="single"/>
        </w:rPr>
        <w:t>Претегляне и регистриране на отпадъците</w:t>
      </w:r>
    </w:p>
    <w:p w:rsidR="00A20EA6" w:rsidRPr="004D0208" w:rsidRDefault="00A20EA6" w:rsidP="00A20EA6">
      <w:pPr>
        <w:pStyle w:val="af7"/>
        <w:spacing w:after="0"/>
        <w:ind w:firstLine="794"/>
        <w:jc w:val="both"/>
        <w:rPr>
          <w:rFonts w:ascii="Times New Roman" w:hAnsi="Times New Roman" w:cs="Times New Roman"/>
          <w:sz w:val="24"/>
          <w:szCs w:val="24"/>
        </w:rPr>
      </w:pPr>
      <w:r w:rsidRPr="004D0208">
        <w:rPr>
          <w:rFonts w:ascii="Times New Roman" w:hAnsi="Times New Roman" w:cs="Times New Roman"/>
          <w:sz w:val="24"/>
          <w:szCs w:val="24"/>
        </w:rPr>
        <w:t xml:space="preserve">Всички входящи и изходящи превозни средства, транспортиращи отпадъци, преминават през електронна везна, претеглят се и се </w:t>
      </w:r>
      <w:proofErr w:type="spellStart"/>
      <w:r w:rsidRPr="004D0208">
        <w:rPr>
          <w:rFonts w:ascii="Times New Roman" w:hAnsi="Times New Roman" w:cs="Times New Roman"/>
          <w:sz w:val="24"/>
          <w:szCs w:val="24"/>
        </w:rPr>
        <w:t>ригистрират</w:t>
      </w:r>
      <w:proofErr w:type="spellEnd"/>
      <w:r w:rsidRPr="004D0208">
        <w:rPr>
          <w:rFonts w:ascii="Times New Roman" w:hAnsi="Times New Roman" w:cs="Times New Roman"/>
          <w:sz w:val="24"/>
          <w:szCs w:val="24"/>
        </w:rPr>
        <w:t xml:space="preserve"> от оператора. Данните от процедурата по претеглянето (включително данните за отхвърлените отпадъци и отпадъците транспортирани извън депото) се записва в база данни. </w:t>
      </w:r>
    </w:p>
    <w:p w:rsidR="00A20EA6" w:rsidRDefault="00A20EA6" w:rsidP="00A20EA6">
      <w:pPr>
        <w:pStyle w:val="af7"/>
        <w:spacing w:after="0"/>
        <w:ind w:firstLine="709"/>
        <w:jc w:val="both"/>
        <w:rPr>
          <w:rFonts w:ascii="Times New Roman" w:hAnsi="Times New Roman" w:cs="Times New Roman"/>
          <w:sz w:val="24"/>
          <w:szCs w:val="24"/>
        </w:rPr>
      </w:pPr>
      <w:r w:rsidRPr="004D0208">
        <w:rPr>
          <w:rFonts w:ascii="Times New Roman" w:hAnsi="Times New Roman" w:cs="Times New Roman"/>
          <w:sz w:val="24"/>
          <w:szCs w:val="24"/>
        </w:rPr>
        <w:t xml:space="preserve">В началото на всеки месец управителя на депото представя справка в Община Русе за количеството и вида на обезвредените през предходния месец отпадъци. </w:t>
      </w:r>
    </w:p>
    <w:p w:rsidR="00A20EA6" w:rsidRPr="004D0208" w:rsidRDefault="00A20EA6" w:rsidP="00A20EA6">
      <w:pPr>
        <w:pStyle w:val="af7"/>
        <w:spacing w:after="0"/>
        <w:ind w:firstLine="709"/>
        <w:jc w:val="both"/>
        <w:rPr>
          <w:rFonts w:ascii="Times New Roman" w:hAnsi="Times New Roman" w:cs="Times New Roman"/>
          <w:sz w:val="24"/>
          <w:szCs w:val="24"/>
        </w:rPr>
      </w:pPr>
    </w:p>
    <w:p w:rsidR="00A20EA6" w:rsidRPr="004D0208" w:rsidRDefault="00A20EA6" w:rsidP="00A20EA6">
      <w:pPr>
        <w:pStyle w:val="af7"/>
        <w:suppressAutoHyphens/>
        <w:spacing w:after="0"/>
        <w:ind w:firstLine="709"/>
        <w:rPr>
          <w:rFonts w:ascii="Times New Roman" w:hAnsi="Times New Roman" w:cs="Times New Roman"/>
          <w:sz w:val="24"/>
          <w:szCs w:val="24"/>
          <w:u w:val="single"/>
        </w:rPr>
      </w:pPr>
      <w:r w:rsidRPr="004D0208">
        <w:rPr>
          <w:rFonts w:ascii="Times New Roman" w:hAnsi="Times New Roman" w:cs="Times New Roman"/>
          <w:sz w:val="24"/>
          <w:szCs w:val="24"/>
          <w:u w:val="single"/>
        </w:rPr>
        <w:t>Отказ за приемане на отпадъци</w:t>
      </w:r>
    </w:p>
    <w:p w:rsidR="00A20EA6" w:rsidRPr="004D0208" w:rsidRDefault="00A20EA6" w:rsidP="00A20EA6">
      <w:pPr>
        <w:pStyle w:val="af7"/>
        <w:suppressAutoHyphens/>
        <w:spacing w:after="0"/>
        <w:ind w:firstLine="709"/>
        <w:rPr>
          <w:rFonts w:ascii="Times New Roman" w:hAnsi="Times New Roman" w:cs="Times New Roman"/>
          <w:sz w:val="24"/>
          <w:szCs w:val="24"/>
        </w:rPr>
      </w:pPr>
      <w:r w:rsidRPr="004D0208">
        <w:rPr>
          <w:rFonts w:ascii="Times New Roman" w:hAnsi="Times New Roman" w:cs="Times New Roman"/>
          <w:sz w:val="24"/>
          <w:szCs w:val="24"/>
        </w:rPr>
        <w:t>Операторът може да откаже приемането на отпадъци на територията на депото в случай, че:</w:t>
      </w:r>
    </w:p>
    <w:p w:rsidR="00A20EA6" w:rsidRPr="004D0208" w:rsidRDefault="00A20EA6" w:rsidP="00A20EA6">
      <w:pPr>
        <w:pStyle w:val="af7"/>
        <w:widowControl/>
        <w:numPr>
          <w:ilvl w:val="0"/>
          <w:numId w:val="11"/>
        </w:numPr>
        <w:suppressAutoHyphens/>
        <w:autoSpaceDE/>
        <w:autoSpaceDN/>
        <w:adjustRightInd/>
        <w:spacing w:after="0"/>
        <w:jc w:val="both"/>
        <w:rPr>
          <w:rFonts w:ascii="Times New Roman" w:hAnsi="Times New Roman" w:cs="Times New Roman"/>
          <w:sz w:val="24"/>
          <w:szCs w:val="24"/>
        </w:rPr>
      </w:pPr>
      <w:r w:rsidRPr="004D0208">
        <w:rPr>
          <w:rFonts w:ascii="Times New Roman" w:hAnsi="Times New Roman" w:cs="Times New Roman"/>
          <w:sz w:val="24"/>
          <w:szCs w:val="24"/>
        </w:rPr>
        <w:lastRenderedPageBreak/>
        <w:t xml:space="preserve">отпадъците не са придружени от необходимата документация; </w:t>
      </w:r>
    </w:p>
    <w:p w:rsidR="00A20EA6" w:rsidRPr="004D0208" w:rsidRDefault="00A20EA6" w:rsidP="00A20EA6">
      <w:pPr>
        <w:pStyle w:val="af7"/>
        <w:widowControl/>
        <w:numPr>
          <w:ilvl w:val="0"/>
          <w:numId w:val="11"/>
        </w:numPr>
        <w:suppressAutoHyphens/>
        <w:autoSpaceDE/>
        <w:autoSpaceDN/>
        <w:adjustRightInd/>
        <w:spacing w:after="0"/>
        <w:jc w:val="both"/>
        <w:rPr>
          <w:rFonts w:ascii="Times New Roman" w:hAnsi="Times New Roman" w:cs="Times New Roman"/>
          <w:sz w:val="24"/>
          <w:szCs w:val="24"/>
        </w:rPr>
      </w:pPr>
      <w:r w:rsidRPr="004D0208">
        <w:rPr>
          <w:rFonts w:ascii="Times New Roman" w:hAnsi="Times New Roman" w:cs="Times New Roman"/>
          <w:sz w:val="24"/>
          <w:szCs w:val="24"/>
        </w:rPr>
        <w:t xml:space="preserve">отпадъците не отговарят на критериите за приемане на депа; </w:t>
      </w:r>
    </w:p>
    <w:p w:rsidR="00A20EA6" w:rsidRPr="004D0208" w:rsidRDefault="00A20EA6" w:rsidP="00A20EA6">
      <w:pPr>
        <w:pStyle w:val="af7"/>
        <w:widowControl/>
        <w:numPr>
          <w:ilvl w:val="0"/>
          <w:numId w:val="11"/>
        </w:numPr>
        <w:suppressAutoHyphens/>
        <w:autoSpaceDE/>
        <w:autoSpaceDN/>
        <w:adjustRightInd/>
        <w:spacing w:after="0"/>
        <w:jc w:val="both"/>
        <w:rPr>
          <w:rFonts w:ascii="Times New Roman" w:hAnsi="Times New Roman" w:cs="Times New Roman"/>
          <w:sz w:val="24"/>
          <w:szCs w:val="24"/>
        </w:rPr>
      </w:pPr>
      <w:r w:rsidRPr="004D0208">
        <w:rPr>
          <w:rFonts w:ascii="Times New Roman" w:hAnsi="Times New Roman" w:cs="Times New Roman"/>
          <w:sz w:val="24"/>
          <w:szCs w:val="24"/>
        </w:rPr>
        <w:t>има съмнение относно идентичността на документите и вида на приетите отпадъци;</w:t>
      </w:r>
    </w:p>
    <w:p w:rsidR="00A20EA6" w:rsidRPr="004D0208" w:rsidRDefault="00A20EA6" w:rsidP="00A20EA6">
      <w:pPr>
        <w:pStyle w:val="af7"/>
        <w:widowControl/>
        <w:numPr>
          <w:ilvl w:val="0"/>
          <w:numId w:val="11"/>
        </w:numPr>
        <w:suppressAutoHyphens/>
        <w:autoSpaceDE/>
        <w:autoSpaceDN/>
        <w:adjustRightInd/>
        <w:spacing w:after="0"/>
        <w:jc w:val="both"/>
        <w:rPr>
          <w:rFonts w:ascii="Times New Roman" w:hAnsi="Times New Roman" w:cs="Times New Roman"/>
          <w:sz w:val="24"/>
          <w:szCs w:val="24"/>
        </w:rPr>
      </w:pPr>
      <w:r w:rsidRPr="004D0208">
        <w:rPr>
          <w:rFonts w:ascii="Times New Roman" w:hAnsi="Times New Roman" w:cs="Times New Roman"/>
          <w:sz w:val="24"/>
          <w:szCs w:val="24"/>
        </w:rPr>
        <w:t>по време на разтоварването на отпадъците на определено от оператора място се установи, че приетите отпадъци не съответстват на вида на отпадъците, посочен в документацията;</w:t>
      </w:r>
    </w:p>
    <w:p w:rsidR="00A20EA6" w:rsidRPr="004D0208" w:rsidRDefault="00A20EA6" w:rsidP="00A20EA6">
      <w:pPr>
        <w:pStyle w:val="af7"/>
        <w:widowControl/>
        <w:numPr>
          <w:ilvl w:val="0"/>
          <w:numId w:val="11"/>
        </w:numPr>
        <w:suppressAutoHyphens/>
        <w:autoSpaceDE/>
        <w:autoSpaceDN/>
        <w:adjustRightInd/>
        <w:spacing w:after="0"/>
        <w:jc w:val="both"/>
        <w:rPr>
          <w:rFonts w:ascii="Times New Roman" w:hAnsi="Times New Roman" w:cs="Times New Roman"/>
          <w:sz w:val="24"/>
          <w:szCs w:val="24"/>
        </w:rPr>
      </w:pPr>
      <w:r w:rsidRPr="004D0208">
        <w:rPr>
          <w:rFonts w:ascii="Times New Roman" w:hAnsi="Times New Roman" w:cs="Times New Roman"/>
          <w:sz w:val="24"/>
          <w:szCs w:val="24"/>
        </w:rPr>
        <w:t>комплексното разрешително не му дава право съответен вид отпадък д</w:t>
      </w:r>
      <w:r>
        <w:rPr>
          <w:rFonts w:ascii="Times New Roman" w:hAnsi="Times New Roman" w:cs="Times New Roman"/>
          <w:sz w:val="24"/>
          <w:szCs w:val="24"/>
        </w:rPr>
        <w:t>а бъде приеман за обезвреждане</w:t>
      </w:r>
      <w:r w:rsidRPr="004D0208">
        <w:rPr>
          <w:rFonts w:ascii="Times New Roman" w:hAnsi="Times New Roman" w:cs="Times New Roman"/>
          <w:sz w:val="24"/>
          <w:szCs w:val="24"/>
        </w:rPr>
        <w:t>;</w:t>
      </w:r>
    </w:p>
    <w:p w:rsidR="00A20EA6" w:rsidRPr="004D0208" w:rsidRDefault="00A20EA6" w:rsidP="00A20EA6">
      <w:pPr>
        <w:pStyle w:val="af7"/>
        <w:widowControl/>
        <w:numPr>
          <w:ilvl w:val="0"/>
          <w:numId w:val="11"/>
        </w:numPr>
        <w:suppressAutoHyphens/>
        <w:autoSpaceDE/>
        <w:autoSpaceDN/>
        <w:adjustRightInd/>
        <w:spacing w:after="0"/>
        <w:jc w:val="both"/>
        <w:rPr>
          <w:rFonts w:ascii="Times New Roman" w:hAnsi="Times New Roman" w:cs="Times New Roman"/>
          <w:sz w:val="24"/>
          <w:szCs w:val="24"/>
        </w:rPr>
      </w:pPr>
      <w:r w:rsidRPr="004D0208">
        <w:rPr>
          <w:rFonts w:ascii="Times New Roman" w:hAnsi="Times New Roman" w:cs="Times New Roman"/>
          <w:sz w:val="24"/>
          <w:szCs w:val="24"/>
        </w:rPr>
        <w:t>отпадъците са предмет на трансграничен внос и др.</w:t>
      </w:r>
    </w:p>
    <w:p w:rsidR="00A20EA6" w:rsidRPr="004D0208" w:rsidRDefault="00A20EA6" w:rsidP="00A20EA6">
      <w:pPr>
        <w:pStyle w:val="af7"/>
        <w:suppressAutoHyphens/>
        <w:spacing w:after="0"/>
        <w:ind w:left="776"/>
        <w:rPr>
          <w:rFonts w:ascii="Times New Roman" w:hAnsi="Times New Roman" w:cs="Times New Roman"/>
          <w:sz w:val="24"/>
          <w:szCs w:val="24"/>
        </w:rPr>
      </w:pPr>
    </w:p>
    <w:p w:rsidR="00A20EA6" w:rsidRDefault="00A20EA6" w:rsidP="00A20EA6">
      <w:pPr>
        <w:pStyle w:val="af7"/>
        <w:spacing w:after="0"/>
        <w:ind w:firstLine="777"/>
        <w:jc w:val="both"/>
        <w:rPr>
          <w:rFonts w:ascii="Times New Roman" w:hAnsi="Times New Roman" w:cs="Times New Roman"/>
          <w:i/>
          <w:sz w:val="22"/>
          <w:szCs w:val="22"/>
        </w:rPr>
      </w:pPr>
      <w:r w:rsidRPr="004D0208">
        <w:rPr>
          <w:rFonts w:ascii="Times New Roman" w:hAnsi="Times New Roman" w:cs="Times New Roman"/>
          <w:sz w:val="24"/>
          <w:szCs w:val="24"/>
        </w:rPr>
        <w:t xml:space="preserve">Когато се констатира, че отпадъците не могат да бъдат приети за депониране и същите все още се намират в транспортното средство, осъществило доставката, водача ще бъде задължен да върне отпадъците на притежателя им. Последният може да извърши предварително третиране (например сортиране) с цел да приведе отпадъците в съответствие с критериите за прием на отпадъците, съгласно изискванията на приложение № 1 към </w:t>
      </w:r>
      <w:r w:rsidRPr="00BF389F">
        <w:rPr>
          <w:rFonts w:ascii="Times New Roman" w:hAnsi="Times New Roman" w:cs="Times New Roman"/>
          <w:i/>
          <w:sz w:val="22"/>
          <w:szCs w:val="22"/>
        </w:rPr>
        <w:t xml:space="preserve">Наредба </w:t>
      </w:r>
      <w:r>
        <w:rPr>
          <w:rFonts w:ascii="Times New Roman" w:hAnsi="Times New Roman" w:cs="Times New Roman"/>
          <w:i/>
          <w:sz w:val="22"/>
          <w:szCs w:val="22"/>
        </w:rPr>
        <w:t>№ 6/27.08.2013</w:t>
      </w:r>
      <w:r w:rsidRPr="00BF389F">
        <w:rPr>
          <w:rFonts w:ascii="Times New Roman" w:hAnsi="Times New Roman" w:cs="Times New Roman"/>
          <w:i/>
          <w:sz w:val="22"/>
          <w:szCs w:val="22"/>
        </w:rPr>
        <w:t xml:space="preserve"> г. за условията и изискванията за изграждане и експлоатация на депа и на други съоръжения и инсталации за оползотворяване и обезвреждане на отпадъци (</w:t>
      </w:r>
      <w:proofErr w:type="spellStart"/>
      <w:r w:rsidRPr="000C10CB">
        <w:rPr>
          <w:rFonts w:ascii="Times New Roman" w:hAnsi="Times New Roman" w:cs="Times New Roman"/>
          <w:color w:val="000000"/>
          <w:sz w:val="24"/>
          <w:szCs w:val="24"/>
        </w:rPr>
        <w:t>обн</w:t>
      </w:r>
      <w:proofErr w:type="spellEnd"/>
      <w:r w:rsidRPr="000C10CB">
        <w:rPr>
          <w:rFonts w:ascii="Times New Roman" w:hAnsi="Times New Roman" w:cs="Times New Roman"/>
          <w:color w:val="000000"/>
          <w:sz w:val="24"/>
          <w:szCs w:val="24"/>
        </w:rPr>
        <w:t>., ДВ, бр. 80 от 13.09.2013 г., в сила от 13.09.2013 г</w:t>
      </w:r>
      <w:r w:rsidRPr="00BF389F">
        <w:rPr>
          <w:rFonts w:ascii="Times New Roman" w:hAnsi="Times New Roman" w:cs="Times New Roman"/>
          <w:i/>
          <w:sz w:val="22"/>
          <w:szCs w:val="22"/>
        </w:rPr>
        <w:t>.)</w:t>
      </w:r>
      <w:r>
        <w:rPr>
          <w:rFonts w:ascii="Times New Roman" w:hAnsi="Times New Roman" w:cs="Times New Roman"/>
          <w:i/>
          <w:sz w:val="22"/>
          <w:szCs w:val="22"/>
        </w:rPr>
        <w:t>.</w:t>
      </w:r>
    </w:p>
    <w:p w:rsidR="00A20EA6" w:rsidRPr="004D0208" w:rsidRDefault="00A20EA6" w:rsidP="000423D4">
      <w:pPr>
        <w:pStyle w:val="af7"/>
        <w:spacing w:after="0"/>
        <w:ind w:firstLine="777"/>
        <w:jc w:val="both"/>
        <w:rPr>
          <w:rFonts w:ascii="Times New Roman" w:hAnsi="Times New Roman" w:cs="Times New Roman"/>
          <w:sz w:val="24"/>
          <w:szCs w:val="24"/>
        </w:rPr>
      </w:pPr>
      <w:r w:rsidRPr="004D0208">
        <w:rPr>
          <w:rFonts w:ascii="Times New Roman" w:hAnsi="Times New Roman" w:cs="Times New Roman"/>
          <w:sz w:val="24"/>
          <w:szCs w:val="24"/>
        </w:rPr>
        <w:t xml:space="preserve">Когато се констатира, че отпадъците не могат да бъдат приети за депониране, а последните вече са разтоварени в клетката, но все още не са </w:t>
      </w:r>
      <w:proofErr w:type="spellStart"/>
      <w:r w:rsidRPr="004D0208">
        <w:rPr>
          <w:rFonts w:ascii="Times New Roman" w:hAnsi="Times New Roman" w:cs="Times New Roman"/>
          <w:sz w:val="24"/>
          <w:szCs w:val="24"/>
        </w:rPr>
        <w:t>компактирани</w:t>
      </w:r>
      <w:proofErr w:type="spellEnd"/>
      <w:r w:rsidRPr="004D0208">
        <w:rPr>
          <w:rFonts w:ascii="Times New Roman" w:hAnsi="Times New Roman" w:cs="Times New Roman"/>
          <w:sz w:val="24"/>
          <w:szCs w:val="24"/>
        </w:rPr>
        <w:t xml:space="preserve"> и </w:t>
      </w:r>
      <w:proofErr w:type="spellStart"/>
      <w:r w:rsidRPr="004D0208">
        <w:rPr>
          <w:rFonts w:ascii="Times New Roman" w:hAnsi="Times New Roman" w:cs="Times New Roman"/>
          <w:sz w:val="24"/>
          <w:szCs w:val="24"/>
        </w:rPr>
        <w:t>запръстени</w:t>
      </w:r>
      <w:proofErr w:type="spellEnd"/>
      <w:r w:rsidRPr="004D0208">
        <w:rPr>
          <w:rFonts w:ascii="Times New Roman" w:hAnsi="Times New Roman" w:cs="Times New Roman"/>
          <w:sz w:val="24"/>
          <w:szCs w:val="24"/>
        </w:rPr>
        <w:t>, отпадъците се натоварват обратно в транспортно средства и се връщат на притежателя на отпадъците, за негова сметка.</w:t>
      </w:r>
    </w:p>
    <w:p w:rsidR="00A20EA6" w:rsidRPr="004D0208" w:rsidRDefault="00A20EA6" w:rsidP="00A20EA6">
      <w:pPr>
        <w:pStyle w:val="af7"/>
        <w:spacing w:after="0"/>
        <w:ind w:firstLine="776"/>
        <w:jc w:val="both"/>
        <w:rPr>
          <w:rFonts w:ascii="Times New Roman" w:hAnsi="Times New Roman" w:cs="Times New Roman"/>
          <w:sz w:val="24"/>
          <w:szCs w:val="24"/>
        </w:rPr>
      </w:pPr>
      <w:r w:rsidRPr="004D0208">
        <w:rPr>
          <w:rFonts w:ascii="Times New Roman" w:hAnsi="Times New Roman" w:cs="Times New Roman"/>
          <w:sz w:val="24"/>
          <w:szCs w:val="24"/>
        </w:rPr>
        <w:t xml:space="preserve">В случай, че натоварването на отпадъците обратно в транспортното средство е невъзможно (например при доставяне на отпадъците в закрити камиони или специализирани </w:t>
      </w:r>
      <w:proofErr w:type="spellStart"/>
      <w:r w:rsidRPr="004D0208">
        <w:rPr>
          <w:rFonts w:ascii="Times New Roman" w:hAnsi="Times New Roman" w:cs="Times New Roman"/>
          <w:sz w:val="24"/>
          <w:szCs w:val="24"/>
        </w:rPr>
        <w:t>сметосъбиращи</w:t>
      </w:r>
      <w:proofErr w:type="spellEnd"/>
      <w:r w:rsidRPr="004D0208">
        <w:rPr>
          <w:rFonts w:ascii="Times New Roman" w:hAnsi="Times New Roman" w:cs="Times New Roman"/>
          <w:sz w:val="24"/>
          <w:szCs w:val="24"/>
        </w:rPr>
        <w:t xml:space="preserve"> автомобили) тогава отпадъците се натоварват в открит </w:t>
      </w:r>
      <w:proofErr w:type="spellStart"/>
      <w:r w:rsidRPr="004D0208">
        <w:rPr>
          <w:rFonts w:ascii="Times New Roman" w:hAnsi="Times New Roman" w:cs="Times New Roman"/>
          <w:sz w:val="24"/>
          <w:szCs w:val="24"/>
        </w:rPr>
        <w:t>макси-контейнер</w:t>
      </w:r>
      <w:proofErr w:type="spellEnd"/>
      <w:r w:rsidRPr="004D0208">
        <w:rPr>
          <w:rFonts w:ascii="Times New Roman" w:hAnsi="Times New Roman" w:cs="Times New Roman"/>
          <w:sz w:val="24"/>
          <w:szCs w:val="24"/>
        </w:rPr>
        <w:t xml:space="preserve"> или друго подходящо превозно средство и се връщат на притежателя отпадъците, за негова сметка. </w:t>
      </w:r>
    </w:p>
    <w:p w:rsidR="00A20EA6" w:rsidRPr="004D0208" w:rsidRDefault="00A20EA6" w:rsidP="00A20EA6">
      <w:pPr>
        <w:pStyle w:val="af7"/>
        <w:spacing w:after="0"/>
        <w:ind w:firstLine="776"/>
        <w:jc w:val="both"/>
        <w:rPr>
          <w:rFonts w:ascii="Times New Roman" w:hAnsi="Times New Roman" w:cs="Times New Roman"/>
          <w:sz w:val="24"/>
          <w:szCs w:val="24"/>
        </w:rPr>
      </w:pPr>
      <w:r w:rsidRPr="004D0208">
        <w:rPr>
          <w:rFonts w:ascii="Times New Roman" w:hAnsi="Times New Roman" w:cs="Times New Roman"/>
          <w:sz w:val="24"/>
          <w:szCs w:val="24"/>
        </w:rPr>
        <w:t xml:space="preserve">Ако се налага извършването на по-подробен анализ преди окончателното приемане или отхвърляне, временно отхвърления товар с отпадъците ще бъде върнат на притежателя на отпадъците за съхранение докато не бъде взето окончателно решение. </w:t>
      </w:r>
    </w:p>
    <w:p w:rsidR="00A20EA6" w:rsidRPr="004D0208" w:rsidRDefault="00A20EA6" w:rsidP="00A20EA6">
      <w:pPr>
        <w:pStyle w:val="af7"/>
        <w:spacing w:after="0"/>
        <w:ind w:firstLine="776"/>
        <w:jc w:val="both"/>
        <w:rPr>
          <w:rFonts w:ascii="Times New Roman" w:hAnsi="Times New Roman" w:cs="Times New Roman"/>
          <w:sz w:val="24"/>
          <w:szCs w:val="24"/>
        </w:rPr>
      </w:pPr>
      <w:r w:rsidRPr="004D0208">
        <w:rPr>
          <w:rFonts w:ascii="Times New Roman" w:hAnsi="Times New Roman" w:cs="Times New Roman"/>
          <w:sz w:val="24"/>
          <w:szCs w:val="24"/>
        </w:rPr>
        <w:t xml:space="preserve">Всички случаи на временно и окончателно отхвърляне приемането на отпадъци, се регистрират в “Регистъра за отчети на депото”.  </w:t>
      </w:r>
    </w:p>
    <w:p w:rsidR="00A20EA6" w:rsidRPr="00BC15B8" w:rsidRDefault="00A20EA6" w:rsidP="00A20EA6">
      <w:pPr>
        <w:pStyle w:val="af7"/>
        <w:suppressAutoHyphens/>
        <w:spacing w:after="0"/>
        <w:ind w:firstLine="720"/>
        <w:jc w:val="both"/>
        <w:rPr>
          <w:rFonts w:ascii="Times New Roman" w:hAnsi="Times New Roman" w:cs="Times New Roman"/>
          <w:sz w:val="24"/>
          <w:szCs w:val="24"/>
        </w:rPr>
      </w:pPr>
      <w:r w:rsidRPr="004D0208">
        <w:rPr>
          <w:rFonts w:ascii="Times New Roman" w:hAnsi="Times New Roman" w:cs="Times New Roman"/>
          <w:sz w:val="24"/>
          <w:szCs w:val="24"/>
        </w:rPr>
        <w:t xml:space="preserve">В случай на направен отказ за приемане на отпадъци, когато същите не могат да бъдат приети на депото или отпадъците са предмет на трансграничен внос, операторът незабавно </w:t>
      </w:r>
      <w:r w:rsidRPr="00BC15B8">
        <w:rPr>
          <w:rFonts w:ascii="Times New Roman" w:hAnsi="Times New Roman" w:cs="Times New Roman"/>
          <w:sz w:val="24"/>
          <w:szCs w:val="24"/>
        </w:rPr>
        <w:t xml:space="preserve">уведомява РИОСВ-Русе. </w:t>
      </w:r>
    </w:p>
    <w:p w:rsidR="00A20EA6" w:rsidRPr="004D0208" w:rsidRDefault="00A20EA6" w:rsidP="00A20EA6">
      <w:pPr>
        <w:pStyle w:val="af7"/>
        <w:spacing w:after="0"/>
        <w:jc w:val="both"/>
        <w:rPr>
          <w:rFonts w:ascii="Times New Roman" w:hAnsi="Times New Roman" w:cs="Times New Roman"/>
          <w:sz w:val="24"/>
          <w:szCs w:val="24"/>
          <w:highlight w:val="yellow"/>
        </w:rPr>
      </w:pPr>
    </w:p>
    <w:p w:rsidR="00A20EA6" w:rsidRPr="004D0208" w:rsidRDefault="00A20EA6" w:rsidP="00A20EA6">
      <w:pPr>
        <w:pStyle w:val="af7"/>
        <w:numPr>
          <w:ilvl w:val="12"/>
          <w:numId w:val="0"/>
        </w:numPr>
        <w:spacing w:after="0"/>
        <w:ind w:left="709"/>
        <w:jc w:val="both"/>
        <w:rPr>
          <w:rFonts w:ascii="Times New Roman" w:hAnsi="Times New Roman" w:cs="Times New Roman"/>
          <w:sz w:val="24"/>
          <w:szCs w:val="24"/>
          <w:u w:val="single"/>
        </w:rPr>
      </w:pPr>
      <w:r w:rsidRPr="004D0208">
        <w:rPr>
          <w:rFonts w:ascii="Times New Roman" w:hAnsi="Times New Roman" w:cs="Times New Roman"/>
          <w:sz w:val="24"/>
          <w:szCs w:val="24"/>
          <w:u w:val="single"/>
        </w:rPr>
        <w:t>Доставчик на отпадъци, който напуска инсталацията</w:t>
      </w:r>
    </w:p>
    <w:p w:rsidR="00A20EA6" w:rsidRDefault="00A20EA6" w:rsidP="00A20EA6">
      <w:pPr>
        <w:pStyle w:val="af7"/>
        <w:spacing w:after="0"/>
        <w:ind w:firstLine="709"/>
        <w:jc w:val="both"/>
        <w:rPr>
          <w:rFonts w:ascii="Times New Roman" w:hAnsi="Times New Roman" w:cs="Times New Roman"/>
          <w:sz w:val="24"/>
          <w:szCs w:val="24"/>
        </w:rPr>
      </w:pPr>
      <w:r w:rsidRPr="004D0208">
        <w:rPr>
          <w:rFonts w:ascii="Times New Roman" w:hAnsi="Times New Roman" w:cs="Times New Roman"/>
          <w:sz w:val="24"/>
          <w:szCs w:val="24"/>
        </w:rPr>
        <w:t>За отпадъците, които съответстват на изискванията за прием на отпадъци, и са били разтоварени на територията на депото, водача на превозното средство получава потвърждение за доставката (</w:t>
      </w:r>
      <w:proofErr w:type="spellStart"/>
      <w:r w:rsidRPr="004D0208">
        <w:rPr>
          <w:rFonts w:ascii="Times New Roman" w:hAnsi="Times New Roman" w:cs="Times New Roman"/>
          <w:sz w:val="24"/>
          <w:szCs w:val="24"/>
        </w:rPr>
        <w:t>кантарна</w:t>
      </w:r>
      <w:proofErr w:type="spellEnd"/>
      <w:r w:rsidRPr="004D0208">
        <w:rPr>
          <w:rFonts w:ascii="Times New Roman" w:hAnsi="Times New Roman" w:cs="Times New Roman"/>
          <w:sz w:val="24"/>
          <w:szCs w:val="24"/>
        </w:rPr>
        <w:t xml:space="preserve"> бележка). В </w:t>
      </w:r>
      <w:proofErr w:type="spellStart"/>
      <w:r w:rsidRPr="004D0208">
        <w:rPr>
          <w:rFonts w:ascii="Times New Roman" w:hAnsi="Times New Roman" w:cs="Times New Roman"/>
          <w:sz w:val="24"/>
          <w:szCs w:val="24"/>
        </w:rPr>
        <w:t>кантарната</w:t>
      </w:r>
      <w:proofErr w:type="spellEnd"/>
      <w:r w:rsidRPr="004D0208">
        <w:rPr>
          <w:rFonts w:ascii="Times New Roman" w:hAnsi="Times New Roman" w:cs="Times New Roman"/>
          <w:sz w:val="24"/>
          <w:szCs w:val="24"/>
        </w:rPr>
        <w:t xml:space="preserve"> бележка се отразяват данни  за вида и количество (в тонове) на депонираните отпадъци; данни за притежателя на отпадъка; номера на транспортното средство и датата на приемане на отпадъка. </w:t>
      </w:r>
      <w:bookmarkStart w:id="11" w:name="_Toc520534575"/>
      <w:r w:rsidRPr="004D0208">
        <w:rPr>
          <w:rFonts w:ascii="Times New Roman" w:hAnsi="Times New Roman" w:cs="Times New Roman"/>
          <w:sz w:val="24"/>
          <w:szCs w:val="24"/>
        </w:rPr>
        <w:t xml:space="preserve">Всички превозни средства, които напускат района на съоръжението се инспектират и при необходимост почистват в автомивката за гуми на камиони, намираща се в зоната за прием на депото. </w:t>
      </w:r>
    </w:p>
    <w:p w:rsidR="00A20EA6" w:rsidRPr="004D0208" w:rsidRDefault="00A20EA6" w:rsidP="00A20EA6">
      <w:pPr>
        <w:pStyle w:val="af7"/>
        <w:spacing w:after="0"/>
        <w:ind w:firstLine="709"/>
        <w:jc w:val="both"/>
        <w:rPr>
          <w:rFonts w:ascii="Times New Roman" w:hAnsi="Times New Roman" w:cs="Times New Roman"/>
          <w:sz w:val="24"/>
          <w:szCs w:val="24"/>
        </w:rPr>
      </w:pPr>
    </w:p>
    <w:p w:rsidR="00A20EA6" w:rsidRPr="004D0208" w:rsidRDefault="00A20EA6" w:rsidP="00A20EA6">
      <w:pPr>
        <w:pStyle w:val="af7"/>
        <w:spacing w:after="0"/>
        <w:ind w:firstLine="709"/>
        <w:jc w:val="both"/>
        <w:rPr>
          <w:rFonts w:ascii="Times New Roman" w:hAnsi="Times New Roman" w:cs="Times New Roman"/>
          <w:sz w:val="24"/>
          <w:szCs w:val="24"/>
        </w:rPr>
      </w:pPr>
      <w:r w:rsidRPr="000423D4">
        <w:rPr>
          <w:rFonts w:ascii="Times New Roman" w:hAnsi="Times New Roman" w:cs="Times New Roman"/>
          <w:b/>
          <w:sz w:val="24"/>
          <w:szCs w:val="24"/>
        </w:rPr>
        <w:t>Б.</w:t>
      </w:r>
      <w:r w:rsidRPr="004D0208">
        <w:rPr>
          <w:rFonts w:ascii="Times New Roman" w:hAnsi="Times New Roman" w:cs="Times New Roman"/>
          <w:sz w:val="24"/>
          <w:szCs w:val="24"/>
        </w:rPr>
        <w:t xml:space="preserve"> ТРАНСПОРТИРАНЕ НА ОТПАДЪЦИТЕ</w:t>
      </w:r>
    </w:p>
    <w:p w:rsidR="00A20EA6" w:rsidRPr="004D0208" w:rsidRDefault="00A20EA6" w:rsidP="00A20EA6">
      <w:pPr>
        <w:pStyle w:val="af7"/>
        <w:spacing w:after="0"/>
        <w:ind w:firstLine="709"/>
        <w:jc w:val="both"/>
        <w:rPr>
          <w:rFonts w:ascii="Times New Roman" w:hAnsi="Times New Roman" w:cs="Times New Roman"/>
          <w:sz w:val="24"/>
          <w:szCs w:val="24"/>
          <w:u w:val="single"/>
        </w:rPr>
      </w:pPr>
      <w:r w:rsidRPr="004D0208">
        <w:rPr>
          <w:rFonts w:ascii="Times New Roman" w:hAnsi="Times New Roman" w:cs="Times New Roman"/>
          <w:sz w:val="24"/>
          <w:szCs w:val="24"/>
          <w:u w:val="single"/>
        </w:rPr>
        <w:t>Трафик</w:t>
      </w:r>
    </w:p>
    <w:p w:rsidR="00A20EA6" w:rsidRPr="004D0208" w:rsidRDefault="00A20EA6" w:rsidP="00A20EA6">
      <w:pPr>
        <w:pStyle w:val="af7"/>
        <w:spacing w:after="0"/>
        <w:ind w:firstLine="709"/>
        <w:jc w:val="both"/>
        <w:rPr>
          <w:rFonts w:ascii="Times New Roman" w:hAnsi="Times New Roman" w:cs="Times New Roman"/>
          <w:sz w:val="24"/>
          <w:szCs w:val="24"/>
        </w:rPr>
      </w:pPr>
      <w:r w:rsidRPr="004D0208">
        <w:rPr>
          <w:rFonts w:ascii="Times New Roman" w:hAnsi="Times New Roman" w:cs="Times New Roman"/>
          <w:sz w:val="24"/>
          <w:szCs w:val="24"/>
        </w:rPr>
        <w:t>След осъществяването на визуален контрол на отпадъците и регистрацията на входа, оператора на електронната везна упътва водача на превозното средство до мястото (клетката), където отпадъците да се разтоварят.</w:t>
      </w:r>
    </w:p>
    <w:p w:rsidR="00A20EA6" w:rsidRPr="004D0208" w:rsidRDefault="00A20EA6" w:rsidP="00A20EA6">
      <w:pPr>
        <w:pStyle w:val="af7"/>
        <w:spacing w:after="0"/>
        <w:ind w:firstLine="709"/>
        <w:jc w:val="both"/>
        <w:rPr>
          <w:rFonts w:ascii="Times New Roman" w:hAnsi="Times New Roman" w:cs="Times New Roman"/>
          <w:sz w:val="24"/>
          <w:szCs w:val="24"/>
        </w:rPr>
      </w:pPr>
      <w:r w:rsidRPr="004D0208">
        <w:rPr>
          <w:rFonts w:ascii="Times New Roman" w:hAnsi="Times New Roman" w:cs="Times New Roman"/>
          <w:sz w:val="24"/>
          <w:szCs w:val="24"/>
        </w:rPr>
        <w:t>На територията на депото са налични указателни табели и пътна маркировка, които упътват водачите на камионите да достигат клетките, съгласно отразените инструкции.</w:t>
      </w:r>
    </w:p>
    <w:p w:rsidR="00A20EA6" w:rsidRPr="004D0208" w:rsidRDefault="00A20EA6" w:rsidP="00A20EA6">
      <w:pPr>
        <w:pStyle w:val="af7"/>
        <w:spacing w:after="0"/>
        <w:ind w:firstLine="720"/>
        <w:jc w:val="both"/>
        <w:rPr>
          <w:rFonts w:ascii="Times New Roman" w:hAnsi="Times New Roman" w:cs="Times New Roman"/>
          <w:sz w:val="24"/>
          <w:szCs w:val="24"/>
        </w:rPr>
      </w:pPr>
      <w:r w:rsidRPr="004D0208">
        <w:rPr>
          <w:rFonts w:ascii="Times New Roman" w:hAnsi="Times New Roman" w:cs="Times New Roman"/>
          <w:sz w:val="24"/>
          <w:szCs w:val="24"/>
        </w:rPr>
        <w:t xml:space="preserve">Общият правилник за движение по пътищата е валиден и на територията на инсталацията. Ограничението на скоростта за всички превозни средства е 30 км/ч. </w:t>
      </w:r>
    </w:p>
    <w:p w:rsidR="00A20EA6" w:rsidRPr="004D0208" w:rsidRDefault="00A20EA6" w:rsidP="00A20EA6">
      <w:pPr>
        <w:pStyle w:val="af7"/>
        <w:spacing w:after="0"/>
        <w:ind w:firstLine="709"/>
        <w:jc w:val="both"/>
        <w:rPr>
          <w:rFonts w:ascii="Times New Roman" w:hAnsi="Times New Roman" w:cs="Times New Roman"/>
          <w:sz w:val="24"/>
          <w:szCs w:val="24"/>
        </w:rPr>
      </w:pPr>
      <w:r w:rsidRPr="004D0208">
        <w:rPr>
          <w:rFonts w:ascii="Times New Roman" w:hAnsi="Times New Roman" w:cs="Times New Roman"/>
          <w:sz w:val="24"/>
          <w:szCs w:val="24"/>
        </w:rPr>
        <w:t>Водачите на камионите по всяко време трябва да съблюдават изискванията и инструкциите на персонала, работещ на депото.</w:t>
      </w:r>
    </w:p>
    <w:p w:rsidR="00A20EA6" w:rsidRPr="004D0208" w:rsidRDefault="00A20EA6" w:rsidP="00A20EA6">
      <w:pPr>
        <w:pStyle w:val="af7"/>
        <w:spacing w:after="0"/>
        <w:ind w:firstLine="709"/>
        <w:jc w:val="both"/>
        <w:rPr>
          <w:rFonts w:ascii="Times New Roman" w:hAnsi="Times New Roman" w:cs="Times New Roman"/>
          <w:sz w:val="24"/>
          <w:szCs w:val="24"/>
        </w:rPr>
      </w:pPr>
    </w:p>
    <w:p w:rsidR="00A20EA6" w:rsidRPr="004D0208" w:rsidRDefault="00A20EA6" w:rsidP="00A20EA6">
      <w:pPr>
        <w:pStyle w:val="af7"/>
        <w:spacing w:after="0"/>
        <w:ind w:firstLine="709"/>
        <w:jc w:val="both"/>
        <w:rPr>
          <w:rFonts w:ascii="Times New Roman" w:hAnsi="Times New Roman" w:cs="Times New Roman"/>
          <w:sz w:val="24"/>
          <w:szCs w:val="24"/>
          <w:u w:val="single"/>
        </w:rPr>
      </w:pPr>
      <w:r w:rsidRPr="004D0208">
        <w:rPr>
          <w:rFonts w:ascii="Times New Roman" w:hAnsi="Times New Roman" w:cs="Times New Roman"/>
          <w:sz w:val="24"/>
          <w:szCs w:val="24"/>
          <w:u w:val="single"/>
        </w:rPr>
        <w:lastRenderedPageBreak/>
        <w:t>Временни пътища</w:t>
      </w:r>
    </w:p>
    <w:p w:rsidR="00A20EA6" w:rsidRPr="004D0208" w:rsidRDefault="00A20EA6" w:rsidP="00A20EA6">
      <w:pPr>
        <w:pStyle w:val="af7"/>
        <w:spacing w:after="0"/>
        <w:ind w:firstLine="709"/>
        <w:jc w:val="both"/>
        <w:rPr>
          <w:rFonts w:ascii="Times New Roman" w:hAnsi="Times New Roman" w:cs="Times New Roman"/>
          <w:sz w:val="24"/>
          <w:szCs w:val="24"/>
        </w:rPr>
      </w:pPr>
      <w:r w:rsidRPr="004D0208">
        <w:rPr>
          <w:rFonts w:ascii="Times New Roman" w:hAnsi="Times New Roman" w:cs="Times New Roman"/>
          <w:sz w:val="24"/>
          <w:szCs w:val="24"/>
        </w:rPr>
        <w:t>Не се разрешава преминаването на каквито и да било превозни средства директно върху дренажния слой в клетките или по междинните насипи. Изградени са и се поддържат рампи за достъп и временни пътища над насипите и дренажния слой с минимална дебелина от 0,5 м, гарантираща минимално разстояние между полимерния слой и колелата на машината от 1,0 м.</w:t>
      </w:r>
    </w:p>
    <w:p w:rsidR="00A20EA6" w:rsidRPr="004D0208" w:rsidRDefault="00A20EA6" w:rsidP="00A20EA6">
      <w:pPr>
        <w:pStyle w:val="af7"/>
        <w:spacing w:after="0"/>
        <w:ind w:firstLine="794"/>
        <w:jc w:val="both"/>
        <w:rPr>
          <w:rFonts w:ascii="Times New Roman" w:hAnsi="Times New Roman" w:cs="Times New Roman"/>
          <w:sz w:val="24"/>
          <w:szCs w:val="24"/>
        </w:rPr>
      </w:pPr>
      <w:r w:rsidRPr="004D0208">
        <w:rPr>
          <w:rFonts w:ascii="Times New Roman" w:hAnsi="Times New Roman" w:cs="Times New Roman"/>
          <w:sz w:val="24"/>
          <w:szCs w:val="24"/>
        </w:rPr>
        <w:t>Персоналът изгражда и поддържа рампи за достъп и временни пътища, намиращи се над отпадъците, които вече са били депонирани в клетките, които ще гарантират безопасния достъп на камионите, осъществяващи доставките с цел извършване на разтоварване в клетките. Пътищата могат да бъдат изградени чрез използването на чакъл и/или камък, трошени минерални отломки от строителни отпадъци или отпадъци, получени при разрушаване, или подвижни плочи от бетон или стомана. Дебелината на пресованите отпадъци под временните пътища трябва да бъде поне 2.5 м.</w:t>
      </w:r>
    </w:p>
    <w:p w:rsidR="00A20EA6" w:rsidRDefault="00A20EA6" w:rsidP="00A20EA6">
      <w:pPr>
        <w:pStyle w:val="af7"/>
        <w:spacing w:after="0"/>
        <w:jc w:val="both"/>
        <w:rPr>
          <w:rFonts w:ascii="Times New Roman" w:hAnsi="Times New Roman" w:cs="Times New Roman"/>
          <w:sz w:val="24"/>
          <w:szCs w:val="24"/>
          <w:highlight w:val="yellow"/>
        </w:rPr>
      </w:pPr>
    </w:p>
    <w:bookmarkEnd w:id="11"/>
    <w:p w:rsidR="00A20EA6" w:rsidRPr="004D0208" w:rsidRDefault="00A20EA6" w:rsidP="00A20EA6">
      <w:pPr>
        <w:pStyle w:val="af7"/>
        <w:suppressAutoHyphens/>
        <w:spacing w:after="0"/>
        <w:ind w:firstLine="794"/>
        <w:rPr>
          <w:rFonts w:ascii="Times New Roman" w:hAnsi="Times New Roman" w:cs="Times New Roman"/>
          <w:sz w:val="24"/>
          <w:szCs w:val="24"/>
        </w:rPr>
      </w:pPr>
      <w:r w:rsidRPr="000423D4">
        <w:rPr>
          <w:rFonts w:ascii="Times New Roman" w:hAnsi="Times New Roman" w:cs="Times New Roman"/>
          <w:b/>
          <w:sz w:val="24"/>
          <w:szCs w:val="24"/>
        </w:rPr>
        <w:t>В.</w:t>
      </w:r>
      <w:r w:rsidRPr="004D0208">
        <w:rPr>
          <w:rFonts w:ascii="Times New Roman" w:hAnsi="Times New Roman" w:cs="Times New Roman"/>
          <w:sz w:val="24"/>
          <w:szCs w:val="24"/>
        </w:rPr>
        <w:t xml:space="preserve"> РАЗТОВАРВАНЕ И КОНТРОЛ НА ОТПАДЪЦИТЕ</w:t>
      </w:r>
    </w:p>
    <w:p w:rsidR="00A20EA6" w:rsidRPr="004D0208" w:rsidRDefault="00A20EA6" w:rsidP="00A20EA6">
      <w:pPr>
        <w:pStyle w:val="af7"/>
        <w:spacing w:after="0"/>
        <w:ind w:firstLine="709"/>
        <w:jc w:val="both"/>
        <w:rPr>
          <w:rFonts w:ascii="Times New Roman" w:hAnsi="Times New Roman" w:cs="Times New Roman"/>
          <w:sz w:val="24"/>
          <w:szCs w:val="24"/>
        </w:rPr>
      </w:pPr>
      <w:r w:rsidRPr="004D0208">
        <w:rPr>
          <w:rFonts w:ascii="Times New Roman" w:hAnsi="Times New Roman" w:cs="Times New Roman"/>
          <w:sz w:val="24"/>
          <w:szCs w:val="24"/>
        </w:rPr>
        <w:t xml:space="preserve">Първоначалният слой отпадъци се полага внимателно за да не се увреди дренажния слой и долният изолиращ екран на клетката. До достигане на тази дебелина не се извършва пресоване на отпадъците с </w:t>
      </w:r>
      <w:proofErr w:type="spellStart"/>
      <w:r w:rsidRPr="004D0208">
        <w:rPr>
          <w:rFonts w:ascii="Times New Roman" w:hAnsi="Times New Roman" w:cs="Times New Roman"/>
          <w:sz w:val="24"/>
          <w:szCs w:val="24"/>
        </w:rPr>
        <w:t>компактор</w:t>
      </w:r>
      <w:proofErr w:type="spellEnd"/>
      <w:r w:rsidRPr="004D0208">
        <w:rPr>
          <w:rFonts w:ascii="Times New Roman" w:hAnsi="Times New Roman" w:cs="Times New Roman"/>
          <w:sz w:val="24"/>
          <w:szCs w:val="24"/>
        </w:rPr>
        <w:t xml:space="preserve">. След достигане на тази дебелина отпадъците се изтласкват с булдозер или челен товарач, които ги разстилат на дебелина, не превишаваща 0,5 метра. Отпадъците се раздробяват и пресоват чрез 4-5 преминавания на пресоващата машина. </w:t>
      </w:r>
    </w:p>
    <w:p w:rsidR="00A20EA6" w:rsidRPr="004D0208" w:rsidRDefault="00A20EA6" w:rsidP="00A20EA6">
      <w:pPr>
        <w:pStyle w:val="af7"/>
        <w:spacing w:after="0"/>
        <w:ind w:firstLine="794"/>
        <w:jc w:val="both"/>
        <w:rPr>
          <w:rFonts w:ascii="Times New Roman" w:hAnsi="Times New Roman" w:cs="Times New Roman"/>
          <w:sz w:val="24"/>
          <w:szCs w:val="24"/>
        </w:rPr>
      </w:pPr>
      <w:r w:rsidRPr="004D0208">
        <w:rPr>
          <w:rFonts w:ascii="Times New Roman" w:hAnsi="Times New Roman" w:cs="Times New Roman"/>
          <w:sz w:val="24"/>
          <w:szCs w:val="24"/>
        </w:rPr>
        <w:t>Когато камионът, осъществяващ доставката, пристигне при клетката за разтоварване, оператора на разстилащата машина указва на водача на транспортното средство точното място за разтоварване на отпадъците.</w:t>
      </w:r>
    </w:p>
    <w:p w:rsidR="00A20EA6" w:rsidRPr="004D0208" w:rsidRDefault="00A20EA6" w:rsidP="00A20EA6">
      <w:pPr>
        <w:pStyle w:val="af7"/>
        <w:spacing w:after="0"/>
        <w:ind w:firstLine="794"/>
        <w:jc w:val="both"/>
        <w:rPr>
          <w:rFonts w:ascii="Times New Roman" w:hAnsi="Times New Roman" w:cs="Times New Roman"/>
          <w:sz w:val="24"/>
          <w:szCs w:val="24"/>
        </w:rPr>
      </w:pPr>
      <w:r w:rsidRPr="004D0208">
        <w:rPr>
          <w:rFonts w:ascii="Times New Roman" w:hAnsi="Times New Roman" w:cs="Times New Roman"/>
          <w:sz w:val="24"/>
          <w:szCs w:val="24"/>
        </w:rPr>
        <w:t xml:space="preserve">След разтоварване на отпадъците на указаното място операторът извършва визуална инспекция за съответствие на отпадъците с изискванията за видовете и състава на отпадъците, които могат да бъдат приемани от депото, както и за съответствието на отпадъците с придружаващата ги документация, преди отпадъците да бъдат </w:t>
      </w:r>
      <w:proofErr w:type="spellStart"/>
      <w:r w:rsidRPr="004D0208">
        <w:rPr>
          <w:rFonts w:ascii="Times New Roman" w:hAnsi="Times New Roman" w:cs="Times New Roman"/>
          <w:sz w:val="24"/>
          <w:szCs w:val="24"/>
        </w:rPr>
        <w:t>компактирани</w:t>
      </w:r>
      <w:proofErr w:type="spellEnd"/>
      <w:r w:rsidRPr="004D0208">
        <w:rPr>
          <w:rFonts w:ascii="Times New Roman" w:hAnsi="Times New Roman" w:cs="Times New Roman"/>
          <w:sz w:val="24"/>
          <w:szCs w:val="24"/>
        </w:rPr>
        <w:t xml:space="preserve">. Превозното средство, осъществило доставката на отпадъците, няма право да напуска клетката, в която последните са разтоварени, преди окончателното приемане или отхвърляне на отпадъците. </w:t>
      </w:r>
    </w:p>
    <w:p w:rsidR="00A20EA6" w:rsidRPr="004D0208" w:rsidRDefault="00A20EA6" w:rsidP="00A20EA6">
      <w:pPr>
        <w:pStyle w:val="af7"/>
        <w:spacing w:after="0"/>
        <w:ind w:firstLine="794"/>
        <w:jc w:val="both"/>
        <w:rPr>
          <w:rFonts w:ascii="Times New Roman" w:hAnsi="Times New Roman" w:cs="Times New Roman"/>
          <w:sz w:val="24"/>
          <w:szCs w:val="24"/>
        </w:rPr>
      </w:pPr>
      <w:r w:rsidRPr="004D0208">
        <w:rPr>
          <w:rFonts w:ascii="Times New Roman" w:hAnsi="Times New Roman" w:cs="Times New Roman"/>
          <w:sz w:val="24"/>
          <w:szCs w:val="24"/>
        </w:rPr>
        <w:t>В случай на отказ на приемане на отпадъци последните се натоварват обратно в транспортното средство и се връщат на притежателя им.</w:t>
      </w:r>
    </w:p>
    <w:p w:rsidR="00A20EA6" w:rsidRPr="004D0208" w:rsidRDefault="00A20EA6" w:rsidP="00A20EA6">
      <w:pPr>
        <w:pStyle w:val="af7"/>
        <w:spacing w:after="0"/>
        <w:ind w:firstLine="794"/>
        <w:jc w:val="both"/>
        <w:rPr>
          <w:rFonts w:ascii="Times New Roman" w:hAnsi="Times New Roman" w:cs="Times New Roman"/>
          <w:sz w:val="24"/>
          <w:szCs w:val="24"/>
        </w:rPr>
      </w:pPr>
      <w:r w:rsidRPr="004D0208">
        <w:rPr>
          <w:rFonts w:ascii="Times New Roman" w:hAnsi="Times New Roman" w:cs="Times New Roman"/>
          <w:sz w:val="24"/>
          <w:szCs w:val="24"/>
        </w:rPr>
        <w:t xml:space="preserve">В случай, че обратното натоварване на отпадъците в транспортното средство се окаже невъзможно (например, когато отпадъците са били доставени със закрити камиони или специализирани </w:t>
      </w:r>
      <w:proofErr w:type="spellStart"/>
      <w:r w:rsidRPr="004D0208">
        <w:rPr>
          <w:rFonts w:ascii="Times New Roman" w:hAnsi="Times New Roman" w:cs="Times New Roman"/>
          <w:sz w:val="24"/>
          <w:szCs w:val="24"/>
        </w:rPr>
        <w:t>сметосъбиращи</w:t>
      </w:r>
      <w:proofErr w:type="spellEnd"/>
      <w:r w:rsidRPr="004D0208">
        <w:rPr>
          <w:rFonts w:ascii="Times New Roman" w:hAnsi="Times New Roman" w:cs="Times New Roman"/>
          <w:sz w:val="24"/>
          <w:szCs w:val="24"/>
        </w:rPr>
        <w:t xml:space="preserve"> автомобили), тогава отпадъците се натоварват в открит </w:t>
      </w:r>
      <w:proofErr w:type="spellStart"/>
      <w:r w:rsidRPr="004D0208">
        <w:rPr>
          <w:rFonts w:ascii="Times New Roman" w:hAnsi="Times New Roman" w:cs="Times New Roman"/>
          <w:sz w:val="24"/>
          <w:szCs w:val="24"/>
        </w:rPr>
        <w:t>макси-контейнер</w:t>
      </w:r>
      <w:proofErr w:type="spellEnd"/>
      <w:r w:rsidRPr="004D0208">
        <w:rPr>
          <w:rFonts w:ascii="Times New Roman" w:hAnsi="Times New Roman" w:cs="Times New Roman"/>
          <w:sz w:val="24"/>
          <w:szCs w:val="24"/>
        </w:rPr>
        <w:t xml:space="preserve"> и се връщат на притежателя им, за негова сметка. </w:t>
      </w:r>
    </w:p>
    <w:p w:rsidR="00A20EA6" w:rsidRPr="004D0208" w:rsidRDefault="00A20EA6" w:rsidP="00A20EA6">
      <w:pPr>
        <w:spacing w:after="0" w:line="240" w:lineRule="auto"/>
        <w:jc w:val="both"/>
        <w:rPr>
          <w:rFonts w:ascii="Times New Roman" w:hAnsi="Times New Roman"/>
          <w:sz w:val="24"/>
          <w:szCs w:val="24"/>
        </w:rPr>
      </w:pPr>
      <w:r w:rsidRPr="004D0208">
        <w:rPr>
          <w:rFonts w:ascii="Times New Roman" w:hAnsi="Times New Roman"/>
          <w:sz w:val="24"/>
          <w:szCs w:val="24"/>
        </w:rPr>
        <w:tab/>
      </w:r>
      <w:r w:rsidRPr="00CB227D">
        <w:rPr>
          <w:rFonts w:ascii="Times New Roman" w:hAnsi="Times New Roman"/>
          <w:sz w:val="24"/>
          <w:szCs w:val="24"/>
        </w:rPr>
        <w:t>При липса на нередности превозното средство напуска депото като получава документ (</w:t>
      </w:r>
      <w:proofErr w:type="spellStart"/>
      <w:r w:rsidRPr="00CB227D">
        <w:rPr>
          <w:rFonts w:ascii="Times New Roman" w:hAnsi="Times New Roman"/>
          <w:sz w:val="24"/>
          <w:szCs w:val="24"/>
        </w:rPr>
        <w:t>кантарна</w:t>
      </w:r>
      <w:proofErr w:type="spellEnd"/>
      <w:r w:rsidRPr="00CB227D">
        <w:rPr>
          <w:rFonts w:ascii="Times New Roman" w:hAnsi="Times New Roman"/>
          <w:sz w:val="24"/>
          <w:szCs w:val="24"/>
        </w:rPr>
        <w:t xml:space="preserve"> бележка), в който </w:t>
      </w:r>
      <w:r>
        <w:rPr>
          <w:rFonts w:ascii="Times New Roman" w:hAnsi="Times New Roman"/>
          <w:sz w:val="24"/>
          <w:szCs w:val="24"/>
        </w:rPr>
        <w:t>минимум са посочени</w:t>
      </w:r>
      <w:r w:rsidRPr="00CB227D">
        <w:rPr>
          <w:rFonts w:ascii="Times New Roman" w:hAnsi="Times New Roman"/>
          <w:sz w:val="24"/>
          <w:szCs w:val="24"/>
        </w:rPr>
        <w:t xml:space="preserve"> посочен вида и количеството на депонирания отпадък, датата на прием на отпадъка и номера на превозното средство.</w:t>
      </w:r>
      <w:r w:rsidRPr="004D0208">
        <w:rPr>
          <w:rFonts w:ascii="Times New Roman" w:hAnsi="Times New Roman"/>
          <w:sz w:val="24"/>
          <w:szCs w:val="24"/>
        </w:rPr>
        <w:t xml:space="preserve"> </w:t>
      </w:r>
    </w:p>
    <w:p w:rsidR="00A20EA6" w:rsidRDefault="00A20EA6" w:rsidP="000423D4">
      <w:pPr>
        <w:pStyle w:val="af7"/>
        <w:spacing w:after="0"/>
        <w:ind w:firstLine="794"/>
        <w:rPr>
          <w:rFonts w:ascii="Times New Roman" w:hAnsi="Times New Roman" w:cs="Times New Roman"/>
          <w:sz w:val="24"/>
          <w:szCs w:val="24"/>
        </w:rPr>
      </w:pPr>
      <w:r>
        <w:rPr>
          <w:rFonts w:ascii="Times New Roman" w:hAnsi="Times New Roman" w:cs="Times New Roman"/>
          <w:sz w:val="24"/>
          <w:szCs w:val="24"/>
        </w:rPr>
        <w:t xml:space="preserve">Отпадъците следва да се считат за приети само след получаване на </w:t>
      </w:r>
      <w:proofErr w:type="spellStart"/>
      <w:r>
        <w:rPr>
          <w:rFonts w:ascii="Times New Roman" w:hAnsi="Times New Roman" w:cs="Times New Roman"/>
          <w:sz w:val="24"/>
          <w:szCs w:val="24"/>
        </w:rPr>
        <w:t>кантарна</w:t>
      </w:r>
      <w:proofErr w:type="spellEnd"/>
      <w:r>
        <w:rPr>
          <w:rFonts w:ascii="Times New Roman" w:hAnsi="Times New Roman" w:cs="Times New Roman"/>
          <w:sz w:val="24"/>
          <w:szCs w:val="24"/>
        </w:rPr>
        <w:t xml:space="preserve"> бележка. </w:t>
      </w:r>
    </w:p>
    <w:p w:rsidR="00A20EA6" w:rsidRDefault="00A20EA6" w:rsidP="00A20EA6">
      <w:pPr>
        <w:pStyle w:val="af7"/>
        <w:spacing w:after="0"/>
        <w:ind w:firstLine="794"/>
        <w:rPr>
          <w:rFonts w:ascii="Times New Roman" w:hAnsi="Times New Roman" w:cs="Times New Roman"/>
          <w:sz w:val="24"/>
          <w:szCs w:val="24"/>
        </w:rPr>
      </w:pPr>
    </w:p>
    <w:p w:rsidR="00A20EA6" w:rsidRPr="004D0208" w:rsidRDefault="00A20EA6" w:rsidP="00A20EA6">
      <w:pPr>
        <w:pStyle w:val="af7"/>
        <w:suppressAutoHyphens/>
        <w:spacing w:after="0"/>
        <w:ind w:firstLine="794"/>
        <w:rPr>
          <w:rFonts w:ascii="Times New Roman" w:hAnsi="Times New Roman" w:cs="Times New Roman"/>
          <w:sz w:val="24"/>
          <w:szCs w:val="24"/>
        </w:rPr>
      </w:pPr>
      <w:r w:rsidRPr="000423D4">
        <w:rPr>
          <w:rFonts w:ascii="Times New Roman" w:hAnsi="Times New Roman" w:cs="Times New Roman"/>
          <w:b/>
          <w:sz w:val="24"/>
          <w:szCs w:val="24"/>
        </w:rPr>
        <w:t xml:space="preserve">Г. </w:t>
      </w:r>
      <w:r w:rsidRPr="004D0208">
        <w:rPr>
          <w:rFonts w:ascii="Times New Roman" w:hAnsi="Times New Roman" w:cs="Times New Roman"/>
          <w:sz w:val="24"/>
          <w:szCs w:val="24"/>
        </w:rPr>
        <w:t>ПРЕСОВАНЕ НА ОТПАДЪЦИТЕ</w:t>
      </w:r>
    </w:p>
    <w:p w:rsidR="00A20EA6" w:rsidRPr="004D0208" w:rsidRDefault="00A20EA6" w:rsidP="00A20EA6">
      <w:pPr>
        <w:pStyle w:val="af7"/>
        <w:spacing w:after="0"/>
        <w:ind w:firstLine="794"/>
        <w:jc w:val="both"/>
        <w:rPr>
          <w:rFonts w:ascii="Times New Roman" w:hAnsi="Times New Roman" w:cs="Times New Roman"/>
          <w:sz w:val="24"/>
          <w:szCs w:val="24"/>
        </w:rPr>
      </w:pPr>
      <w:r w:rsidRPr="004D0208">
        <w:rPr>
          <w:rFonts w:ascii="Times New Roman" w:hAnsi="Times New Roman" w:cs="Times New Roman"/>
          <w:sz w:val="24"/>
          <w:szCs w:val="24"/>
        </w:rPr>
        <w:t>Пресоващата машина и превозните средства, разтоварващи отпадъци в клетката, при каквито и да било обстоятелства не могат да преминават направо през дренажния слой, намиращ се на дъното или по вътрешните скатове на клетките, защото това би могло да доведе до повреждането на дренажните тръби или на полимерната обшивка. Поради това първоначален слой от отпадъци с фина структура, без големи предмети (по-дълги от 1 м), твърди или остри предмети, които биха могли да перфорират пластмасовата мембрана, ще бъде положен преди извършването на каквото и да било пресоване на отпадъците. Първоначалният слой отпадъци се полага с булдозер или пресоваща машина чрез разстилане и преминаване по вече положените отпадъци "преминаване отгоре" – не с тласкане – в единичен слой с приблизителна височина 2,5 м преди осъществяване на пресоването.</w:t>
      </w:r>
    </w:p>
    <w:p w:rsidR="00A20EA6" w:rsidRPr="004D0208" w:rsidRDefault="00A20EA6" w:rsidP="00A20EA6">
      <w:pPr>
        <w:pStyle w:val="af7"/>
        <w:spacing w:after="0"/>
        <w:ind w:firstLine="794"/>
        <w:jc w:val="both"/>
        <w:rPr>
          <w:rFonts w:ascii="Times New Roman" w:hAnsi="Times New Roman" w:cs="Times New Roman"/>
          <w:sz w:val="24"/>
          <w:szCs w:val="24"/>
        </w:rPr>
      </w:pPr>
      <w:r w:rsidRPr="004D0208">
        <w:rPr>
          <w:rFonts w:ascii="Times New Roman" w:hAnsi="Times New Roman" w:cs="Times New Roman"/>
          <w:sz w:val="24"/>
          <w:szCs w:val="24"/>
        </w:rPr>
        <w:t xml:space="preserve">Първият слой се покрива с дневно или междинно покритие, виж описанието по-долу. След полагане на първият слой отпадъци се полагат и следващите пластове посредством </w:t>
      </w:r>
      <w:proofErr w:type="spellStart"/>
      <w:r w:rsidRPr="004D0208">
        <w:rPr>
          <w:rFonts w:ascii="Times New Roman" w:hAnsi="Times New Roman" w:cs="Times New Roman"/>
          <w:sz w:val="24"/>
          <w:szCs w:val="24"/>
        </w:rPr>
        <w:t>компактор</w:t>
      </w:r>
      <w:proofErr w:type="spellEnd"/>
      <w:r w:rsidRPr="004D0208">
        <w:rPr>
          <w:rFonts w:ascii="Times New Roman" w:hAnsi="Times New Roman" w:cs="Times New Roman"/>
          <w:sz w:val="24"/>
          <w:szCs w:val="24"/>
        </w:rPr>
        <w:t xml:space="preserve"> или булдозер, които изтласкват разтоварените отпадъци до крайното им местоположение в клетките и ги разстилат на слой с дебелина, която няма да превишава 0,5 м. Отпадъците се раздробяват и пресоват чрез 3-5 преминавания на пресоващата машина. </w:t>
      </w:r>
    </w:p>
    <w:p w:rsidR="00A20EA6" w:rsidRPr="000423D4" w:rsidRDefault="00A20EA6" w:rsidP="000423D4">
      <w:pPr>
        <w:pStyle w:val="af7"/>
        <w:spacing w:after="0"/>
        <w:ind w:firstLine="794"/>
        <w:jc w:val="both"/>
        <w:rPr>
          <w:rFonts w:ascii="Times New Roman" w:hAnsi="Times New Roman" w:cs="Times New Roman"/>
          <w:sz w:val="24"/>
          <w:szCs w:val="24"/>
        </w:rPr>
      </w:pPr>
      <w:r w:rsidRPr="004D0208">
        <w:rPr>
          <w:rFonts w:ascii="Times New Roman" w:hAnsi="Times New Roman" w:cs="Times New Roman"/>
          <w:sz w:val="24"/>
          <w:szCs w:val="24"/>
        </w:rPr>
        <w:t xml:space="preserve">Пресованите слоеве отпадъци се полагат под наклон, за да  улесняват оттичането на </w:t>
      </w:r>
      <w:r w:rsidRPr="004D0208">
        <w:rPr>
          <w:rFonts w:ascii="Times New Roman" w:hAnsi="Times New Roman" w:cs="Times New Roman"/>
          <w:sz w:val="24"/>
          <w:szCs w:val="24"/>
        </w:rPr>
        <w:lastRenderedPageBreak/>
        <w:t>повърхностните води и за свеждане до минимум на общата открита площ на непокритите отпадъци по време на експлоатация на</w:t>
      </w:r>
      <w:r w:rsidR="000423D4">
        <w:rPr>
          <w:rFonts w:ascii="Times New Roman" w:hAnsi="Times New Roman" w:cs="Times New Roman"/>
          <w:sz w:val="24"/>
          <w:szCs w:val="24"/>
        </w:rPr>
        <w:t xml:space="preserve"> клетката на неопасни отпадъци.</w:t>
      </w:r>
    </w:p>
    <w:p w:rsidR="00A20EA6" w:rsidRDefault="00A20EA6" w:rsidP="00A20EA6">
      <w:pPr>
        <w:pStyle w:val="af7"/>
        <w:spacing w:after="0"/>
        <w:ind w:firstLine="794"/>
        <w:rPr>
          <w:rFonts w:ascii="Times New Roman" w:hAnsi="Times New Roman" w:cs="Times New Roman"/>
          <w:i/>
          <w:sz w:val="24"/>
          <w:szCs w:val="24"/>
        </w:rPr>
      </w:pPr>
    </w:p>
    <w:p w:rsidR="00A20EA6" w:rsidRPr="004D0208" w:rsidRDefault="00A20EA6" w:rsidP="00A20EA6">
      <w:pPr>
        <w:pStyle w:val="af7"/>
        <w:spacing w:after="0"/>
        <w:ind w:firstLine="794"/>
        <w:rPr>
          <w:rFonts w:ascii="Times New Roman" w:hAnsi="Times New Roman" w:cs="Times New Roman"/>
          <w:i/>
          <w:sz w:val="24"/>
          <w:szCs w:val="24"/>
        </w:rPr>
      </w:pPr>
      <w:r w:rsidRPr="004D0208">
        <w:rPr>
          <w:rFonts w:ascii="Times New Roman" w:hAnsi="Times New Roman" w:cs="Times New Roman"/>
          <w:i/>
          <w:sz w:val="24"/>
          <w:szCs w:val="24"/>
        </w:rPr>
        <w:t>Противодействие на просмукване и преливане на инфилтрат:</w:t>
      </w:r>
    </w:p>
    <w:p w:rsidR="00A20EA6" w:rsidRPr="004D0208" w:rsidRDefault="00A20EA6" w:rsidP="00A20EA6">
      <w:pPr>
        <w:pStyle w:val="af7"/>
        <w:spacing w:after="0"/>
        <w:ind w:firstLine="794"/>
        <w:jc w:val="both"/>
        <w:rPr>
          <w:rFonts w:ascii="Times New Roman" w:hAnsi="Times New Roman" w:cs="Times New Roman"/>
          <w:sz w:val="24"/>
          <w:szCs w:val="24"/>
        </w:rPr>
      </w:pPr>
      <w:r w:rsidRPr="004D0208">
        <w:rPr>
          <w:rFonts w:ascii="Times New Roman" w:hAnsi="Times New Roman" w:cs="Times New Roman"/>
          <w:sz w:val="24"/>
          <w:szCs w:val="24"/>
        </w:rPr>
        <w:t xml:space="preserve">Независимо от избраната техника за полагане, операторът на депото гарантира, че нито по време на запълване капацитета на клетките, нито след полагане на междинното, временно или крайно покритие няма да възникне просмукване или преливане на инфилтрата, което би могло да доведе до замърсяване компонентите на околната среда. </w:t>
      </w:r>
    </w:p>
    <w:p w:rsidR="00A20EA6" w:rsidRPr="004D0208" w:rsidRDefault="00A20EA6" w:rsidP="00A20EA6">
      <w:pPr>
        <w:pStyle w:val="af7"/>
        <w:spacing w:after="0"/>
        <w:ind w:firstLine="794"/>
        <w:jc w:val="both"/>
        <w:rPr>
          <w:rFonts w:ascii="Times New Roman" w:hAnsi="Times New Roman" w:cs="Times New Roman"/>
          <w:i/>
          <w:sz w:val="24"/>
          <w:szCs w:val="24"/>
        </w:rPr>
      </w:pPr>
      <w:r w:rsidRPr="004D0208">
        <w:rPr>
          <w:rFonts w:ascii="Times New Roman" w:hAnsi="Times New Roman" w:cs="Times New Roman"/>
          <w:i/>
          <w:sz w:val="24"/>
          <w:szCs w:val="24"/>
        </w:rPr>
        <w:t>Специални мерки</w:t>
      </w:r>
    </w:p>
    <w:p w:rsidR="00A20EA6" w:rsidRPr="004D0208" w:rsidRDefault="00A20EA6" w:rsidP="00A20EA6">
      <w:pPr>
        <w:pStyle w:val="af7"/>
        <w:spacing w:after="0"/>
        <w:ind w:firstLine="794"/>
        <w:jc w:val="both"/>
        <w:rPr>
          <w:rFonts w:ascii="Times New Roman" w:hAnsi="Times New Roman" w:cs="Times New Roman"/>
          <w:sz w:val="24"/>
          <w:szCs w:val="24"/>
        </w:rPr>
      </w:pPr>
      <w:r w:rsidRPr="004D0208">
        <w:rPr>
          <w:rFonts w:ascii="Times New Roman" w:hAnsi="Times New Roman" w:cs="Times New Roman"/>
          <w:sz w:val="24"/>
          <w:szCs w:val="24"/>
        </w:rPr>
        <w:t xml:space="preserve">На операторите на </w:t>
      </w:r>
      <w:proofErr w:type="spellStart"/>
      <w:r w:rsidRPr="004D0208">
        <w:rPr>
          <w:rFonts w:ascii="Times New Roman" w:hAnsi="Times New Roman" w:cs="Times New Roman"/>
          <w:sz w:val="24"/>
          <w:szCs w:val="24"/>
        </w:rPr>
        <w:t>компактиращата</w:t>
      </w:r>
      <w:proofErr w:type="spellEnd"/>
      <w:r w:rsidRPr="004D0208">
        <w:rPr>
          <w:rFonts w:ascii="Times New Roman" w:hAnsi="Times New Roman" w:cs="Times New Roman"/>
          <w:sz w:val="24"/>
          <w:szCs w:val="24"/>
        </w:rPr>
        <w:t xml:space="preserve"> и разстилаща машини, както и превозните средства, разтоварващи отпадъци в клетките за неопасни отпадъци, се обръща специално внимание да не повреждат кладенците за събиране на газ или други конструкции, монтирани в съответната клетка. Машината за пресоване и другите превозни средства не могат да работят на разстояние по-малко от 2,0 м от изброените конструкции.</w:t>
      </w:r>
    </w:p>
    <w:p w:rsidR="00A20EA6" w:rsidRPr="004D0208" w:rsidRDefault="00A20EA6" w:rsidP="000423D4">
      <w:pPr>
        <w:pStyle w:val="af7"/>
        <w:spacing w:after="0"/>
        <w:rPr>
          <w:rFonts w:ascii="Times New Roman" w:hAnsi="Times New Roman" w:cs="Times New Roman"/>
          <w:sz w:val="24"/>
          <w:szCs w:val="24"/>
        </w:rPr>
      </w:pPr>
    </w:p>
    <w:p w:rsidR="00A20EA6" w:rsidRPr="004D0208" w:rsidRDefault="00A20EA6" w:rsidP="00A20EA6">
      <w:pPr>
        <w:pStyle w:val="af7"/>
        <w:suppressAutoHyphens/>
        <w:spacing w:after="0"/>
        <w:ind w:firstLine="794"/>
        <w:rPr>
          <w:rFonts w:ascii="Times New Roman" w:hAnsi="Times New Roman" w:cs="Times New Roman"/>
          <w:sz w:val="24"/>
          <w:szCs w:val="24"/>
        </w:rPr>
      </w:pPr>
      <w:r w:rsidRPr="000423D4">
        <w:rPr>
          <w:rFonts w:ascii="Times New Roman" w:hAnsi="Times New Roman" w:cs="Times New Roman"/>
          <w:b/>
          <w:sz w:val="24"/>
          <w:szCs w:val="24"/>
        </w:rPr>
        <w:t>Д)</w:t>
      </w:r>
      <w:r w:rsidRPr="004D0208">
        <w:rPr>
          <w:rFonts w:ascii="Times New Roman" w:hAnsi="Times New Roman" w:cs="Times New Roman"/>
          <w:sz w:val="24"/>
          <w:szCs w:val="24"/>
        </w:rPr>
        <w:t xml:space="preserve"> ЕЖЕДНЕВНО, МЕЖДИННО ПОКРИТИЕ И ВРЕМЕННО ПОКРИТИЕ</w:t>
      </w:r>
    </w:p>
    <w:p w:rsidR="00A20EA6" w:rsidRPr="004D0208" w:rsidRDefault="00A20EA6" w:rsidP="00A20EA6">
      <w:pPr>
        <w:pStyle w:val="af7"/>
        <w:keepNext/>
        <w:spacing w:after="0"/>
        <w:ind w:firstLine="794"/>
        <w:rPr>
          <w:rFonts w:ascii="Times New Roman" w:hAnsi="Times New Roman" w:cs="Times New Roman"/>
          <w:i/>
          <w:sz w:val="24"/>
          <w:szCs w:val="24"/>
        </w:rPr>
      </w:pPr>
      <w:r w:rsidRPr="004D0208">
        <w:rPr>
          <w:rFonts w:ascii="Times New Roman" w:hAnsi="Times New Roman" w:cs="Times New Roman"/>
          <w:i/>
          <w:sz w:val="24"/>
          <w:szCs w:val="24"/>
        </w:rPr>
        <w:t xml:space="preserve">Ежедневно </w:t>
      </w:r>
      <w:proofErr w:type="spellStart"/>
      <w:r w:rsidRPr="004D0208">
        <w:rPr>
          <w:rFonts w:ascii="Times New Roman" w:hAnsi="Times New Roman" w:cs="Times New Roman"/>
          <w:i/>
          <w:sz w:val="24"/>
          <w:szCs w:val="24"/>
        </w:rPr>
        <w:t>за</w:t>
      </w:r>
      <w:r>
        <w:rPr>
          <w:rFonts w:ascii="Times New Roman" w:hAnsi="Times New Roman" w:cs="Times New Roman"/>
          <w:i/>
          <w:sz w:val="24"/>
          <w:szCs w:val="24"/>
        </w:rPr>
        <w:t>п</w:t>
      </w:r>
      <w:r w:rsidRPr="004D0208">
        <w:rPr>
          <w:rFonts w:ascii="Times New Roman" w:hAnsi="Times New Roman" w:cs="Times New Roman"/>
          <w:i/>
          <w:sz w:val="24"/>
          <w:szCs w:val="24"/>
        </w:rPr>
        <w:t>ръстяване</w:t>
      </w:r>
      <w:proofErr w:type="spellEnd"/>
      <w:r w:rsidRPr="004D0208">
        <w:rPr>
          <w:rFonts w:ascii="Times New Roman" w:hAnsi="Times New Roman" w:cs="Times New Roman"/>
          <w:i/>
          <w:sz w:val="24"/>
          <w:szCs w:val="24"/>
        </w:rPr>
        <w:t xml:space="preserve"> (покритие): </w:t>
      </w:r>
    </w:p>
    <w:p w:rsidR="00A20EA6" w:rsidRPr="004D0208" w:rsidRDefault="00A20EA6" w:rsidP="00A20EA6">
      <w:pPr>
        <w:pStyle w:val="af7"/>
        <w:spacing w:after="0"/>
        <w:ind w:firstLine="794"/>
        <w:jc w:val="both"/>
        <w:rPr>
          <w:rFonts w:ascii="Times New Roman" w:hAnsi="Times New Roman" w:cs="Times New Roman"/>
          <w:sz w:val="24"/>
          <w:szCs w:val="24"/>
        </w:rPr>
      </w:pPr>
      <w:r w:rsidRPr="004D0208">
        <w:rPr>
          <w:rFonts w:ascii="Times New Roman" w:hAnsi="Times New Roman" w:cs="Times New Roman"/>
          <w:sz w:val="24"/>
          <w:szCs w:val="24"/>
        </w:rPr>
        <w:t xml:space="preserve">В края на всеки работен ден отпадъците се покриват с почва или други подходящи инертни или промокаеми материали (трошени строителни отпадъци или отпадъци от разрушаване), позволяващи свободно дрениране на попадналите в границите на клетката атмосферни води. Полагането на дневното покритие намалява рисковете от възникването на пожари и разпространението на </w:t>
      </w:r>
      <w:proofErr w:type="spellStart"/>
      <w:r w:rsidRPr="004D0208">
        <w:rPr>
          <w:rFonts w:ascii="Times New Roman" w:hAnsi="Times New Roman" w:cs="Times New Roman"/>
          <w:sz w:val="24"/>
          <w:szCs w:val="24"/>
        </w:rPr>
        <w:t>интензивномиришещи</w:t>
      </w:r>
      <w:proofErr w:type="spellEnd"/>
      <w:r w:rsidRPr="004D0208">
        <w:rPr>
          <w:rFonts w:ascii="Times New Roman" w:hAnsi="Times New Roman" w:cs="Times New Roman"/>
          <w:sz w:val="24"/>
          <w:szCs w:val="24"/>
        </w:rPr>
        <w:t xml:space="preserve"> вещества, от разпиляването на отпадъци извън клетката в следствие силния вятър, и предотвратява достъпа на преносители на зараза до отпадъците. При започване на работа на следващия ден дневното покритие се отстранява, доколкото това е възможно, с цел </w:t>
      </w:r>
      <w:proofErr w:type="spellStart"/>
      <w:r w:rsidRPr="004D0208">
        <w:rPr>
          <w:rFonts w:ascii="Times New Roman" w:hAnsi="Times New Roman" w:cs="Times New Roman"/>
          <w:sz w:val="24"/>
          <w:szCs w:val="24"/>
        </w:rPr>
        <w:t>последващото</w:t>
      </w:r>
      <w:proofErr w:type="spellEnd"/>
      <w:r w:rsidRPr="004D0208">
        <w:rPr>
          <w:rFonts w:ascii="Times New Roman" w:hAnsi="Times New Roman" w:cs="Times New Roman"/>
          <w:sz w:val="24"/>
          <w:szCs w:val="24"/>
        </w:rPr>
        <w:t xml:space="preserve"> му използване. </w:t>
      </w:r>
    </w:p>
    <w:p w:rsidR="00A20EA6" w:rsidRDefault="00A20EA6" w:rsidP="00A20EA6">
      <w:pPr>
        <w:pStyle w:val="af7"/>
        <w:spacing w:after="0"/>
        <w:ind w:firstLine="720"/>
        <w:jc w:val="both"/>
        <w:rPr>
          <w:rFonts w:ascii="Times New Roman" w:hAnsi="Times New Roman" w:cs="Times New Roman"/>
          <w:sz w:val="24"/>
          <w:szCs w:val="24"/>
        </w:rPr>
      </w:pPr>
      <w:r w:rsidRPr="004D0208">
        <w:rPr>
          <w:rFonts w:ascii="Times New Roman" w:hAnsi="Times New Roman" w:cs="Times New Roman"/>
          <w:sz w:val="24"/>
          <w:szCs w:val="24"/>
        </w:rPr>
        <w:t xml:space="preserve">Дебелината на дневното покритие е най-малко 10-15 см. Почвите с ниска </w:t>
      </w:r>
      <w:proofErr w:type="spellStart"/>
      <w:r w:rsidRPr="004D0208">
        <w:rPr>
          <w:rFonts w:ascii="Times New Roman" w:hAnsi="Times New Roman" w:cs="Times New Roman"/>
          <w:sz w:val="24"/>
          <w:szCs w:val="24"/>
        </w:rPr>
        <w:t>промокаемост</w:t>
      </w:r>
      <w:proofErr w:type="spellEnd"/>
      <w:r w:rsidRPr="004D0208">
        <w:rPr>
          <w:rFonts w:ascii="Times New Roman" w:hAnsi="Times New Roman" w:cs="Times New Roman"/>
          <w:sz w:val="24"/>
          <w:szCs w:val="24"/>
        </w:rPr>
        <w:t xml:space="preserve"> не се прилагат като материал за дневно покритие на отпадъците тъй като биха могли да намалят скоростта на просмукването на инфилтрата през тялото на депото.</w:t>
      </w:r>
    </w:p>
    <w:p w:rsidR="00A20EA6" w:rsidRDefault="00A20EA6" w:rsidP="00A20EA6">
      <w:pPr>
        <w:pStyle w:val="af7"/>
        <w:spacing w:after="0"/>
        <w:ind w:firstLine="794"/>
        <w:jc w:val="both"/>
        <w:rPr>
          <w:rFonts w:ascii="Times New Roman" w:hAnsi="Times New Roman" w:cs="Times New Roman"/>
          <w:i/>
          <w:sz w:val="24"/>
          <w:szCs w:val="24"/>
        </w:rPr>
      </w:pPr>
    </w:p>
    <w:p w:rsidR="00A20EA6" w:rsidRPr="004D0208" w:rsidRDefault="00A20EA6" w:rsidP="00A20EA6">
      <w:pPr>
        <w:pStyle w:val="af7"/>
        <w:spacing w:after="0"/>
        <w:ind w:firstLine="794"/>
        <w:jc w:val="both"/>
        <w:rPr>
          <w:rFonts w:ascii="Times New Roman" w:hAnsi="Times New Roman" w:cs="Times New Roman"/>
          <w:i/>
          <w:sz w:val="24"/>
          <w:szCs w:val="24"/>
        </w:rPr>
      </w:pPr>
      <w:r w:rsidRPr="004D0208">
        <w:rPr>
          <w:rFonts w:ascii="Times New Roman" w:hAnsi="Times New Roman" w:cs="Times New Roman"/>
          <w:i/>
          <w:sz w:val="24"/>
          <w:szCs w:val="24"/>
        </w:rPr>
        <w:t>Междинно покритие:</w:t>
      </w:r>
    </w:p>
    <w:p w:rsidR="00A20EA6" w:rsidRPr="004D0208" w:rsidRDefault="00A20EA6" w:rsidP="00A20EA6">
      <w:pPr>
        <w:pStyle w:val="af7"/>
        <w:spacing w:after="0"/>
        <w:ind w:firstLine="794"/>
        <w:jc w:val="both"/>
        <w:rPr>
          <w:rFonts w:ascii="Times New Roman" w:hAnsi="Times New Roman" w:cs="Times New Roman"/>
          <w:sz w:val="24"/>
          <w:szCs w:val="24"/>
        </w:rPr>
      </w:pPr>
      <w:r w:rsidRPr="004D0208">
        <w:rPr>
          <w:rFonts w:ascii="Times New Roman" w:hAnsi="Times New Roman" w:cs="Times New Roman"/>
          <w:sz w:val="24"/>
          <w:szCs w:val="24"/>
        </w:rPr>
        <w:t>Междинното покритие се използва, когато има вероятност запълнените повърхности да бъдат оставени в продължение на седмици или месеци преди да бъдат депонирани допълнителни пластове отпадъци. Покритието съществено намалява проникването на дъждовни води, като успоредно с това намалява рисковете от разпиляване на отпадъците в следствие на силен вятър. Материалите за междинното покритие са еднакви с тези, използвани за дневно покритие.</w:t>
      </w:r>
    </w:p>
    <w:p w:rsidR="00A20EA6" w:rsidRPr="004D0208" w:rsidRDefault="00A20EA6" w:rsidP="00A20EA6">
      <w:pPr>
        <w:pStyle w:val="af7"/>
        <w:spacing w:after="0"/>
        <w:ind w:firstLine="794"/>
        <w:jc w:val="both"/>
        <w:rPr>
          <w:rFonts w:ascii="Times New Roman" w:hAnsi="Times New Roman" w:cs="Times New Roman"/>
          <w:sz w:val="24"/>
          <w:szCs w:val="24"/>
        </w:rPr>
      </w:pPr>
      <w:r w:rsidRPr="004D0208">
        <w:rPr>
          <w:rFonts w:ascii="Times New Roman" w:hAnsi="Times New Roman" w:cs="Times New Roman"/>
          <w:sz w:val="24"/>
          <w:szCs w:val="24"/>
        </w:rPr>
        <w:t>Дебелината на междинното покритие е 30-50 см. Площта, покрита от междинното покритие, се инспектирана редовно и като минимум, след всяка силна дъждовна буря с цел да бъдат установени и отстранени каквито и да било дефекти в покритието, възникнали в резултат на ерозията.</w:t>
      </w:r>
    </w:p>
    <w:p w:rsidR="00A20EA6" w:rsidRPr="004D0208" w:rsidRDefault="00A20EA6" w:rsidP="00A20EA6">
      <w:pPr>
        <w:pStyle w:val="af7"/>
        <w:spacing w:after="0"/>
        <w:ind w:firstLine="794"/>
        <w:jc w:val="both"/>
        <w:rPr>
          <w:rFonts w:ascii="Times New Roman" w:hAnsi="Times New Roman" w:cs="Times New Roman"/>
          <w:sz w:val="24"/>
          <w:szCs w:val="24"/>
        </w:rPr>
      </w:pPr>
      <w:r w:rsidRPr="004D0208">
        <w:rPr>
          <w:rFonts w:ascii="Times New Roman" w:hAnsi="Times New Roman" w:cs="Times New Roman"/>
          <w:sz w:val="24"/>
          <w:szCs w:val="24"/>
        </w:rPr>
        <w:t xml:space="preserve">При възстановяване на работата в района, подлежащ на междинно покритие, междинното покритие ще бъде, доколкото това е възможно, отстранявано за </w:t>
      </w:r>
      <w:proofErr w:type="spellStart"/>
      <w:r w:rsidRPr="004D0208">
        <w:rPr>
          <w:rFonts w:ascii="Times New Roman" w:hAnsi="Times New Roman" w:cs="Times New Roman"/>
          <w:sz w:val="24"/>
          <w:szCs w:val="24"/>
        </w:rPr>
        <w:t>последващо</w:t>
      </w:r>
      <w:proofErr w:type="spellEnd"/>
      <w:r w:rsidRPr="004D0208">
        <w:rPr>
          <w:rFonts w:ascii="Times New Roman" w:hAnsi="Times New Roman" w:cs="Times New Roman"/>
          <w:sz w:val="24"/>
          <w:szCs w:val="24"/>
        </w:rPr>
        <w:t xml:space="preserve"> използване.</w:t>
      </w:r>
    </w:p>
    <w:p w:rsidR="00502583" w:rsidRDefault="00502583" w:rsidP="00A20EA6">
      <w:pPr>
        <w:pStyle w:val="af7"/>
        <w:spacing w:after="0"/>
        <w:ind w:firstLine="794"/>
        <w:jc w:val="both"/>
        <w:rPr>
          <w:rFonts w:ascii="Times New Roman" w:hAnsi="Times New Roman" w:cs="Times New Roman"/>
          <w:i/>
          <w:sz w:val="24"/>
          <w:szCs w:val="24"/>
        </w:rPr>
      </w:pPr>
    </w:p>
    <w:p w:rsidR="00A20EA6" w:rsidRPr="004D0208" w:rsidRDefault="00A20EA6" w:rsidP="00A20EA6">
      <w:pPr>
        <w:pStyle w:val="af7"/>
        <w:spacing w:after="0"/>
        <w:ind w:firstLine="794"/>
        <w:jc w:val="both"/>
        <w:rPr>
          <w:rFonts w:ascii="Times New Roman" w:hAnsi="Times New Roman" w:cs="Times New Roman"/>
          <w:i/>
          <w:sz w:val="24"/>
          <w:szCs w:val="24"/>
        </w:rPr>
      </w:pPr>
      <w:r w:rsidRPr="004D0208">
        <w:rPr>
          <w:rFonts w:ascii="Times New Roman" w:hAnsi="Times New Roman" w:cs="Times New Roman"/>
          <w:i/>
          <w:sz w:val="24"/>
          <w:szCs w:val="24"/>
        </w:rPr>
        <w:t>Временно покритие:</w:t>
      </w:r>
    </w:p>
    <w:p w:rsidR="00A20EA6" w:rsidRPr="004D0208" w:rsidRDefault="00A20EA6" w:rsidP="00A20EA6">
      <w:pPr>
        <w:pStyle w:val="af7"/>
        <w:spacing w:after="0"/>
        <w:ind w:firstLine="794"/>
        <w:jc w:val="both"/>
        <w:rPr>
          <w:rFonts w:ascii="Times New Roman" w:hAnsi="Times New Roman" w:cs="Times New Roman"/>
          <w:sz w:val="24"/>
          <w:szCs w:val="24"/>
        </w:rPr>
      </w:pPr>
      <w:r w:rsidRPr="004D0208">
        <w:rPr>
          <w:rFonts w:ascii="Times New Roman" w:hAnsi="Times New Roman" w:cs="Times New Roman"/>
          <w:sz w:val="24"/>
          <w:szCs w:val="24"/>
        </w:rPr>
        <w:t xml:space="preserve">Използването на временно покритие намалява площта на </w:t>
      </w:r>
      <w:proofErr w:type="spellStart"/>
      <w:r w:rsidRPr="004D0208">
        <w:rPr>
          <w:rFonts w:ascii="Times New Roman" w:hAnsi="Times New Roman" w:cs="Times New Roman"/>
          <w:sz w:val="24"/>
          <w:szCs w:val="24"/>
        </w:rPr>
        <w:t>незапръстените</w:t>
      </w:r>
      <w:proofErr w:type="spellEnd"/>
      <w:r w:rsidRPr="004D0208">
        <w:rPr>
          <w:rFonts w:ascii="Times New Roman" w:hAnsi="Times New Roman" w:cs="Times New Roman"/>
          <w:sz w:val="24"/>
          <w:szCs w:val="24"/>
        </w:rPr>
        <w:t xml:space="preserve"> депонирани отпадъци, като по този начин се намалява разпространението на неприятни миризми и разпиляването на отпадъци извън границите на клетката. Временното покритие се използва когато има вероятност съответния участък от клетката да не се експлоатира за по-продължително време. В допълнение, временното покритие се използва за покриване на отпадъците за периода от време между достигане на окончателната височина на запълване и полагането на окончателната система за повърхностно покритие.</w:t>
      </w:r>
    </w:p>
    <w:p w:rsidR="00A20EA6" w:rsidRPr="004D0208" w:rsidRDefault="00A20EA6" w:rsidP="00A20EA6">
      <w:pPr>
        <w:pStyle w:val="af7"/>
        <w:spacing w:after="0"/>
        <w:ind w:firstLine="794"/>
        <w:jc w:val="both"/>
        <w:rPr>
          <w:rFonts w:ascii="Times New Roman" w:hAnsi="Times New Roman" w:cs="Times New Roman"/>
          <w:sz w:val="24"/>
          <w:szCs w:val="24"/>
        </w:rPr>
      </w:pPr>
      <w:r w:rsidRPr="004D0208">
        <w:rPr>
          <w:rFonts w:ascii="Times New Roman" w:hAnsi="Times New Roman" w:cs="Times New Roman"/>
          <w:sz w:val="24"/>
          <w:szCs w:val="24"/>
        </w:rPr>
        <w:t xml:space="preserve">Материалите, използвани за временното покритие, са със сходни характеристики на тези, използвани при временно и междинно покритие, като не могат да се използват водонепропускливи почви. </w:t>
      </w:r>
    </w:p>
    <w:p w:rsidR="00A20EA6" w:rsidRPr="004D0208" w:rsidRDefault="00A20EA6" w:rsidP="00A20EA6">
      <w:pPr>
        <w:pStyle w:val="af7"/>
        <w:spacing w:after="0"/>
        <w:ind w:firstLine="794"/>
        <w:jc w:val="both"/>
        <w:rPr>
          <w:rFonts w:ascii="Times New Roman" w:hAnsi="Times New Roman" w:cs="Times New Roman"/>
          <w:sz w:val="24"/>
          <w:szCs w:val="24"/>
        </w:rPr>
      </w:pPr>
      <w:r w:rsidRPr="004D0208">
        <w:rPr>
          <w:rFonts w:ascii="Times New Roman" w:hAnsi="Times New Roman" w:cs="Times New Roman"/>
          <w:sz w:val="24"/>
          <w:szCs w:val="24"/>
        </w:rPr>
        <w:t xml:space="preserve">Дебелината на временното покритие е около 50 см или повече. В участъците, в които се възстановяват операциите по запълване с отпадъци на по-късен етап и преди полагането на  окончателната система за повърхностно покритие, временното покритие се отстранява и се </w:t>
      </w:r>
      <w:r w:rsidRPr="004D0208">
        <w:rPr>
          <w:rFonts w:ascii="Times New Roman" w:hAnsi="Times New Roman" w:cs="Times New Roman"/>
          <w:sz w:val="24"/>
          <w:szCs w:val="24"/>
        </w:rPr>
        <w:lastRenderedPageBreak/>
        <w:t xml:space="preserve">използва за същите нужди на по-късен етап. </w:t>
      </w:r>
    </w:p>
    <w:p w:rsidR="00A20EA6" w:rsidRPr="004D0208" w:rsidRDefault="00A20EA6" w:rsidP="00A20EA6">
      <w:pPr>
        <w:pStyle w:val="af7"/>
        <w:spacing w:after="0"/>
        <w:ind w:firstLine="794"/>
        <w:jc w:val="both"/>
        <w:rPr>
          <w:rFonts w:ascii="Times New Roman" w:hAnsi="Times New Roman" w:cs="Times New Roman"/>
          <w:sz w:val="24"/>
          <w:szCs w:val="24"/>
        </w:rPr>
      </w:pPr>
      <w:r w:rsidRPr="004D0208">
        <w:rPr>
          <w:rFonts w:ascii="Times New Roman" w:hAnsi="Times New Roman" w:cs="Times New Roman"/>
          <w:sz w:val="24"/>
          <w:szCs w:val="24"/>
        </w:rPr>
        <w:t>Временното покритие редовно се наблюдава с цел установяване и отстраняване на дефекти в покритието, възникнали в резултат на ерозия или други процеси.</w:t>
      </w:r>
    </w:p>
    <w:p w:rsidR="00A20EA6" w:rsidRDefault="00A20EA6" w:rsidP="000423D4">
      <w:pPr>
        <w:pStyle w:val="af7"/>
        <w:spacing w:after="0"/>
        <w:rPr>
          <w:rFonts w:ascii="Times New Roman" w:hAnsi="Times New Roman" w:cs="Times New Roman"/>
          <w:sz w:val="24"/>
          <w:szCs w:val="24"/>
        </w:rPr>
      </w:pPr>
    </w:p>
    <w:p w:rsidR="00A20EA6" w:rsidRPr="004D0208" w:rsidRDefault="00A20EA6" w:rsidP="00A20EA6">
      <w:pPr>
        <w:tabs>
          <w:tab w:val="num" w:pos="0"/>
        </w:tabs>
        <w:spacing w:after="0" w:line="240" w:lineRule="auto"/>
        <w:jc w:val="both"/>
        <w:rPr>
          <w:rFonts w:ascii="Times New Roman" w:hAnsi="Times New Roman"/>
          <w:sz w:val="24"/>
          <w:szCs w:val="24"/>
        </w:rPr>
      </w:pPr>
      <w:r w:rsidRPr="004D0208">
        <w:rPr>
          <w:rFonts w:ascii="Times New Roman" w:hAnsi="Times New Roman"/>
          <w:sz w:val="24"/>
          <w:szCs w:val="24"/>
        </w:rPr>
        <w:tab/>
      </w:r>
      <w:r w:rsidRPr="000423D4">
        <w:rPr>
          <w:rFonts w:ascii="Times New Roman" w:hAnsi="Times New Roman"/>
          <w:b/>
          <w:sz w:val="24"/>
          <w:szCs w:val="24"/>
        </w:rPr>
        <w:t>Е.</w:t>
      </w:r>
      <w:r w:rsidRPr="004D0208">
        <w:rPr>
          <w:rFonts w:ascii="Times New Roman" w:hAnsi="Times New Roman"/>
          <w:sz w:val="24"/>
          <w:szCs w:val="24"/>
        </w:rPr>
        <w:t xml:space="preserve"> ИЗГРАЖДАНЕ НА ГАЗООТВЕЖДАЩА СИСТЕМА </w:t>
      </w:r>
    </w:p>
    <w:p w:rsidR="00A20EA6" w:rsidRDefault="00A20EA6" w:rsidP="00A20EA6">
      <w:pPr>
        <w:tabs>
          <w:tab w:val="num" w:pos="0"/>
        </w:tabs>
        <w:spacing w:after="0" w:line="240" w:lineRule="auto"/>
        <w:jc w:val="both"/>
        <w:rPr>
          <w:rFonts w:ascii="Times New Roman" w:hAnsi="Times New Roman"/>
          <w:sz w:val="24"/>
          <w:szCs w:val="24"/>
        </w:rPr>
      </w:pPr>
      <w:r w:rsidRPr="004D0208">
        <w:rPr>
          <w:rFonts w:ascii="Times New Roman" w:hAnsi="Times New Roman"/>
          <w:sz w:val="24"/>
          <w:szCs w:val="24"/>
        </w:rPr>
        <w:tab/>
      </w:r>
      <w:proofErr w:type="spellStart"/>
      <w:r w:rsidRPr="004D0208">
        <w:rPr>
          <w:rFonts w:ascii="Times New Roman" w:hAnsi="Times New Roman"/>
          <w:sz w:val="24"/>
          <w:szCs w:val="24"/>
        </w:rPr>
        <w:t>Газоотвеждащата</w:t>
      </w:r>
      <w:proofErr w:type="spellEnd"/>
      <w:r w:rsidRPr="004D0208">
        <w:rPr>
          <w:rFonts w:ascii="Times New Roman" w:hAnsi="Times New Roman"/>
          <w:sz w:val="24"/>
          <w:szCs w:val="24"/>
        </w:rPr>
        <w:t xml:space="preserve"> система се състои от следните елементи: газов дренаж, вертикални </w:t>
      </w:r>
      <w:proofErr w:type="spellStart"/>
      <w:r w:rsidRPr="004D0208">
        <w:rPr>
          <w:rFonts w:ascii="Times New Roman" w:hAnsi="Times New Roman"/>
          <w:sz w:val="24"/>
          <w:szCs w:val="24"/>
        </w:rPr>
        <w:t>газоовеждащи</w:t>
      </w:r>
      <w:proofErr w:type="spellEnd"/>
      <w:r w:rsidRPr="004D0208">
        <w:rPr>
          <w:rFonts w:ascii="Times New Roman" w:hAnsi="Times New Roman"/>
          <w:sz w:val="24"/>
          <w:szCs w:val="24"/>
        </w:rPr>
        <w:t xml:space="preserve"> кладенци, контролни шахти и </w:t>
      </w:r>
      <w:proofErr w:type="spellStart"/>
      <w:r w:rsidRPr="004D0208">
        <w:rPr>
          <w:rFonts w:ascii="Times New Roman" w:hAnsi="Times New Roman"/>
          <w:sz w:val="24"/>
          <w:szCs w:val="24"/>
        </w:rPr>
        <w:t>газоотвеждащи</w:t>
      </w:r>
      <w:proofErr w:type="spellEnd"/>
      <w:r w:rsidRPr="004D0208">
        <w:rPr>
          <w:rFonts w:ascii="Times New Roman" w:hAnsi="Times New Roman"/>
          <w:sz w:val="24"/>
          <w:szCs w:val="24"/>
        </w:rPr>
        <w:t xml:space="preserve"> тръби.</w:t>
      </w:r>
    </w:p>
    <w:p w:rsidR="00A20EA6" w:rsidRPr="00BA0028" w:rsidRDefault="00A20EA6" w:rsidP="00502583">
      <w:pPr>
        <w:spacing w:after="0" w:line="240" w:lineRule="auto"/>
        <w:ind w:firstLine="720"/>
        <w:jc w:val="both"/>
        <w:rPr>
          <w:rFonts w:ascii="Times New Roman" w:hAnsi="Times New Roman"/>
          <w:sz w:val="24"/>
          <w:szCs w:val="24"/>
        </w:rPr>
      </w:pPr>
      <w:r w:rsidRPr="00BA0028">
        <w:rPr>
          <w:rFonts w:ascii="Times New Roman" w:hAnsi="Times New Roman"/>
          <w:sz w:val="24"/>
          <w:szCs w:val="24"/>
        </w:rPr>
        <w:t xml:space="preserve">Успоредно с депонирането на отпадъци в клетките за неопасни отпадъци се изграждат вертикални </w:t>
      </w:r>
      <w:proofErr w:type="spellStart"/>
      <w:r w:rsidRPr="00BA0028">
        <w:rPr>
          <w:rFonts w:ascii="Times New Roman" w:hAnsi="Times New Roman"/>
          <w:sz w:val="24"/>
          <w:szCs w:val="24"/>
        </w:rPr>
        <w:t>газоотвеждащи</w:t>
      </w:r>
      <w:proofErr w:type="spellEnd"/>
      <w:r w:rsidRPr="00BA0028">
        <w:rPr>
          <w:rFonts w:ascii="Times New Roman" w:hAnsi="Times New Roman"/>
          <w:sz w:val="24"/>
          <w:szCs w:val="24"/>
        </w:rPr>
        <w:t xml:space="preserve"> кладенци с размери между 80 и 100 см в диаметър. </w:t>
      </w:r>
      <w:proofErr w:type="spellStart"/>
      <w:r w:rsidRPr="00BA0028">
        <w:rPr>
          <w:rFonts w:ascii="Times New Roman" w:hAnsi="Times New Roman"/>
          <w:sz w:val="24"/>
          <w:szCs w:val="24"/>
        </w:rPr>
        <w:t>Газоотвеждащите</w:t>
      </w:r>
      <w:proofErr w:type="spellEnd"/>
      <w:r w:rsidRPr="00BA0028">
        <w:rPr>
          <w:rFonts w:ascii="Times New Roman" w:hAnsi="Times New Roman"/>
          <w:sz w:val="24"/>
          <w:szCs w:val="24"/>
        </w:rPr>
        <w:t xml:space="preserve"> кладенци се изграждат за да отвеждат </w:t>
      </w:r>
      <w:proofErr w:type="spellStart"/>
      <w:r w:rsidRPr="00BA0028">
        <w:rPr>
          <w:rFonts w:ascii="Times New Roman" w:hAnsi="Times New Roman"/>
          <w:sz w:val="24"/>
          <w:szCs w:val="24"/>
        </w:rPr>
        <w:t>сметищния</w:t>
      </w:r>
      <w:proofErr w:type="spellEnd"/>
      <w:r w:rsidRPr="00BA0028">
        <w:rPr>
          <w:rFonts w:ascii="Times New Roman" w:hAnsi="Times New Roman"/>
          <w:sz w:val="24"/>
          <w:szCs w:val="24"/>
        </w:rPr>
        <w:t xml:space="preserve"> газ от тялото на депото. </w:t>
      </w:r>
      <w:r>
        <w:rPr>
          <w:rFonts w:ascii="Times New Roman" w:hAnsi="Times New Roman"/>
          <w:sz w:val="24"/>
          <w:szCs w:val="24"/>
        </w:rPr>
        <w:t xml:space="preserve">Изграждането на </w:t>
      </w:r>
      <w:proofErr w:type="spellStart"/>
      <w:r>
        <w:rPr>
          <w:rFonts w:ascii="Times New Roman" w:hAnsi="Times New Roman"/>
          <w:sz w:val="24"/>
          <w:szCs w:val="24"/>
        </w:rPr>
        <w:t>газоотвеждащите</w:t>
      </w:r>
      <w:proofErr w:type="spellEnd"/>
      <w:r>
        <w:rPr>
          <w:rFonts w:ascii="Times New Roman" w:hAnsi="Times New Roman"/>
          <w:sz w:val="24"/>
          <w:szCs w:val="24"/>
        </w:rPr>
        <w:t xml:space="preserve"> кладенци започва</w:t>
      </w:r>
      <w:r w:rsidR="00502583">
        <w:rPr>
          <w:rFonts w:ascii="Times New Roman" w:hAnsi="Times New Roman"/>
          <w:sz w:val="24"/>
          <w:szCs w:val="24"/>
        </w:rPr>
        <w:t xml:space="preserve"> след първия работен хоризонт. </w:t>
      </w:r>
    </w:p>
    <w:p w:rsidR="00A20EA6" w:rsidRDefault="00A20EA6" w:rsidP="000423D4">
      <w:pPr>
        <w:spacing w:after="0" w:line="240" w:lineRule="auto"/>
        <w:ind w:firstLine="720"/>
        <w:jc w:val="both"/>
        <w:rPr>
          <w:rFonts w:ascii="Times New Roman" w:hAnsi="Times New Roman"/>
          <w:sz w:val="24"/>
          <w:szCs w:val="24"/>
        </w:rPr>
      </w:pPr>
      <w:r w:rsidRPr="0017668B">
        <w:rPr>
          <w:rFonts w:ascii="Times New Roman" w:hAnsi="Times New Roman"/>
          <w:sz w:val="24"/>
          <w:szCs w:val="24"/>
        </w:rPr>
        <w:t xml:space="preserve">Изпълнителят на поръчката да проведе обучение за работа с инсталация за изгаряне на биогаз преди въвеждането й в експлоатация. Обучението е за сметка на </w:t>
      </w:r>
      <w:r>
        <w:rPr>
          <w:rFonts w:ascii="Times New Roman" w:hAnsi="Times New Roman"/>
          <w:sz w:val="24"/>
          <w:szCs w:val="24"/>
        </w:rPr>
        <w:t>изпълнителя</w:t>
      </w:r>
      <w:r w:rsidR="000423D4">
        <w:rPr>
          <w:rFonts w:ascii="Times New Roman" w:hAnsi="Times New Roman"/>
          <w:sz w:val="24"/>
          <w:szCs w:val="24"/>
        </w:rPr>
        <w:t>.</w:t>
      </w:r>
    </w:p>
    <w:p w:rsidR="00A20EA6" w:rsidRPr="004D0208" w:rsidRDefault="00A20EA6" w:rsidP="00A20EA6">
      <w:pPr>
        <w:spacing w:after="0" w:line="240" w:lineRule="auto"/>
        <w:rPr>
          <w:rFonts w:ascii="Times New Roman" w:hAnsi="Times New Roman"/>
          <w:sz w:val="24"/>
          <w:szCs w:val="24"/>
        </w:rPr>
      </w:pPr>
    </w:p>
    <w:p w:rsidR="00A20EA6" w:rsidRPr="00666F1A" w:rsidRDefault="00A20EA6" w:rsidP="00A20EA6">
      <w:pPr>
        <w:spacing w:after="0" w:line="240" w:lineRule="auto"/>
        <w:ind w:left="360" w:firstLine="360"/>
        <w:jc w:val="both"/>
        <w:rPr>
          <w:rFonts w:ascii="Times New Roman" w:hAnsi="Times New Roman"/>
          <w:b/>
          <w:sz w:val="24"/>
          <w:szCs w:val="24"/>
        </w:rPr>
      </w:pPr>
      <w:r w:rsidRPr="00666F1A">
        <w:rPr>
          <w:rFonts w:ascii="Times New Roman" w:hAnsi="Times New Roman"/>
          <w:b/>
          <w:sz w:val="24"/>
          <w:szCs w:val="24"/>
        </w:rPr>
        <w:t>Технология на депониране</w:t>
      </w:r>
    </w:p>
    <w:p w:rsidR="00A20EA6" w:rsidRPr="004F11FC" w:rsidRDefault="00A20EA6" w:rsidP="00A20EA6">
      <w:pPr>
        <w:spacing w:after="0" w:line="240" w:lineRule="auto"/>
        <w:ind w:firstLine="720"/>
        <w:jc w:val="both"/>
        <w:rPr>
          <w:rFonts w:ascii="Times New Roman" w:hAnsi="Times New Roman"/>
          <w:sz w:val="24"/>
          <w:szCs w:val="24"/>
        </w:rPr>
      </w:pPr>
      <w:r w:rsidRPr="004F11FC">
        <w:rPr>
          <w:rFonts w:ascii="Times New Roman" w:hAnsi="Times New Roman"/>
          <w:sz w:val="24"/>
          <w:szCs w:val="24"/>
        </w:rPr>
        <w:t xml:space="preserve">Депонирането се извършва на </w:t>
      </w:r>
      <w:r>
        <w:rPr>
          <w:rFonts w:ascii="Times New Roman" w:hAnsi="Times New Roman"/>
          <w:sz w:val="24"/>
          <w:szCs w:val="24"/>
        </w:rPr>
        <w:t>тънки пластове, като на всеки 1,</w:t>
      </w:r>
      <w:r w:rsidRPr="004F11FC">
        <w:rPr>
          <w:rFonts w:ascii="Times New Roman" w:hAnsi="Times New Roman"/>
          <w:sz w:val="24"/>
          <w:szCs w:val="24"/>
        </w:rPr>
        <w:t xml:space="preserve">8 м отпадъци се извършва </w:t>
      </w:r>
      <w:proofErr w:type="spellStart"/>
      <w:r w:rsidRPr="004F11FC">
        <w:rPr>
          <w:rFonts w:ascii="Times New Roman" w:hAnsi="Times New Roman"/>
          <w:sz w:val="24"/>
          <w:szCs w:val="24"/>
        </w:rPr>
        <w:t>запръстя</w:t>
      </w:r>
      <w:r>
        <w:rPr>
          <w:rFonts w:ascii="Times New Roman" w:hAnsi="Times New Roman"/>
          <w:sz w:val="24"/>
          <w:szCs w:val="24"/>
        </w:rPr>
        <w:t>ване</w:t>
      </w:r>
      <w:proofErr w:type="spellEnd"/>
      <w:r w:rsidRPr="004F11FC">
        <w:rPr>
          <w:rFonts w:ascii="Times New Roman" w:hAnsi="Times New Roman"/>
          <w:sz w:val="24"/>
          <w:szCs w:val="24"/>
        </w:rPr>
        <w:t xml:space="preserve"> с инертни материали и</w:t>
      </w:r>
      <w:r>
        <w:rPr>
          <w:rFonts w:ascii="Times New Roman" w:hAnsi="Times New Roman"/>
          <w:sz w:val="24"/>
          <w:szCs w:val="24"/>
        </w:rPr>
        <w:t>/или</w:t>
      </w:r>
      <w:r w:rsidRPr="004F11FC">
        <w:rPr>
          <w:rFonts w:ascii="Times New Roman" w:hAnsi="Times New Roman"/>
          <w:sz w:val="24"/>
          <w:szCs w:val="24"/>
        </w:rPr>
        <w:t xml:space="preserve"> земни маси.</w:t>
      </w:r>
    </w:p>
    <w:p w:rsidR="00A20EA6" w:rsidRPr="004F11FC" w:rsidRDefault="00A20EA6" w:rsidP="00A20EA6">
      <w:pPr>
        <w:spacing w:after="0" w:line="240" w:lineRule="auto"/>
        <w:ind w:firstLine="720"/>
        <w:jc w:val="both"/>
        <w:rPr>
          <w:rFonts w:ascii="Times New Roman" w:hAnsi="Times New Roman"/>
          <w:sz w:val="24"/>
          <w:szCs w:val="24"/>
        </w:rPr>
      </w:pPr>
      <w:r w:rsidRPr="004F11FC">
        <w:rPr>
          <w:rFonts w:ascii="Times New Roman" w:hAnsi="Times New Roman"/>
          <w:sz w:val="24"/>
          <w:szCs w:val="24"/>
        </w:rPr>
        <w:t xml:space="preserve">Депонирането на отпадъците започва от най-ниската част на клетките, като достъпът до нея се осигурява чрез постепенно изграждане на рампи посредством насипване на строителни отпадъци и/или др.подходящи материали. </w:t>
      </w:r>
    </w:p>
    <w:p w:rsidR="00A20EA6" w:rsidRDefault="00A20EA6" w:rsidP="00A20EA6">
      <w:pPr>
        <w:spacing w:after="0" w:line="240" w:lineRule="auto"/>
        <w:ind w:firstLine="720"/>
        <w:jc w:val="both"/>
        <w:rPr>
          <w:rFonts w:ascii="Times New Roman" w:hAnsi="Times New Roman"/>
          <w:sz w:val="24"/>
          <w:szCs w:val="24"/>
        </w:rPr>
      </w:pPr>
      <w:r w:rsidRPr="00D927D5">
        <w:rPr>
          <w:rFonts w:ascii="Times New Roman" w:hAnsi="Times New Roman"/>
          <w:sz w:val="24"/>
          <w:szCs w:val="24"/>
        </w:rPr>
        <w:t xml:space="preserve">Оформянето на откосите, изграждането на вертикалните </w:t>
      </w:r>
      <w:proofErr w:type="spellStart"/>
      <w:r w:rsidRPr="00D927D5">
        <w:rPr>
          <w:rFonts w:ascii="Times New Roman" w:hAnsi="Times New Roman"/>
          <w:sz w:val="24"/>
          <w:szCs w:val="24"/>
        </w:rPr>
        <w:t>газоотвеждащи</w:t>
      </w:r>
      <w:proofErr w:type="spellEnd"/>
      <w:r w:rsidRPr="00D927D5">
        <w:rPr>
          <w:rFonts w:ascii="Times New Roman" w:hAnsi="Times New Roman"/>
          <w:sz w:val="24"/>
          <w:szCs w:val="24"/>
        </w:rPr>
        <w:t xml:space="preserve"> кладенци и системата за повърхностно запечатване на клетките за неопасни отпадъци се извършва в съответствие с работен проект за </w:t>
      </w:r>
      <w:proofErr w:type="spellStart"/>
      <w:r w:rsidRPr="00D927D5">
        <w:rPr>
          <w:rFonts w:ascii="Times New Roman" w:hAnsi="Times New Roman"/>
          <w:sz w:val="24"/>
          <w:szCs w:val="24"/>
        </w:rPr>
        <w:t>рекултивация</w:t>
      </w:r>
      <w:proofErr w:type="spellEnd"/>
      <w:r w:rsidRPr="00D927D5">
        <w:rPr>
          <w:rFonts w:ascii="Times New Roman" w:hAnsi="Times New Roman"/>
          <w:sz w:val="24"/>
          <w:szCs w:val="24"/>
        </w:rPr>
        <w:t xml:space="preserve"> на съответната клетка. </w:t>
      </w:r>
    </w:p>
    <w:p w:rsidR="00A20EA6" w:rsidRDefault="00A20EA6" w:rsidP="00A20EA6">
      <w:pPr>
        <w:spacing w:after="0" w:line="240" w:lineRule="auto"/>
        <w:ind w:firstLine="720"/>
        <w:jc w:val="both"/>
        <w:rPr>
          <w:rFonts w:ascii="Times New Roman" w:hAnsi="Times New Roman"/>
          <w:b/>
          <w:sz w:val="24"/>
          <w:szCs w:val="24"/>
        </w:rPr>
      </w:pPr>
    </w:p>
    <w:p w:rsidR="000423D4" w:rsidRPr="006D5E89" w:rsidRDefault="000423D4" w:rsidP="000423D4">
      <w:pPr>
        <w:shd w:val="clear" w:color="auto" w:fill="B8CCE4"/>
        <w:spacing w:after="0" w:line="240" w:lineRule="auto"/>
        <w:ind w:firstLine="708"/>
        <w:jc w:val="both"/>
        <w:rPr>
          <w:rFonts w:ascii="Times New Roman" w:hAnsi="Times New Roman"/>
          <w:b/>
          <w:bCs/>
          <w:sz w:val="24"/>
          <w:szCs w:val="24"/>
        </w:rPr>
      </w:pPr>
      <w:r>
        <w:rPr>
          <w:rFonts w:ascii="Times New Roman" w:hAnsi="Times New Roman"/>
          <w:b/>
          <w:bCs/>
          <w:sz w:val="24"/>
          <w:szCs w:val="24"/>
        </w:rPr>
        <w:t>3.2</w:t>
      </w:r>
      <w:r w:rsidRPr="006D5E89">
        <w:rPr>
          <w:rFonts w:ascii="Times New Roman" w:hAnsi="Times New Roman"/>
          <w:b/>
          <w:bCs/>
          <w:sz w:val="24"/>
          <w:szCs w:val="24"/>
        </w:rPr>
        <w:t>.</w:t>
      </w:r>
      <w:r>
        <w:rPr>
          <w:rFonts w:ascii="Times New Roman" w:hAnsi="Times New Roman"/>
          <w:b/>
          <w:bCs/>
          <w:sz w:val="24"/>
          <w:szCs w:val="24"/>
        </w:rPr>
        <w:t>4.  ТЕХНИЧЕСКИ СРЕДСТВА НЕОБХОДИМИ ЗА ИЗПЪЛНЕНИЕ НА ПОРЪЧКАТА.</w:t>
      </w:r>
    </w:p>
    <w:p w:rsidR="00A20EA6" w:rsidRDefault="00A20EA6" w:rsidP="00A20EA6">
      <w:pPr>
        <w:spacing w:after="0" w:line="240" w:lineRule="auto"/>
        <w:ind w:firstLine="720"/>
        <w:jc w:val="both"/>
        <w:rPr>
          <w:rFonts w:ascii="Times New Roman" w:hAnsi="Times New Roman"/>
          <w:b/>
          <w:sz w:val="24"/>
          <w:szCs w:val="24"/>
        </w:rPr>
      </w:pPr>
    </w:p>
    <w:p w:rsidR="00A20EA6" w:rsidRPr="004D0208" w:rsidRDefault="00A20EA6" w:rsidP="00A20EA6">
      <w:pPr>
        <w:spacing w:after="0" w:line="240" w:lineRule="auto"/>
        <w:ind w:firstLine="720"/>
        <w:jc w:val="both"/>
        <w:rPr>
          <w:rFonts w:ascii="Times New Roman" w:hAnsi="Times New Roman"/>
          <w:sz w:val="24"/>
          <w:szCs w:val="24"/>
        </w:rPr>
      </w:pPr>
      <w:r w:rsidRPr="004D0208">
        <w:rPr>
          <w:rFonts w:ascii="Times New Roman" w:hAnsi="Times New Roman"/>
          <w:sz w:val="24"/>
          <w:szCs w:val="24"/>
        </w:rPr>
        <w:t xml:space="preserve">Дейностите по експлоатация на депото (разриване, уплътняване, </w:t>
      </w:r>
      <w:proofErr w:type="spellStart"/>
      <w:r w:rsidRPr="004D0208">
        <w:rPr>
          <w:rFonts w:ascii="Times New Roman" w:hAnsi="Times New Roman"/>
          <w:sz w:val="24"/>
          <w:szCs w:val="24"/>
        </w:rPr>
        <w:t>запръстяване</w:t>
      </w:r>
      <w:proofErr w:type="spellEnd"/>
      <w:r w:rsidRPr="004D0208">
        <w:rPr>
          <w:rFonts w:ascii="Times New Roman" w:hAnsi="Times New Roman"/>
          <w:sz w:val="24"/>
          <w:szCs w:val="24"/>
        </w:rPr>
        <w:t>, оросяване и др.) се извършват със следните машини, собственост на Община Русе:</w:t>
      </w:r>
    </w:p>
    <w:p w:rsidR="00A20EA6" w:rsidRPr="004D0208" w:rsidRDefault="00A20EA6" w:rsidP="00A20EA6">
      <w:pPr>
        <w:numPr>
          <w:ilvl w:val="0"/>
          <w:numId w:val="9"/>
        </w:numPr>
        <w:spacing w:after="0" w:line="240" w:lineRule="auto"/>
        <w:jc w:val="both"/>
        <w:rPr>
          <w:rFonts w:ascii="Times New Roman" w:hAnsi="Times New Roman"/>
          <w:sz w:val="24"/>
          <w:szCs w:val="24"/>
        </w:rPr>
      </w:pPr>
      <w:r w:rsidRPr="004D0208">
        <w:rPr>
          <w:rFonts w:ascii="Times New Roman" w:hAnsi="Times New Roman"/>
          <w:sz w:val="24"/>
          <w:szCs w:val="24"/>
        </w:rPr>
        <w:t xml:space="preserve">булдозер; </w:t>
      </w:r>
    </w:p>
    <w:p w:rsidR="00A20EA6" w:rsidRPr="004D0208" w:rsidRDefault="00A20EA6" w:rsidP="00A20EA6">
      <w:pPr>
        <w:numPr>
          <w:ilvl w:val="0"/>
          <w:numId w:val="9"/>
        </w:numPr>
        <w:spacing w:after="0" w:line="240" w:lineRule="auto"/>
        <w:jc w:val="both"/>
        <w:rPr>
          <w:rFonts w:ascii="Times New Roman" w:hAnsi="Times New Roman"/>
          <w:sz w:val="24"/>
          <w:szCs w:val="24"/>
        </w:rPr>
      </w:pPr>
      <w:proofErr w:type="spellStart"/>
      <w:r w:rsidRPr="004D0208">
        <w:rPr>
          <w:rFonts w:ascii="Times New Roman" w:hAnsi="Times New Roman"/>
          <w:sz w:val="24"/>
          <w:szCs w:val="24"/>
        </w:rPr>
        <w:t>компактор</w:t>
      </w:r>
      <w:proofErr w:type="spellEnd"/>
      <w:r w:rsidRPr="004D0208">
        <w:rPr>
          <w:rFonts w:ascii="Times New Roman" w:hAnsi="Times New Roman"/>
          <w:sz w:val="24"/>
          <w:szCs w:val="24"/>
        </w:rPr>
        <w:t xml:space="preserve"> – </w:t>
      </w:r>
      <w:proofErr w:type="spellStart"/>
      <w:r w:rsidRPr="004D0208">
        <w:rPr>
          <w:rFonts w:ascii="Times New Roman" w:hAnsi="Times New Roman"/>
          <w:sz w:val="24"/>
          <w:szCs w:val="24"/>
        </w:rPr>
        <w:t>шиповиден</w:t>
      </w:r>
      <w:proofErr w:type="spellEnd"/>
      <w:r w:rsidRPr="004D0208">
        <w:rPr>
          <w:rFonts w:ascii="Times New Roman" w:hAnsi="Times New Roman"/>
          <w:sz w:val="24"/>
          <w:szCs w:val="24"/>
        </w:rPr>
        <w:t xml:space="preserve"> вибрационен валяк;</w:t>
      </w:r>
    </w:p>
    <w:p w:rsidR="00A20EA6" w:rsidRPr="004D0208" w:rsidRDefault="00A20EA6" w:rsidP="00A20EA6">
      <w:pPr>
        <w:numPr>
          <w:ilvl w:val="0"/>
          <w:numId w:val="9"/>
        </w:numPr>
        <w:spacing w:after="0" w:line="240" w:lineRule="auto"/>
        <w:jc w:val="both"/>
        <w:rPr>
          <w:rFonts w:ascii="Times New Roman" w:hAnsi="Times New Roman"/>
          <w:sz w:val="24"/>
          <w:szCs w:val="24"/>
        </w:rPr>
      </w:pPr>
      <w:r w:rsidRPr="004D0208">
        <w:rPr>
          <w:rFonts w:ascii="Times New Roman" w:hAnsi="Times New Roman"/>
          <w:sz w:val="24"/>
          <w:szCs w:val="24"/>
        </w:rPr>
        <w:t>челен товарач;</w:t>
      </w:r>
    </w:p>
    <w:p w:rsidR="00A20EA6" w:rsidRPr="004D0208" w:rsidRDefault="00A20EA6" w:rsidP="00A20EA6">
      <w:pPr>
        <w:numPr>
          <w:ilvl w:val="0"/>
          <w:numId w:val="9"/>
        </w:numPr>
        <w:spacing w:after="0" w:line="240" w:lineRule="auto"/>
        <w:jc w:val="both"/>
        <w:rPr>
          <w:rFonts w:ascii="Times New Roman" w:hAnsi="Times New Roman"/>
          <w:sz w:val="24"/>
          <w:szCs w:val="24"/>
        </w:rPr>
      </w:pPr>
      <w:r w:rsidRPr="004D0208">
        <w:rPr>
          <w:rFonts w:ascii="Times New Roman" w:hAnsi="Times New Roman"/>
          <w:sz w:val="24"/>
          <w:szCs w:val="24"/>
        </w:rPr>
        <w:t>товарен автомобил тип “Мадара” – 2 бр.;</w:t>
      </w:r>
    </w:p>
    <w:p w:rsidR="00A20EA6" w:rsidRPr="004D0208" w:rsidRDefault="00A20EA6" w:rsidP="00A20EA6">
      <w:pPr>
        <w:numPr>
          <w:ilvl w:val="0"/>
          <w:numId w:val="9"/>
        </w:numPr>
        <w:spacing w:after="0" w:line="240" w:lineRule="auto"/>
        <w:jc w:val="both"/>
        <w:rPr>
          <w:rFonts w:ascii="Times New Roman" w:hAnsi="Times New Roman"/>
          <w:sz w:val="24"/>
          <w:szCs w:val="24"/>
        </w:rPr>
      </w:pPr>
      <w:r w:rsidRPr="004D0208">
        <w:rPr>
          <w:rFonts w:ascii="Times New Roman" w:hAnsi="Times New Roman"/>
          <w:sz w:val="24"/>
          <w:szCs w:val="24"/>
        </w:rPr>
        <w:t xml:space="preserve">лекотоварен автомобил “Форд”; </w:t>
      </w:r>
    </w:p>
    <w:p w:rsidR="00A20EA6" w:rsidRPr="004D0208" w:rsidRDefault="00A20EA6" w:rsidP="00A20EA6">
      <w:pPr>
        <w:numPr>
          <w:ilvl w:val="0"/>
          <w:numId w:val="9"/>
        </w:numPr>
        <w:spacing w:after="0" w:line="240" w:lineRule="auto"/>
        <w:jc w:val="both"/>
        <w:rPr>
          <w:rFonts w:ascii="Times New Roman" w:hAnsi="Times New Roman"/>
          <w:sz w:val="24"/>
          <w:szCs w:val="24"/>
        </w:rPr>
      </w:pPr>
      <w:r w:rsidRPr="004D0208">
        <w:rPr>
          <w:rFonts w:ascii="Times New Roman" w:hAnsi="Times New Roman"/>
          <w:sz w:val="24"/>
          <w:szCs w:val="24"/>
        </w:rPr>
        <w:t xml:space="preserve">комбиниран </w:t>
      </w:r>
      <w:proofErr w:type="spellStart"/>
      <w:r w:rsidRPr="004D0208">
        <w:rPr>
          <w:rFonts w:ascii="Times New Roman" w:hAnsi="Times New Roman"/>
          <w:sz w:val="24"/>
          <w:szCs w:val="24"/>
        </w:rPr>
        <w:t>авто-багер</w:t>
      </w:r>
      <w:proofErr w:type="spellEnd"/>
      <w:r w:rsidRPr="004D0208">
        <w:rPr>
          <w:rFonts w:ascii="Times New Roman" w:hAnsi="Times New Roman"/>
          <w:sz w:val="24"/>
          <w:szCs w:val="24"/>
        </w:rPr>
        <w:t>.</w:t>
      </w:r>
    </w:p>
    <w:p w:rsidR="00A20EA6" w:rsidRDefault="00A20EA6" w:rsidP="00A20EA6">
      <w:pPr>
        <w:spacing w:after="0" w:line="240" w:lineRule="auto"/>
        <w:jc w:val="both"/>
        <w:rPr>
          <w:rFonts w:ascii="Times New Roman" w:hAnsi="Times New Roman"/>
          <w:sz w:val="24"/>
          <w:szCs w:val="24"/>
        </w:rPr>
      </w:pPr>
    </w:p>
    <w:p w:rsidR="00A20EA6" w:rsidRPr="004D0208" w:rsidRDefault="00A20EA6" w:rsidP="00A20EA6">
      <w:pPr>
        <w:spacing w:after="0" w:line="240" w:lineRule="auto"/>
        <w:ind w:firstLine="720"/>
        <w:jc w:val="both"/>
        <w:rPr>
          <w:rFonts w:ascii="Times New Roman" w:hAnsi="Times New Roman"/>
          <w:sz w:val="24"/>
          <w:szCs w:val="24"/>
        </w:rPr>
      </w:pPr>
      <w:r>
        <w:rPr>
          <w:rFonts w:ascii="Times New Roman" w:hAnsi="Times New Roman"/>
          <w:sz w:val="24"/>
          <w:szCs w:val="24"/>
        </w:rPr>
        <w:t>Ремонтът</w:t>
      </w:r>
      <w:r w:rsidRPr="004D0208">
        <w:rPr>
          <w:rFonts w:ascii="Times New Roman" w:hAnsi="Times New Roman"/>
          <w:sz w:val="24"/>
          <w:szCs w:val="24"/>
        </w:rPr>
        <w:t xml:space="preserve"> на пр</w:t>
      </w:r>
      <w:r>
        <w:rPr>
          <w:rFonts w:ascii="Times New Roman" w:hAnsi="Times New Roman"/>
          <w:sz w:val="24"/>
          <w:szCs w:val="24"/>
        </w:rPr>
        <w:t>едоставената техника се поема от</w:t>
      </w:r>
      <w:r w:rsidRPr="004D0208">
        <w:rPr>
          <w:rFonts w:ascii="Times New Roman" w:hAnsi="Times New Roman"/>
          <w:sz w:val="24"/>
          <w:szCs w:val="24"/>
        </w:rPr>
        <w:t xml:space="preserve"> оператора</w:t>
      </w:r>
      <w:r>
        <w:rPr>
          <w:rFonts w:ascii="Times New Roman" w:hAnsi="Times New Roman"/>
          <w:sz w:val="24"/>
          <w:szCs w:val="24"/>
        </w:rPr>
        <w:t>,</w:t>
      </w:r>
      <w:r w:rsidRPr="004D0208">
        <w:rPr>
          <w:rFonts w:ascii="Times New Roman" w:hAnsi="Times New Roman"/>
          <w:sz w:val="24"/>
          <w:szCs w:val="24"/>
        </w:rPr>
        <w:t xml:space="preserve"> за негова сметка.</w:t>
      </w:r>
    </w:p>
    <w:p w:rsidR="00A20EA6" w:rsidRDefault="00A20EA6" w:rsidP="00A20EA6">
      <w:pPr>
        <w:spacing w:after="0" w:line="240" w:lineRule="auto"/>
        <w:ind w:firstLine="720"/>
        <w:jc w:val="both"/>
        <w:rPr>
          <w:rFonts w:ascii="Times New Roman" w:hAnsi="Times New Roman"/>
          <w:sz w:val="24"/>
          <w:szCs w:val="24"/>
        </w:rPr>
      </w:pPr>
      <w:r w:rsidRPr="00337868">
        <w:rPr>
          <w:rFonts w:ascii="Times New Roman" w:hAnsi="Times New Roman"/>
          <w:sz w:val="24"/>
          <w:szCs w:val="24"/>
        </w:rPr>
        <w:t>Застраховките на пътно-строителните машини и транспортни</w:t>
      </w:r>
      <w:r>
        <w:rPr>
          <w:rFonts w:ascii="Times New Roman" w:hAnsi="Times New Roman"/>
          <w:sz w:val="24"/>
          <w:szCs w:val="24"/>
        </w:rPr>
        <w:t>те</w:t>
      </w:r>
      <w:r w:rsidRPr="00337868">
        <w:rPr>
          <w:rFonts w:ascii="Times New Roman" w:hAnsi="Times New Roman"/>
          <w:sz w:val="24"/>
          <w:szCs w:val="24"/>
        </w:rPr>
        <w:t xml:space="preserve"> средства са за сметка на</w:t>
      </w:r>
      <w:r>
        <w:rPr>
          <w:rFonts w:ascii="Times New Roman" w:hAnsi="Times New Roman"/>
          <w:sz w:val="24"/>
          <w:szCs w:val="24"/>
        </w:rPr>
        <w:t xml:space="preserve"> изпълнителя. </w:t>
      </w:r>
    </w:p>
    <w:p w:rsidR="00084FB4" w:rsidRPr="005C2243" w:rsidRDefault="00084FB4" w:rsidP="00A20EA6">
      <w:pPr>
        <w:spacing w:after="0" w:line="240" w:lineRule="auto"/>
        <w:ind w:firstLine="720"/>
        <w:jc w:val="both"/>
        <w:rPr>
          <w:rFonts w:ascii="Times New Roman" w:hAnsi="Times New Roman"/>
          <w:sz w:val="24"/>
          <w:szCs w:val="24"/>
          <w:lang w:val="en-US"/>
        </w:rPr>
      </w:pPr>
    </w:p>
    <w:p w:rsidR="00084FB4" w:rsidRPr="006D5E89" w:rsidRDefault="00084FB4" w:rsidP="00084FB4">
      <w:pPr>
        <w:shd w:val="clear" w:color="auto" w:fill="B8CCE4"/>
        <w:spacing w:after="0" w:line="240" w:lineRule="auto"/>
        <w:ind w:firstLine="708"/>
        <w:jc w:val="both"/>
        <w:rPr>
          <w:rFonts w:ascii="Times New Roman" w:hAnsi="Times New Roman"/>
          <w:b/>
          <w:bCs/>
          <w:sz w:val="24"/>
          <w:szCs w:val="24"/>
        </w:rPr>
      </w:pPr>
      <w:r>
        <w:rPr>
          <w:rFonts w:ascii="Times New Roman" w:hAnsi="Times New Roman"/>
          <w:b/>
          <w:bCs/>
          <w:sz w:val="24"/>
          <w:szCs w:val="24"/>
        </w:rPr>
        <w:t>3.2</w:t>
      </w:r>
      <w:r w:rsidRPr="006D5E89">
        <w:rPr>
          <w:rFonts w:ascii="Times New Roman" w:hAnsi="Times New Roman"/>
          <w:b/>
          <w:bCs/>
          <w:sz w:val="24"/>
          <w:szCs w:val="24"/>
        </w:rPr>
        <w:t>.</w:t>
      </w:r>
      <w:r>
        <w:rPr>
          <w:rFonts w:ascii="Times New Roman" w:hAnsi="Times New Roman"/>
          <w:b/>
          <w:bCs/>
          <w:sz w:val="24"/>
          <w:szCs w:val="24"/>
        </w:rPr>
        <w:t>5. МОНИТОРИНГ И ДОКЛАДВАНЕ.</w:t>
      </w:r>
    </w:p>
    <w:p w:rsidR="00A20EA6" w:rsidRDefault="00A20EA6" w:rsidP="00A20EA6">
      <w:pPr>
        <w:spacing w:after="0" w:line="240" w:lineRule="auto"/>
        <w:ind w:firstLine="720"/>
        <w:rPr>
          <w:rFonts w:ascii="Times New Roman" w:hAnsi="Times New Roman"/>
          <w:b/>
          <w:sz w:val="24"/>
          <w:szCs w:val="24"/>
          <w:highlight w:val="yellow"/>
        </w:rPr>
      </w:pPr>
    </w:p>
    <w:p w:rsidR="00A20EA6" w:rsidRPr="00395318" w:rsidRDefault="00A20EA6" w:rsidP="00A20EA6">
      <w:pPr>
        <w:spacing w:after="0" w:line="240" w:lineRule="auto"/>
        <w:ind w:firstLine="720"/>
        <w:jc w:val="both"/>
        <w:rPr>
          <w:rFonts w:ascii="Times New Roman" w:hAnsi="Times New Roman"/>
          <w:sz w:val="24"/>
          <w:szCs w:val="24"/>
        </w:rPr>
      </w:pPr>
      <w:r w:rsidRPr="00395318">
        <w:rPr>
          <w:rFonts w:ascii="Times New Roman" w:hAnsi="Times New Roman"/>
          <w:sz w:val="24"/>
          <w:szCs w:val="24"/>
        </w:rPr>
        <w:t xml:space="preserve">На територията на депото има въведена СУОС съобразно условията на КР № 181-Н1/2010. </w:t>
      </w:r>
    </w:p>
    <w:p w:rsidR="00A20EA6" w:rsidRPr="00395318" w:rsidRDefault="00A20EA6" w:rsidP="00A20EA6">
      <w:pPr>
        <w:spacing w:after="0" w:line="240" w:lineRule="auto"/>
        <w:ind w:firstLine="720"/>
        <w:jc w:val="both"/>
        <w:rPr>
          <w:rFonts w:ascii="Times New Roman" w:hAnsi="Times New Roman"/>
          <w:sz w:val="24"/>
          <w:szCs w:val="24"/>
        </w:rPr>
      </w:pPr>
      <w:r w:rsidRPr="00395318">
        <w:rPr>
          <w:rFonts w:ascii="Times New Roman" w:hAnsi="Times New Roman"/>
          <w:sz w:val="24"/>
          <w:szCs w:val="24"/>
        </w:rPr>
        <w:t xml:space="preserve">Изпълнителят на поръчката следва да извършва мониторинг за своя сметка, от името на Община Русе, съобразно условията на КР № 181-Н1/2010 и неговите изменения / допълнения. Преди сключването на договор с акредитирана лаборатория оператора представя в Община Русе Годишен план за мониторинг, който се съгласува от  общинска администрация. </w:t>
      </w:r>
    </w:p>
    <w:p w:rsidR="00A20EA6" w:rsidRPr="00502583" w:rsidRDefault="00A20EA6" w:rsidP="00502583">
      <w:pPr>
        <w:spacing w:after="0" w:line="240" w:lineRule="auto"/>
        <w:ind w:firstLine="720"/>
        <w:jc w:val="both"/>
        <w:rPr>
          <w:rFonts w:ascii="Times New Roman" w:hAnsi="Times New Roman"/>
          <w:sz w:val="24"/>
          <w:szCs w:val="24"/>
          <w:lang w:val="ru-RU"/>
        </w:rPr>
      </w:pPr>
      <w:r w:rsidRPr="00395318">
        <w:rPr>
          <w:rFonts w:ascii="Times New Roman" w:hAnsi="Times New Roman"/>
          <w:sz w:val="24"/>
          <w:szCs w:val="24"/>
        </w:rPr>
        <w:t xml:space="preserve">Изпълнителя на поръчката трябва да закупи </w:t>
      </w:r>
      <w:r w:rsidRPr="00395318">
        <w:rPr>
          <w:rFonts w:ascii="Times New Roman" w:hAnsi="Times New Roman"/>
          <w:sz w:val="24"/>
          <w:szCs w:val="24"/>
          <w:lang w:val="ru-RU"/>
        </w:rPr>
        <w:t xml:space="preserve">в срок до 4 </w:t>
      </w:r>
      <w:proofErr w:type="spellStart"/>
      <w:r w:rsidRPr="00395318">
        <w:rPr>
          <w:rFonts w:ascii="Times New Roman" w:hAnsi="Times New Roman"/>
          <w:sz w:val="24"/>
          <w:szCs w:val="24"/>
          <w:lang w:val="ru-RU"/>
        </w:rPr>
        <w:t>месеца</w:t>
      </w:r>
      <w:proofErr w:type="spellEnd"/>
      <w:r w:rsidRPr="00395318">
        <w:rPr>
          <w:rFonts w:ascii="Times New Roman" w:hAnsi="Times New Roman"/>
          <w:sz w:val="24"/>
          <w:szCs w:val="24"/>
          <w:lang w:val="ru-RU"/>
        </w:rPr>
        <w:t xml:space="preserve">, считано от </w:t>
      </w:r>
      <w:proofErr w:type="spellStart"/>
      <w:r w:rsidRPr="00395318">
        <w:rPr>
          <w:rFonts w:ascii="Times New Roman" w:hAnsi="Times New Roman"/>
          <w:sz w:val="24"/>
          <w:szCs w:val="24"/>
          <w:lang w:val="ru-RU"/>
        </w:rPr>
        <w:t>подписването</w:t>
      </w:r>
      <w:proofErr w:type="spellEnd"/>
      <w:r w:rsidRPr="00395318">
        <w:rPr>
          <w:rFonts w:ascii="Times New Roman" w:hAnsi="Times New Roman"/>
          <w:sz w:val="24"/>
          <w:szCs w:val="24"/>
          <w:lang w:val="ru-RU"/>
        </w:rPr>
        <w:t xml:space="preserve"> на договора, </w:t>
      </w:r>
      <w:r w:rsidRPr="00395318">
        <w:rPr>
          <w:rFonts w:ascii="Times New Roman" w:hAnsi="Times New Roman"/>
          <w:sz w:val="24"/>
          <w:szCs w:val="24"/>
        </w:rPr>
        <w:t>собствена контролно-измервателна апаратура за измерване на концентрациите на метан (CH</w:t>
      </w:r>
      <w:r w:rsidRPr="00395318">
        <w:rPr>
          <w:rFonts w:ascii="Times New Roman" w:hAnsi="Times New Roman"/>
          <w:sz w:val="24"/>
          <w:szCs w:val="24"/>
          <w:vertAlign w:val="subscript"/>
          <w:lang w:val="ru-RU"/>
        </w:rPr>
        <w:t>4</w:t>
      </w:r>
      <w:r w:rsidRPr="00395318">
        <w:rPr>
          <w:rFonts w:ascii="Times New Roman" w:hAnsi="Times New Roman"/>
          <w:sz w:val="24"/>
          <w:szCs w:val="24"/>
          <w:lang w:val="ru-RU"/>
        </w:rPr>
        <w:t xml:space="preserve">),  </w:t>
      </w:r>
      <w:proofErr w:type="spellStart"/>
      <w:r w:rsidRPr="00395318">
        <w:rPr>
          <w:rFonts w:ascii="Times New Roman" w:hAnsi="Times New Roman"/>
          <w:sz w:val="24"/>
          <w:szCs w:val="24"/>
          <w:lang w:val="ru-RU"/>
        </w:rPr>
        <w:t>въглероден</w:t>
      </w:r>
      <w:proofErr w:type="spellEnd"/>
      <w:r w:rsidRPr="00395318">
        <w:rPr>
          <w:rFonts w:ascii="Times New Roman" w:hAnsi="Times New Roman"/>
          <w:sz w:val="24"/>
          <w:szCs w:val="24"/>
          <w:lang w:val="ru-RU"/>
        </w:rPr>
        <w:t xml:space="preserve"> диоксид (</w:t>
      </w:r>
      <w:r w:rsidRPr="00395318">
        <w:rPr>
          <w:rFonts w:ascii="Times New Roman" w:hAnsi="Times New Roman"/>
          <w:sz w:val="24"/>
          <w:szCs w:val="24"/>
        </w:rPr>
        <w:t>CO</w:t>
      </w:r>
      <w:r w:rsidRPr="00395318">
        <w:rPr>
          <w:rFonts w:ascii="Times New Roman" w:hAnsi="Times New Roman"/>
          <w:sz w:val="24"/>
          <w:szCs w:val="24"/>
          <w:vertAlign w:val="subscript"/>
          <w:lang w:val="ru-RU"/>
        </w:rPr>
        <w:t>2</w:t>
      </w:r>
      <w:r w:rsidRPr="00395318">
        <w:rPr>
          <w:rFonts w:ascii="Times New Roman" w:hAnsi="Times New Roman"/>
          <w:sz w:val="24"/>
          <w:szCs w:val="24"/>
          <w:lang w:val="ru-RU"/>
        </w:rPr>
        <w:t xml:space="preserve">), </w:t>
      </w:r>
      <w:proofErr w:type="spellStart"/>
      <w:r w:rsidRPr="00395318">
        <w:rPr>
          <w:rFonts w:ascii="Times New Roman" w:hAnsi="Times New Roman"/>
          <w:sz w:val="24"/>
          <w:szCs w:val="24"/>
          <w:lang w:val="ru-RU"/>
        </w:rPr>
        <w:t>въглероден</w:t>
      </w:r>
      <w:proofErr w:type="spellEnd"/>
      <w:r w:rsidRPr="00395318">
        <w:rPr>
          <w:rFonts w:ascii="Times New Roman" w:hAnsi="Times New Roman"/>
          <w:sz w:val="24"/>
          <w:szCs w:val="24"/>
          <w:lang w:val="ru-RU"/>
        </w:rPr>
        <w:t xml:space="preserve"> оксид (</w:t>
      </w:r>
      <w:r w:rsidRPr="00395318">
        <w:rPr>
          <w:rFonts w:ascii="Times New Roman" w:hAnsi="Times New Roman"/>
          <w:sz w:val="24"/>
          <w:szCs w:val="24"/>
        </w:rPr>
        <w:t>O</w:t>
      </w:r>
      <w:r w:rsidRPr="00395318">
        <w:rPr>
          <w:rFonts w:ascii="Times New Roman" w:hAnsi="Times New Roman"/>
          <w:sz w:val="24"/>
          <w:szCs w:val="24"/>
          <w:vertAlign w:val="subscript"/>
          <w:lang w:val="ru-RU"/>
        </w:rPr>
        <w:t>2</w:t>
      </w:r>
      <w:r w:rsidRPr="00395318">
        <w:rPr>
          <w:rFonts w:ascii="Times New Roman" w:hAnsi="Times New Roman"/>
          <w:sz w:val="24"/>
          <w:szCs w:val="24"/>
          <w:lang w:val="ru-RU"/>
        </w:rPr>
        <w:t>), водород (Н</w:t>
      </w:r>
      <w:r w:rsidRPr="00395318">
        <w:rPr>
          <w:rFonts w:ascii="Times New Roman" w:hAnsi="Times New Roman"/>
          <w:sz w:val="24"/>
          <w:szCs w:val="24"/>
          <w:vertAlign w:val="subscript"/>
          <w:lang w:val="ru-RU"/>
        </w:rPr>
        <w:t>2</w:t>
      </w:r>
      <w:r w:rsidRPr="00395318">
        <w:rPr>
          <w:rFonts w:ascii="Times New Roman" w:hAnsi="Times New Roman"/>
          <w:sz w:val="24"/>
          <w:szCs w:val="24"/>
          <w:lang w:val="ru-RU"/>
        </w:rPr>
        <w:t>) и сероводород (H</w:t>
      </w:r>
      <w:r w:rsidRPr="00395318">
        <w:rPr>
          <w:rFonts w:ascii="Times New Roman" w:hAnsi="Times New Roman"/>
          <w:sz w:val="24"/>
          <w:szCs w:val="24"/>
          <w:vertAlign w:val="subscript"/>
          <w:lang w:val="ru-RU"/>
        </w:rPr>
        <w:t>2</w:t>
      </w:r>
      <w:r w:rsidRPr="00395318">
        <w:rPr>
          <w:rFonts w:ascii="Times New Roman" w:hAnsi="Times New Roman"/>
          <w:sz w:val="24"/>
          <w:szCs w:val="24"/>
          <w:lang w:val="en-US"/>
        </w:rPr>
        <w:t>S</w:t>
      </w:r>
      <w:r w:rsidRPr="00395318">
        <w:rPr>
          <w:rFonts w:ascii="Times New Roman" w:hAnsi="Times New Roman"/>
          <w:sz w:val="24"/>
          <w:szCs w:val="24"/>
        </w:rPr>
        <w:t>)</w:t>
      </w:r>
      <w:r w:rsidRPr="00395318">
        <w:rPr>
          <w:rFonts w:ascii="Times New Roman" w:hAnsi="Times New Roman"/>
          <w:sz w:val="24"/>
          <w:szCs w:val="24"/>
          <w:lang w:val="ru-RU"/>
        </w:rPr>
        <w:t xml:space="preserve">. </w:t>
      </w:r>
      <w:proofErr w:type="spellStart"/>
      <w:r w:rsidRPr="00395318">
        <w:rPr>
          <w:rFonts w:ascii="Times New Roman" w:hAnsi="Times New Roman"/>
          <w:sz w:val="24"/>
          <w:szCs w:val="24"/>
          <w:lang w:val="ru-RU"/>
        </w:rPr>
        <w:t>Средствата</w:t>
      </w:r>
      <w:proofErr w:type="spellEnd"/>
      <w:r w:rsidRPr="00395318">
        <w:rPr>
          <w:rFonts w:ascii="Times New Roman" w:hAnsi="Times New Roman"/>
          <w:sz w:val="24"/>
          <w:szCs w:val="24"/>
          <w:lang w:val="ru-RU"/>
        </w:rPr>
        <w:t xml:space="preserve"> за </w:t>
      </w:r>
      <w:proofErr w:type="spellStart"/>
      <w:r w:rsidRPr="00395318">
        <w:rPr>
          <w:rFonts w:ascii="Times New Roman" w:hAnsi="Times New Roman"/>
          <w:sz w:val="24"/>
          <w:szCs w:val="24"/>
          <w:lang w:val="ru-RU"/>
        </w:rPr>
        <w:t>измерване</w:t>
      </w:r>
      <w:proofErr w:type="spellEnd"/>
      <w:r w:rsidRPr="00395318">
        <w:rPr>
          <w:rFonts w:ascii="Times New Roman" w:hAnsi="Times New Roman"/>
          <w:sz w:val="24"/>
          <w:szCs w:val="24"/>
          <w:lang w:val="ru-RU"/>
        </w:rPr>
        <w:t xml:space="preserve"> </w:t>
      </w:r>
      <w:proofErr w:type="spellStart"/>
      <w:r w:rsidRPr="00395318">
        <w:rPr>
          <w:rFonts w:ascii="Times New Roman" w:hAnsi="Times New Roman"/>
          <w:sz w:val="24"/>
          <w:szCs w:val="24"/>
          <w:lang w:val="ru-RU"/>
        </w:rPr>
        <w:t>следва</w:t>
      </w:r>
      <w:proofErr w:type="spellEnd"/>
      <w:r w:rsidRPr="00395318">
        <w:rPr>
          <w:rFonts w:ascii="Times New Roman" w:hAnsi="Times New Roman"/>
          <w:sz w:val="24"/>
          <w:szCs w:val="24"/>
          <w:lang w:val="ru-RU"/>
        </w:rPr>
        <w:t xml:space="preserve"> да </w:t>
      </w:r>
      <w:proofErr w:type="spellStart"/>
      <w:r w:rsidRPr="00395318">
        <w:rPr>
          <w:rFonts w:ascii="Times New Roman" w:hAnsi="Times New Roman"/>
          <w:sz w:val="24"/>
          <w:szCs w:val="24"/>
          <w:lang w:val="ru-RU"/>
        </w:rPr>
        <w:t>са</w:t>
      </w:r>
      <w:proofErr w:type="spellEnd"/>
      <w:r w:rsidRPr="00395318">
        <w:rPr>
          <w:rFonts w:ascii="Times New Roman" w:hAnsi="Times New Roman"/>
          <w:sz w:val="24"/>
          <w:szCs w:val="24"/>
          <w:lang w:val="ru-RU"/>
        </w:rPr>
        <w:t xml:space="preserve"> с </w:t>
      </w:r>
      <w:proofErr w:type="spellStart"/>
      <w:r w:rsidRPr="00395318">
        <w:rPr>
          <w:rFonts w:ascii="Times New Roman" w:hAnsi="Times New Roman"/>
          <w:sz w:val="24"/>
          <w:szCs w:val="24"/>
          <w:lang w:val="ru-RU"/>
        </w:rPr>
        <w:t>необходимия</w:t>
      </w:r>
      <w:proofErr w:type="spellEnd"/>
      <w:r w:rsidRPr="00395318">
        <w:rPr>
          <w:rFonts w:ascii="Times New Roman" w:hAnsi="Times New Roman"/>
          <w:sz w:val="24"/>
          <w:szCs w:val="24"/>
          <w:lang w:val="ru-RU"/>
        </w:rPr>
        <w:t xml:space="preserve"> обхват на </w:t>
      </w:r>
      <w:proofErr w:type="spellStart"/>
      <w:r w:rsidRPr="00395318">
        <w:rPr>
          <w:rFonts w:ascii="Times New Roman" w:hAnsi="Times New Roman"/>
          <w:sz w:val="24"/>
          <w:szCs w:val="24"/>
          <w:lang w:val="ru-RU"/>
        </w:rPr>
        <w:t>измерване</w:t>
      </w:r>
      <w:proofErr w:type="spellEnd"/>
      <w:r w:rsidRPr="00395318">
        <w:rPr>
          <w:rFonts w:ascii="Times New Roman" w:hAnsi="Times New Roman"/>
          <w:sz w:val="24"/>
          <w:szCs w:val="24"/>
          <w:lang w:val="ru-RU"/>
        </w:rPr>
        <w:t xml:space="preserve">, </w:t>
      </w:r>
      <w:proofErr w:type="spellStart"/>
      <w:r w:rsidRPr="00395318">
        <w:rPr>
          <w:rFonts w:ascii="Times New Roman" w:hAnsi="Times New Roman"/>
          <w:sz w:val="24"/>
          <w:szCs w:val="24"/>
          <w:lang w:val="ru-RU"/>
        </w:rPr>
        <w:t>подходящ</w:t>
      </w:r>
      <w:proofErr w:type="spellEnd"/>
      <w:r w:rsidRPr="00395318">
        <w:rPr>
          <w:rFonts w:ascii="Times New Roman" w:hAnsi="Times New Roman"/>
          <w:sz w:val="24"/>
          <w:szCs w:val="24"/>
          <w:lang w:val="ru-RU"/>
        </w:rPr>
        <w:t xml:space="preserve"> за </w:t>
      </w:r>
      <w:proofErr w:type="spellStart"/>
      <w:r w:rsidRPr="00395318">
        <w:rPr>
          <w:rFonts w:ascii="Times New Roman" w:hAnsi="Times New Roman"/>
          <w:sz w:val="24"/>
          <w:szCs w:val="24"/>
          <w:lang w:val="ru-RU"/>
        </w:rPr>
        <w:t>сметищни</w:t>
      </w:r>
      <w:proofErr w:type="spellEnd"/>
      <w:r w:rsidRPr="00395318">
        <w:rPr>
          <w:rFonts w:ascii="Times New Roman" w:hAnsi="Times New Roman"/>
          <w:sz w:val="24"/>
          <w:szCs w:val="24"/>
          <w:lang w:val="ru-RU"/>
        </w:rPr>
        <w:t xml:space="preserve"> </w:t>
      </w:r>
      <w:proofErr w:type="spellStart"/>
      <w:r w:rsidRPr="00395318">
        <w:rPr>
          <w:rFonts w:ascii="Times New Roman" w:hAnsi="Times New Roman"/>
          <w:sz w:val="24"/>
          <w:szCs w:val="24"/>
          <w:lang w:val="ru-RU"/>
        </w:rPr>
        <w:t>газове</w:t>
      </w:r>
      <w:proofErr w:type="spellEnd"/>
      <w:r w:rsidRPr="00395318">
        <w:rPr>
          <w:rFonts w:ascii="Times New Roman" w:hAnsi="Times New Roman"/>
          <w:sz w:val="24"/>
          <w:szCs w:val="24"/>
          <w:lang w:val="ru-RU"/>
        </w:rPr>
        <w:t xml:space="preserve"> от </w:t>
      </w:r>
      <w:proofErr w:type="spellStart"/>
      <w:r w:rsidRPr="00395318">
        <w:rPr>
          <w:rFonts w:ascii="Times New Roman" w:hAnsi="Times New Roman"/>
          <w:sz w:val="24"/>
          <w:szCs w:val="24"/>
          <w:lang w:val="ru-RU"/>
        </w:rPr>
        <w:t>депа</w:t>
      </w:r>
      <w:proofErr w:type="spellEnd"/>
      <w:r w:rsidRPr="00395318">
        <w:rPr>
          <w:rFonts w:ascii="Times New Roman" w:hAnsi="Times New Roman"/>
          <w:sz w:val="24"/>
          <w:szCs w:val="24"/>
          <w:lang w:val="ru-RU"/>
        </w:rPr>
        <w:t xml:space="preserve"> </w:t>
      </w:r>
      <w:proofErr w:type="gramStart"/>
      <w:r w:rsidRPr="00395318">
        <w:rPr>
          <w:rFonts w:ascii="Times New Roman" w:hAnsi="Times New Roman"/>
          <w:sz w:val="24"/>
          <w:szCs w:val="24"/>
          <w:lang w:val="ru-RU"/>
        </w:rPr>
        <w:t>за</w:t>
      </w:r>
      <w:proofErr w:type="gramEnd"/>
      <w:r w:rsidRPr="00395318">
        <w:rPr>
          <w:rFonts w:ascii="Times New Roman" w:hAnsi="Times New Roman"/>
          <w:sz w:val="24"/>
          <w:szCs w:val="24"/>
          <w:lang w:val="ru-RU"/>
        </w:rPr>
        <w:t xml:space="preserve"> </w:t>
      </w:r>
      <w:proofErr w:type="spellStart"/>
      <w:r w:rsidRPr="00395318">
        <w:rPr>
          <w:rFonts w:ascii="Times New Roman" w:hAnsi="Times New Roman"/>
          <w:sz w:val="24"/>
          <w:szCs w:val="24"/>
          <w:lang w:val="ru-RU"/>
        </w:rPr>
        <w:t>отпадъци</w:t>
      </w:r>
      <w:proofErr w:type="spellEnd"/>
      <w:r w:rsidR="00502583">
        <w:rPr>
          <w:rFonts w:ascii="Times New Roman" w:hAnsi="Times New Roman"/>
          <w:sz w:val="24"/>
          <w:szCs w:val="24"/>
          <w:lang w:val="ru-RU"/>
        </w:rPr>
        <w:t xml:space="preserve">. </w:t>
      </w:r>
    </w:p>
    <w:p w:rsidR="00A20EA6" w:rsidRDefault="00A20EA6" w:rsidP="00A20EA6">
      <w:pPr>
        <w:spacing w:after="0" w:line="240" w:lineRule="auto"/>
        <w:ind w:firstLine="720"/>
        <w:jc w:val="both"/>
        <w:textAlignment w:val="center"/>
        <w:rPr>
          <w:rFonts w:ascii="Times New Roman" w:hAnsi="Times New Roman"/>
          <w:sz w:val="24"/>
          <w:szCs w:val="24"/>
        </w:rPr>
      </w:pPr>
      <w:proofErr w:type="spellStart"/>
      <w:proofErr w:type="gramStart"/>
      <w:r w:rsidRPr="00CE08C3">
        <w:rPr>
          <w:rFonts w:ascii="Times New Roman" w:hAnsi="Times New Roman"/>
          <w:sz w:val="24"/>
          <w:szCs w:val="24"/>
          <w:lang w:val="en"/>
        </w:rPr>
        <w:t>За</w:t>
      </w:r>
      <w:proofErr w:type="spellEnd"/>
      <w:r w:rsidRPr="00CE08C3">
        <w:rPr>
          <w:rFonts w:ascii="Times New Roman" w:hAnsi="Times New Roman"/>
          <w:sz w:val="24"/>
          <w:szCs w:val="24"/>
          <w:lang w:val="en"/>
        </w:rPr>
        <w:t xml:space="preserve"> </w:t>
      </w:r>
      <w:proofErr w:type="spellStart"/>
      <w:r w:rsidRPr="00CE08C3">
        <w:rPr>
          <w:rFonts w:ascii="Times New Roman" w:hAnsi="Times New Roman"/>
          <w:sz w:val="24"/>
          <w:szCs w:val="24"/>
          <w:lang w:val="en"/>
        </w:rPr>
        <w:t>неизпълнение</w:t>
      </w:r>
      <w:proofErr w:type="spellEnd"/>
      <w:r w:rsidRPr="00CE08C3">
        <w:rPr>
          <w:rFonts w:ascii="Times New Roman" w:hAnsi="Times New Roman"/>
          <w:sz w:val="24"/>
          <w:szCs w:val="24"/>
          <w:lang w:val="en"/>
        </w:rPr>
        <w:t xml:space="preserve"> </w:t>
      </w:r>
      <w:proofErr w:type="spellStart"/>
      <w:r w:rsidRPr="00CE08C3">
        <w:rPr>
          <w:rFonts w:ascii="Times New Roman" w:hAnsi="Times New Roman"/>
          <w:sz w:val="24"/>
          <w:szCs w:val="24"/>
          <w:lang w:val="en"/>
        </w:rPr>
        <w:t>на</w:t>
      </w:r>
      <w:proofErr w:type="spellEnd"/>
      <w:r w:rsidRPr="00CE08C3">
        <w:rPr>
          <w:rFonts w:ascii="Times New Roman" w:hAnsi="Times New Roman"/>
          <w:sz w:val="24"/>
          <w:szCs w:val="24"/>
          <w:lang w:val="en"/>
        </w:rPr>
        <w:t xml:space="preserve"> </w:t>
      </w:r>
      <w:proofErr w:type="spellStart"/>
      <w:r w:rsidRPr="00C33840">
        <w:rPr>
          <w:rFonts w:ascii="Times New Roman" w:hAnsi="Times New Roman"/>
          <w:sz w:val="24"/>
          <w:szCs w:val="24"/>
          <w:lang w:val="en"/>
        </w:rPr>
        <w:t>условията</w:t>
      </w:r>
      <w:proofErr w:type="spellEnd"/>
      <w:r w:rsidRPr="00C33840">
        <w:rPr>
          <w:rFonts w:ascii="Times New Roman" w:hAnsi="Times New Roman"/>
          <w:sz w:val="24"/>
          <w:szCs w:val="24"/>
          <w:lang w:val="en"/>
        </w:rPr>
        <w:t xml:space="preserve"> в </w:t>
      </w:r>
      <w:proofErr w:type="spellStart"/>
      <w:r w:rsidRPr="00C33840">
        <w:rPr>
          <w:rFonts w:ascii="Times New Roman" w:hAnsi="Times New Roman"/>
          <w:sz w:val="24"/>
          <w:szCs w:val="24"/>
          <w:lang w:val="en"/>
        </w:rPr>
        <w:t>комплексното</w:t>
      </w:r>
      <w:proofErr w:type="spellEnd"/>
      <w:r w:rsidRPr="00C33840">
        <w:rPr>
          <w:rFonts w:ascii="Times New Roman" w:hAnsi="Times New Roman"/>
          <w:sz w:val="24"/>
          <w:szCs w:val="24"/>
          <w:lang w:val="en"/>
        </w:rPr>
        <w:t xml:space="preserve"> </w:t>
      </w:r>
      <w:proofErr w:type="spellStart"/>
      <w:r w:rsidRPr="00C33840">
        <w:rPr>
          <w:rFonts w:ascii="Times New Roman" w:hAnsi="Times New Roman"/>
          <w:sz w:val="24"/>
          <w:szCs w:val="24"/>
          <w:lang w:val="en"/>
        </w:rPr>
        <w:t>разрешително</w:t>
      </w:r>
      <w:proofErr w:type="spellEnd"/>
      <w:r w:rsidRPr="00C33840">
        <w:rPr>
          <w:rFonts w:ascii="Times New Roman" w:hAnsi="Times New Roman"/>
          <w:sz w:val="24"/>
          <w:szCs w:val="24"/>
          <w:lang w:val="en"/>
        </w:rPr>
        <w:t xml:space="preserve"> </w:t>
      </w:r>
      <w:proofErr w:type="spellStart"/>
      <w:r w:rsidRPr="00C33840">
        <w:rPr>
          <w:rFonts w:ascii="Times New Roman" w:hAnsi="Times New Roman"/>
          <w:sz w:val="24"/>
          <w:szCs w:val="24"/>
          <w:lang w:val="en"/>
        </w:rPr>
        <w:t>п</w:t>
      </w:r>
      <w:r>
        <w:rPr>
          <w:rFonts w:ascii="Times New Roman" w:hAnsi="Times New Roman"/>
          <w:sz w:val="24"/>
          <w:szCs w:val="24"/>
          <w:lang w:val="en"/>
        </w:rPr>
        <w:t>ри</w:t>
      </w:r>
      <w:proofErr w:type="spellEnd"/>
      <w:r>
        <w:rPr>
          <w:rFonts w:ascii="Times New Roman" w:hAnsi="Times New Roman"/>
          <w:sz w:val="24"/>
          <w:szCs w:val="24"/>
          <w:lang w:val="en"/>
        </w:rPr>
        <w:t xml:space="preserve"> </w:t>
      </w:r>
      <w:r>
        <w:rPr>
          <w:rFonts w:ascii="Times New Roman" w:hAnsi="Times New Roman"/>
          <w:sz w:val="24"/>
          <w:szCs w:val="24"/>
        </w:rPr>
        <w:t>експлоатация на инсталацията възложителя налага санкции на изпълнителя.</w:t>
      </w:r>
      <w:proofErr w:type="gramEnd"/>
    </w:p>
    <w:p w:rsidR="00A20EA6" w:rsidRPr="00502583" w:rsidRDefault="00A20EA6" w:rsidP="00502583">
      <w:pPr>
        <w:spacing w:after="0" w:line="240" w:lineRule="auto"/>
        <w:ind w:firstLine="720"/>
        <w:jc w:val="both"/>
        <w:textAlignment w:val="center"/>
        <w:rPr>
          <w:rFonts w:ascii="Times New Roman" w:hAnsi="Times New Roman"/>
          <w:sz w:val="24"/>
          <w:szCs w:val="24"/>
        </w:rPr>
      </w:pPr>
      <w:r>
        <w:rPr>
          <w:rFonts w:ascii="Times New Roman" w:hAnsi="Times New Roman"/>
          <w:sz w:val="24"/>
          <w:szCs w:val="24"/>
        </w:rPr>
        <w:t>Изпълнителят ще обезщети възложителя за всички вреди, причинени на възложителя, във връ</w:t>
      </w:r>
      <w:r w:rsidR="00502583">
        <w:rPr>
          <w:rFonts w:ascii="Times New Roman" w:hAnsi="Times New Roman"/>
          <w:sz w:val="24"/>
          <w:szCs w:val="24"/>
        </w:rPr>
        <w:t>зка с неспазване условията в КР.</w:t>
      </w:r>
    </w:p>
    <w:p w:rsidR="00A20EA6" w:rsidRDefault="00A20EA6" w:rsidP="00A20EA6">
      <w:pPr>
        <w:spacing w:after="0" w:line="240" w:lineRule="auto"/>
        <w:ind w:firstLine="720"/>
        <w:jc w:val="both"/>
        <w:rPr>
          <w:rFonts w:ascii="Times New Roman" w:hAnsi="Times New Roman"/>
          <w:sz w:val="24"/>
          <w:szCs w:val="24"/>
        </w:rPr>
      </w:pPr>
      <w:r w:rsidRPr="004D0208">
        <w:rPr>
          <w:rFonts w:ascii="Times New Roman" w:hAnsi="Times New Roman"/>
          <w:sz w:val="24"/>
          <w:szCs w:val="24"/>
        </w:rPr>
        <w:lastRenderedPageBreak/>
        <w:t>Операторът следва ежегодно да изготвя и представя в Община Русе в срок до 28.02. Годишен доклад за изпълнение на дейностите, за които е предоставено комплексното разрешително</w:t>
      </w:r>
      <w:r>
        <w:rPr>
          <w:rFonts w:ascii="Times New Roman" w:hAnsi="Times New Roman"/>
          <w:sz w:val="24"/>
          <w:szCs w:val="24"/>
        </w:rPr>
        <w:t xml:space="preserve"> (ГДОС)</w:t>
      </w:r>
      <w:r w:rsidRPr="004D0208">
        <w:rPr>
          <w:rFonts w:ascii="Times New Roman" w:hAnsi="Times New Roman"/>
          <w:sz w:val="24"/>
          <w:szCs w:val="24"/>
        </w:rPr>
        <w:t xml:space="preserve">. </w:t>
      </w:r>
      <w:r>
        <w:rPr>
          <w:rFonts w:ascii="Times New Roman" w:hAnsi="Times New Roman"/>
          <w:sz w:val="24"/>
          <w:szCs w:val="24"/>
        </w:rPr>
        <w:t xml:space="preserve">ГДОС се представя на хартиен и електронен носител в Община Русе. </w:t>
      </w:r>
    </w:p>
    <w:p w:rsidR="00A20EA6" w:rsidRPr="004D0208" w:rsidRDefault="00A20EA6" w:rsidP="00502583">
      <w:pPr>
        <w:spacing w:after="0" w:line="240" w:lineRule="auto"/>
        <w:ind w:firstLine="720"/>
        <w:jc w:val="both"/>
        <w:rPr>
          <w:rFonts w:ascii="Times New Roman" w:hAnsi="Times New Roman"/>
          <w:sz w:val="24"/>
          <w:szCs w:val="24"/>
        </w:rPr>
      </w:pPr>
      <w:r w:rsidRPr="00A868E6">
        <w:rPr>
          <w:rFonts w:ascii="Times New Roman" w:hAnsi="Times New Roman"/>
          <w:sz w:val="24"/>
          <w:szCs w:val="24"/>
        </w:rPr>
        <w:t>Изпълнителят на поръчката да документира и съхранява на площадката информация за всички вещества и техните количества, свързани с прилагането на Европейски регистър за изпускането и преноса на замърсителите (</w:t>
      </w:r>
      <w:r w:rsidRPr="00A868E6">
        <w:rPr>
          <w:rFonts w:ascii="Times New Roman" w:hAnsi="Times New Roman"/>
          <w:sz w:val="24"/>
          <w:szCs w:val="24"/>
          <w:lang w:val="en-US"/>
        </w:rPr>
        <w:t>E</w:t>
      </w:r>
      <w:r w:rsidR="00502583">
        <w:rPr>
          <w:rFonts w:ascii="Times New Roman" w:hAnsi="Times New Roman"/>
          <w:sz w:val="24"/>
          <w:szCs w:val="24"/>
        </w:rPr>
        <w:t>РИПЗ).</w:t>
      </w:r>
    </w:p>
    <w:p w:rsidR="00A20EA6" w:rsidRPr="004D0208" w:rsidRDefault="00A20EA6" w:rsidP="00A20EA6">
      <w:pPr>
        <w:spacing w:after="0" w:line="240" w:lineRule="auto"/>
        <w:ind w:firstLine="720"/>
        <w:jc w:val="both"/>
        <w:rPr>
          <w:rFonts w:ascii="Times New Roman" w:hAnsi="Times New Roman"/>
          <w:sz w:val="24"/>
          <w:szCs w:val="24"/>
        </w:rPr>
      </w:pPr>
      <w:r w:rsidRPr="004D0208">
        <w:rPr>
          <w:rFonts w:ascii="Times New Roman" w:hAnsi="Times New Roman"/>
          <w:sz w:val="24"/>
          <w:szCs w:val="24"/>
        </w:rPr>
        <w:t>Операторът следва да води изискващата се</w:t>
      </w:r>
      <w:r>
        <w:rPr>
          <w:rFonts w:ascii="Times New Roman" w:hAnsi="Times New Roman"/>
          <w:sz w:val="24"/>
          <w:szCs w:val="24"/>
        </w:rPr>
        <w:t xml:space="preserve"> съгласно Наредба № 1/201</w:t>
      </w:r>
      <w:r w:rsidRPr="004D0208">
        <w:rPr>
          <w:rFonts w:ascii="Times New Roman" w:hAnsi="Times New Roman"/>
          <w:sz w:val="24"/>
          <w:szCs w:val="24"/>
        </w:rPr>
        <w:t xml:space="preserve">4 г. отчетност. Ежегодно в срок до 28.02. операторът внася в Община Русе годишни отчети. </w:t>
      </w:r>
    </w:p>
    <w:p w:rsidR="00A20EA6" w:rsidRDefault="00A20EA6" w:rsidP="00A20EA6">
      <w:pPr>
        <w:spacing w:after="0" w:line="240" w:lineRule="auto"/>
        <w:ind w:firstLine="720"/>
        <w:jc w:val="both"/>
        <w:rPr>
          <w:rFonts w:ascii="Times New Roman" w:hAnsi="Times New Roman"/>
          <w:sz w:val="24"/>
          <w:szCs w:val="24"/>
        </w:rPr>
      </w:pPr>
      <w:r w:rsidRPr="00A868E6">
        <w:rPr>
          <w:rFonts w:ascii="Times New Roman" w:hAnsi="Times New Roman"/>
          <w:sz w:val="24"/>
          <w:szCs w:val="24"/>
        </w:rPr>
        <w:t>Изпълнителят на поръчката да документира и съхранява данните от наблюдението на показателите и резултатите от оценката на съответствието с изискванията на условията в комплексното разрешително.</w:t>
      </w:r>
    </w:p>
    <w:p w:rsidR="00A20EA6" w:rsidRPr="00A868E6" w:rsidRDefault="00A20EA6" w:rsidP="00A20EA6">
      <w:pPr>
        <w:spacing w:after="0" w:line="240" w:lineRule="auto"/>
        <w:ind w:firstLine="720"/>
        <w:jc w:val="both"/>
        <w:rPr>
          <w:rFonts w:ascii="Times New Roman" w:hAnsi="Times New Roman"/>
          <w:sz w:val="24"/>
          <w:szCs w:val="24"/>
        </w:rPr>
      </w:pPr>
    </w:p>
    <w:p w:rsidR="00A20EA6" w:rsidRDefault="00A20EA6" w:rsidP="00502583">
      <w:pPr>
        <w:spacing w:after="0" w:line="240" w:lineRule="auto"/>
        <w:ind w:firstLine="720"/>
        <w:jc w:val="both"/>
        <w:rPr>
          <w:rFonts w:ascii="Times New Roman" w:hAnsi="Times New Roman"/>
          <w:sz w:val="24"/>
          <w:szCs w:val="24"/>
        </w:rPr>
      </w:pPr>
      <w:r w:rsidRPr="00671563">
        <w:rPr>
          <w:rFonts w:ascii="Times New Roman" w:hAnsi="Times New Roman"/>
          <w:sz w:val="24"/>
          <w:szCs w:val="24"/>
        </w:rPr>
        <w:t xml:space="preserve">Изпълнителя на поръчката </w:t>
      </w:r>
      <w:r>
        <w:rPr>
          <w:rFonts w:ascii="Times New Roman" w:hAnsi="Times New Roman"/>
          <w:sz w:val="24"/>
          <w:szCs w:val="24"/>
        </w:rPr>
        <w:t>да прилага С</w:t>
      </w:r>
      <w:r w:rsidRPr="00671563">
        <w:rPr>
          <w:rFonts w:ascii="Times New Roman" w:hAnsi="Times New Roman"/>
          <w:sz w:val="24"/>
          <w:szCs w:val="24"/>
        </w:rPr>
        <w:t>истема за управление на околната среда, като изготвя всички инструкции в съответствие с условията на Комплексно разрешително и да ги предоставя на възложителя за съгласуване.</w:t>
      </w:r>
      <w:r w:rsidRPr="00671563">
        <w:t xml:space="preserve"> </w:t>
      </w:r>
      <w:r w:rsidRPr="00671563">
        <w:rPr>
          <w:rFonts w:ascii="Times New Roman" w:hAnsi="Times New Roman"/>
          <w:sz w:val="24"/>
          <w:szCs w:val="24"/>
        </w:rPr>
        <w:t>Системата за управление на околната среда се актуализира при актуализация или изменение на издаденото комплексно разрешително или след издаването на ново такова</w:t>
      </w:r>
      <w:r w:rsidR="00502583">
        <w:rPr>
          <w:rFonts w:ascii="Times New Roman" w:hAnsi="Times New Roman"/>
          <w:sz w:val="24"/>
          <w:szCs w:val="24"/>
        </w:rPr>
        <w:t>.</w:t>
      </w:r>
    </w:p>
    <w:p w:rsidR="00A20EA6" w:rsidRPr="00671563" w:rsidRDefault="00A20EA6" w:rsidP="00502583">
      <w:pPr>
        <w:spacing w:after="0" w:line="240" w:lineRule="auto"/>
        <w:ind w:firstLine="720"/>
        <w:jc w:val="both"/>
        <w:rPr>
          <w:rFonts w:ascii="Times New Roman" w:hAnsi="Times New Roman"/>
          <w:sz w:val="24"/>
          <w:szCs w:val="24"/>
        </w:rPr>
      </w:pPr>
      <w:r>
        <w:rPr>
          <w:rFonts w:ascii="Times New Roman" w:hAnsi="Times New Roman"/>
          <w:sz w:val="24"/>
          <w:szCs w:val="24"/>
        </w:rPr>
        <w:t>Изпълнителят изготвя всички необходими планове, програми, годишни доклади и др. документи, регламентирани от националното законодателство от името на Община Русе. Същите се съгласуват о</w:t>
      </w:r>
      <w:r w:rsidR="00502583">
        <w:rPr>
          <w:rFonts w:ascii="Times New Roman" w:hAnsi="Times New Roman"/>
          <w:sz w:val="24"/>
          <w:szCs w:val="24"/>
        </w:rPr>
        <w:t xml:space="preserve">т общинска администрация Русе. </w:t>
      </w:r>
    </w:p>
    <w:p w:rsidR="00A20EA6" w:rsidRDefault="00A20EA6" w:rsidP="00A20EA6">
      <w:pPr>
        <w:spacing w:after="0" w:line="240" w:lineRule="auto"/>
        <w:ind w:firstLine="720"/>
        <w:jc w:val="both"/>
        <w:rPr>
          <w:rFonts w:ascii="Times New Roman" w:hAnsi="Times New Roman"/>
          <w:sz w:val="24"/>
          <w:szCs w:val="24"/>
        </w:rPr>
      </w:pPr>
      <w:r w:rsidRPr="007247DB">
        <w:rPr>
          <w:rFonts w:ascii="Times New Roman" w:hAnsi="Times New Roman"/>
          <w:sz w:val="24"/>
          <w:szCs w:val="24"/>
        </w:rPr>
        <w:t xml:space="preserve">Изпълнителя на поръчката трябва да извършва поддръжка на всички сгради, съоръжения и елементи на територията на площадката и да следи за техническото им състояние. При констатиране на проблеми в техническото състояние на сградите, съоръженията </w:t>
      </w:r>
      <w:r>
        <w:rPr>
          <w:rFonts w:ascii="Times New Roman" w:hAnsi="Times New Roman"/>
          <w:sz w:val="24"/>
          <w:szCs w:val="24"/>
        </w:rPr>
        <w:t>и др.</w:t>
      </w:r>
      <w:r w:rsidRPr="007247DB">
        <w:rPr>
          <w:rFonts w:ascii="Times New Roman" w:hAnsi="Times New Roman"/>
          <w:sz w:val="24"/>
          <w:szCs w:val="24"/>
        </w:rPr>
        <w:t xml:space="preserve"> на територията на депото изпълнителя незабавно уведомява Възложителя и предприема действия за отстраняване на повредите, за собствена сметка.</w:t>
      </w:r>
    </w:p>
    <w:p w:rsidR="00A20EA6" w:rsidRDefault="00A20EA6" w:rsidP="00A20EA6">
      <w:pPr>
        <w:spacing w:after="0" w:line="240" w:lineRule="auto"/>
        <w:ind w:firstLine="720"/>
        <w:jc w:val="both"/>
        <w:rPr>
          <w:rFonts w:ascii="Times New Roman" w:hAnsi="Times New Roman"/>
          <w:sz w:val="24"/>
          <w:szCs w:val="24"/>
        </w:rPr>
      </w:pPr>
    </w:p>
    <w:p w:rsidR="00A20EA6" w:rsidRDefault="00A20EA6" w:rsidP="00A20EA6">
      <w:pPr>
        <w:pStyle w:val="Style"/>
        <w:ind w:firstLine="720"/>
        <w:jc w:val="both"/>
        <w:rPr>
          <w:color w:val="000000"/>
        </w:rPr>
      </w:pPr>
      <w:r>
        <w:rPr>
          <w:color w:val="000000"/>
        </w:rPr>
        <w:t xml:space="preserve">Изпълнителят на поръчката представя до 10 число на месеца официална справка в Община Русе за предходния месец, в която се посочва: </w:t>
      </w:r>
    </w:p>
    <w:p w:rsidR="00A20EA6" w:rsidRDefault="00A20EA6" w:rsidP="00A20EA6">
      <w:pPr>
        <w:pStyle w:val="Style"/>
        <w:numPr>
          <w:ilvl w:val="0"/>
          <w:numId w:val="15"/>
        </w:numPr>
        <w:jc w:val="both"/>
        <w:rPr>
          <w:color w:val="000000"/>
        </w:rPr>
      </w:pPr>
      <w:r>
        <w:rPr>
          <w:color w:val="000000"/>
        </w:rPr>
        <w:t>количеството консумирана вода за производствени нужди;</w:t>
      </w:r>
    </w:p>
    <w:p w:rsidR="00A20EA6" w:rsidRDefault="00A20EA6" w:rsidP="00A20EA6">
      <w:pPr>
        <w:pStyle w:val="Style"/>
        <w:numPr>
          <w:ilvl w:val="0"/>
          <w:numId w:val="15"/>
        </w:numPr>
        <w:jc w:val="both"/>
        <w:rPr>
          <w:color w:val="000000"/>
        </w:rPr>
      </w:pPr>
      <w:r>
        <w:rPr>
          <w:color w:val="000000"/>
        </w:rPr>
        <w:t>количеството консумирана електроенергия;</w:t>
      </w:r>
    </w:p>
    <w:p w:rsidR="00A20EA6" w:rsidRDefault="00A20EA6" w:rsidP="00A20EA6">
      <w:pPr>
        <w:pStyle w:val="Style"/>
        <w:numPr>
          <w:ilvl w:val="0"/>
          <w:numId w:val="15"/>
        </w:numPr>
        <w:jc w:val="both"/>
        <w:rPr>
          <w:color w:val="000000"/>
        </w:rPr>
      </w:pPr>
      <w:r>
        <w:rPr>
          <w:color w:val="000000"/>
        </w:rPr>
        <w:t>количеството на употребените спомагателни материали и горива;</w:t>
      </w:r>
    </w:p>
    <w:p w:rsidR="00A20EA6" w:rsidRDefault="00A20EA6" w:rsidP="00A20EA6">
      <w:pPr>
        <w:pStyle w:val="Style"/>
        <w:numPr>
          <w:ilvl w:val="0"/>
          <w:numId w:val="15"/>
        </w:numPr>
        <w:jc w:val="both"/>
        <w:rPr>
          <w:color w:val="000000"/>
        </w:rPr>
      </w:pPr>
      <w:r>
        <w:rPr>
          <w:color w:val="000000"/>
        </w:rPr>
        <w:t>количеството на отпадъците, третирани на територията на площадката.</w:t>
      </w:r>
    </w:p>
    <w:p w:rsidR="00A20EA6" w:rsidRDefault="00A20EA6" w:rsidP="00A20EA6">
      <w:pPr>
        <w:spacing w:after="0" w:line="240" w:lineRule="auto"/>
        <w:ind w:left="360"/>
        <w:jc w:val="both"/>
        <w:rPr>
          <w:rFonts w:ascii="Times New Roman" w:hAnsi="Times New Roman"/>
          <w:color w:val="FF0000"/>
          <w:sz w:val="24"/>
          <w:szCs w:val="24"/>
        </w:rPr>
      </w:pPr>
    </w:p>
    <w:p w:rsidR="00A20EA6" w:rsidRPr="00A868E6" w:rsidRDefault="00A20EA6" w:rsidP="00A20EA6">
      <w:pPr>
        <w:spacing w:after="0" w:line="240" w:lineRule="auto"/>
        <w:ind w:firstLine="720"/>
        <w:jc w:val="both"/>
        <w:rPr>
          <w:rFonts w:ascii="Times New Roman" w:hAnsi="Times New Roman"/>
          <w:sz w:val="24"/>
          <w:szCs w:val="24"/>
        </w:rPr>
      </w:pPr>
      <w:r w:rsidRPr="00141B3E">
        <w:rPr>
          <w:rFonts w:ascii="Times New Roman" w:hAnsi="Times New Roman"/>
          <w:sz w:val="24"/>
          <w:szCs w:val="24"/>
        </w:rPr>
        <w:t xml:space="preserve">По подразбиране в отговорностите на изпълнителя на поръчката се включват всички дейности, описани в </w:t>
      </w:r>
      <w:r w:rsidRPr="00BF389F">
        <w:rPr>
          <w:rFonts w:ascii="Times New Roman" w:hAnsi="Times New Roman"/>
          <w:i/>
        </w:rPr>
        <w:t xml:space="preserve">Наредба </w:t>
      </w:r>
      <w:r>
        <w:rPr>
          <w:rFonts w:ascii="Times New Roman" w:hAnsi="Times New Roman"/>
          <w:i/>
        </w:rPr>
        <w:t>№ 6/27.08.2013</w:t>
      </w:r>
      <w:r w:rsidRPr="00BF389F">
        <w:rPr>
          <w:rFonts w:ascii="Times New Roman" w:hAnsi="Times New Roman"/>
          <w:i/>
        </w:rPr>
        <w:t xml:space="preserve"> г. за условията и изискванията за изграждане и експлоатация на депа и на други съоръжения и инсталации за оползотворяване и обезвреждане на отпадъци (</w:t>
      </w:r>
      <w:proofErr w:type="spellStart"/>
      <w:r w:rsidRPr="000C10CB">
        <w:rPr>
          <w:rFonts w:ascii="Times New Roman" w:hAnsi="Times New Roman"/>
          <w:color w:val="000000"/>
          <w:sz w:val="24"/>
          <w:szCs w:val="24"/>
        </w:rPr>
        <w:t>обн</w:t>
      </w:r>
      <w:proofErr w:type="spellEnd"/>
      <w:r w:rsidRPr="000C10CB">
        <w:rPr>
          <w:rFonts w:ascii="Times New Roman" w:hAnsi="Times New Roman"/>
          <w:color w:val="000000"/>
          <w:sz w:val="24"/>
          <w:szCs w:val="24"/>
        </w:rPr>
        <w:t>., ДВ, бр. 80 от 13.09.2013 г., в сила от 13.09.2013 г</w:t>
      </w:r>
      <w:r w:rsidRPr="00BF389F">
        <w:rPr>
          <w:rFonts w:ascii="Times New Roman" w:hAnsi="Times New Roman"/>
          <w:i/>
        </w:rPr>
        <w:t>.),</w:t>
      </w:r>
      <w:r w:rsidRPr="00BF389F">
        <w:rPr>
          <w:rFonts w:ascii="Times New Roman" w:hAnsi="Times New Roman"/>
        </w:rPr>
        <w:t xml:space="preserve"> </w:t>
      </w:r>
      <w:r w:rsidRPr="00141B3E">
        <w:rPr>
          <w:rFonts w:ascii="Times New Roman" w:hAnsi="Times New Roman"/>
          <w:sz w:val="24"/>
          <w:szCs w:val="24"/>
        </w:rPr>
        <w:t>на МОСВ, както и задълженията на оператора посочени в условията на Комплексното разрешително.</w:t>
      </w:r>
    </w:p>
    <w:p w:rsidR="00A20EA6" w:rsidRPr="000406CC" w:rsidRDefault="00A20EA6" w:rsidP="00A20EA6">
      <w:pPr>
        <w:spacing w:after="0" w:line="240" w:lineRule="auto"/>
        <w:ind w:firstLine="720"/>
        <w:jc w:val="both"/>
        <w:rPr>
          <w:rFonts w:ascii="Times New Roman" w:hAnsi="Times New Roman"/>
          <w:sz w:val="24"/>
          <w:szCs w:val="24"/>
        </w:rPr>
      </w:pPr>
      <w:r w:rsidRPr="000406CC">
        <w:rPr>
          <w:rFonts w:ascii="Times New Roman" w:hAnsi="Times New Roman"/>
          <w:sz w:val="24"/>
          <w:szCs w:val="24"/>
        </w:rPr>
        <w:t xml:space="preserve">Изпълнителят на поръчката следва да се съобразява с бъдещите промени на нормативната уредба в областта на управлението на отпадъците като извършва необходимите </w:t>
      </w:r>
      <w:proofErr w:type="spellStart"/>
      <w:r w:rsidRPr="000406CC">
        <w:rPr>
          <w:rFonts w:ascii="Times New Roman" w:hAnsi="Times New Roman"/>
          <w:sz w:val="24"/>
          <w:szCs w:val="24"/>
        </w:rPr>
        <w:t>съгласувателни</w:t>
      </w:r>
      <w:proofErr w:type="spellEnd"/>
      <w:r w:rsidRPr="000406CC">
        <w:rPr>
          <w:rFonts w:ascii="Times New Roman" w:hAnsi="Times New Roman"/>
          <w:sz w:val="24"/>
          <w:szCs w:val="24"/>
        </w:rPr>
        <w:t xml:space="preserve"> дейности с компетентните органи, при необходимост. </w:t>
      </w:r>
    </w:p>
    <w:p w:rsidR="00A20EA6" w:rsidRDefault="00A20EA6" w:rsidP="00084FB4">
      <w:pPr>
        <w:spacing w:after="0" w:line="240" w:lineRule="auto"/>
        <w:jc w:val="both"/>
        <w:rPr>
          <w:rFonts w:ascii="Times New Roman" w:hAnsi="Times New Roman"/>
          <w:color w:val="FF0000"/>
          <w:sz w:val="24"/>
          <w:szCs w:val="24"/>
        </w:rPr>
      </w:pPr>
    </w:p>
    <w:p w:rsidR="00084FB4" w:rsidRPr="006D5E89" w:rsidRDefault="00084FB4" w:rsidP="00084FB4">
      <w:pPr>
        <w:shd w:val="clear" w:color="auto" w:fill="B8CCE4"/>
        <w:spacing w:after="0" w:line="240" w:lineRule="auto"/>
        <w:ind w:firstLine="708"/>
        <w:jc w:val="both"/>
        <w:rPr>
          <w:rFonts w:ascii="Times New Roman" w:hAnsi="Times New Roman"/>
          <w:b/>
          <w:bCs/>
          <w:sz w:val="24"/>
          <w:szCs w:val="24"/>
        </w:rPr>
      </w:pPr>
      <w:r>
        <w:rPr>
          <w:rFonts w:ascii="Times New Roman" w:hAnsi="Times New Roman"/>
          <w:b/>
          <w:bCs/>
          <w:sz w:val="24"/>
          <w:szCs w:val="24"/>
        </w:rPr>
        <w:t>3.2</w:t>
      </w:r>
      <w:r w:rsidRPr="006D5E89">
        <w:rPr>
          <w:rFonts w:ascii="Times New Roman" w:hAnsi="Times New Roman"/>
          <w:b/>
          <w:bCs/>
          <w:sz w:val="24"/>
          <w:szCs w:val="24"/>
        </w:rPr>
        <w:t>.</w:t>
      </w:r>
      <w:r>
        <w:rPr>
          <w:rFonts w:ascii="Times New Roman" w:hAnsi="Times New Roman"/>
          <w:b/>
          <w:bCs/>
          <w:sz w:val="24"/>
          <w:szCs w:val="24"/>
        </w:rPr>
        <w:t>6. ОТПАДЪЦИ, КОИТО МОГАТ ДА СЕ ПРИЕМАТ НА ТЕРИТОРИЯТА НА ПЛОЩАДКАТА.</w:t>
      </w:r>
    </w:p>
    <w:p w:rsidR="00084FB4" w:rsidRDefault="00084FB4" w:rsidP="00084FB4">
      <w:pPr>
        <w:spacing w:after="0" w:line="240" w:lineRule="auto"/>
        <w:jc w:val="both"/>
        <w:rPr>
          <w:rFonts w:ascii="Times New Roman" w:hAnsi="Times New Roman"/>
          <w:color w:val="FF0000"/>
          <w:sz w:val="24"/>
          <w:szCs w:val="24"/>
        </w:rPr>
      </w:pPr>
    </w:p>
    <w:p w:rsidR="00A20EA6" w:rsidRPr="004D0208" w:rsidRDefault="00A20EA6" w:rsidP="00084FB4">
      <w:pPr>
        <w:spacing w:after="0" w:line="240" w:lineRule="auto"/>
        <w:ind w:firstLine="708"/>
        <w:jc w:val="both"/>
        <w:rPr>
          <w:rFonts w:ascii="Times New Roman" w:hAnsi="Times New Roman"/>
          <w:color w:val="000000"/>
          <w:sz w:val="24"/>
          <w:szCs w:val="24"/>
        </w:rPr>
      </w:pPr>
      <w:r w:rsidRPr="004D0208">
        <w:rPr>
          <w:rFonts w:ascii="Times New Roman" w:hAnsi="Times New Roman"/>
          <w:color w:val="000000"/>
          <w:sz w:val="24"/>
          <w:szCs w:val="24"/>
        </w:rPr>
        <w:t>Операторът приема на територията на площадката само отпадъци, позволени за приемане на територията на площадката. Кодовете на отпадъците</w:t>
      </w:r>
      <w:r>
        <w:rPr>
          <w:rFonts w:ascii="Times New Roman" w:hAnsi="Times New Roman"/>
          <w:color w:val="000000"/>
          <w:sz w:val="24"/>
          <w:szCs w:val="24"/>
        </w:rPr>
        <w:t xml:space="preserve"> съгласно Наредба № 2/2014 г. за класификация на отпадъци</w:t>
      </w:r>
      <w:r w:rsidRPr="004D0208">
        <w:rPr>
          <w:rFonts w:ascii="Times New Roman" w:hAnsi="Times New Roman"/>
          <w:color w:val="000000"/>
          <w:sz w:val="24"/>
          <w:szCs w:val="24"/>
        </w:rPr>
        <w:t xml:space="preserve">, позволени за приемане с цел обезвреждането им са посочени в условията на КР. </w:t>
      </w:r>
      <w:r>
        <w:rPr>
          <w:rFonts w:ascii="Times New Roman" w:hAnsi="Times New Roman"/>
          <w:color w:val="000000"/>
          <w:sz w:val="24"/>
          <w:szCs w:val="24"/>
        </w:rPr>
        <w:t xml:space="preserve">Количеството на отпадъците, които се обезвреждат на територията на площадката не могат да надвишават количествата, определени с условията на КР. </w:t>
      </w:r>
    </w:p>
    <w:p w:rsidR="00A20EA6" w:rsidRPr="004D0208" w:rsidRDefault="00A20EA6" w:rsidP="00A20EA6">
      <w:pPr>
        <w:pStyle w:val="Style"/>
        <w:ind w:firstLine="720"/>
        <w:jc w:val="both"/>
        <w:rPr>
          <w:color w:val="000000"/>
        </w:rPr>
      </w:pPr>
      <w:r w:rsidRPr="004D0208">
        <w:rPr>
          <w:color w:val="000000"/>
        </w:rPr>
        <w:t xml:space="preserve">Не се допуска депонирането на: </w:t>
      </w:r>
    </w:p>
    <w:p w:rsidR="00A20EA6" w:rsidRPr="004D0208" w:rsidRDefault="00A20EA6" w:rsidP="00A20EA6">
      <w:pPr>
        <w:pStyle w:val="Style"/>
        <w:ind w:firstLine="720"/>
        <w:jc w:val="both"/>
        <w:rPr>
          <w:color w:val="000000"/>
        </w:rPr>
      </w:pPr>
      <w:r w:rsidRPr="004D0208">
        <w:rPr>
          <w:color w:val="000000"/>
        </w:rPr>
        <w:t xml:space="preserve">1. течни отпадъци; </w:t>
      </w:r>
    </w:p>
    <w:p w:rsidR="00A20EA6" w:rsidRPr="004D0208" w:rsidRDefault="00A20EA6" w:rsidP="00A20EA6">
      <w:pPr>
        <w:pStyle w:val="Style"/>
        <w:ind w:firstLine="720"/>
        <w:jc w:val="both"/>
        <w:rPr>
          <w:color w:val="000000"/>
        </w:rPr>
      </w:pPr>
      <w:r w:rsidRPr="004D0208">
        <w:rPr>
          <w:color w:val="000000"/>
        </w:rPr>
        <w:t xml:space="preserve">2. отпадъци, определени с наредбата по чл. 3 ЗУО като експлозивни, корозивни, оксидиращи, леснозапалими или </w:t>
      </w:r>
      <w:proofErr w:type="spellStart"/>
      <w:r w:rsidRPr="004D0208">
        <w:rPr>
          <w:color w:val="000000"/>
        </w:rPr>
        <w:t>запалими</w:t>
      </w:r>
      <w:proofErr w:type="spellEnd"/>
      <w:r w:rsidRPr="004D0208">
        <w:rPr>
          <w:color w:val="000000"/>
        </w:rPr>
        <w:t xml:space="preserve">; </w:t>
      </w:r>
    </w:p>
    <w:p w:rsidR="00A20EA6" w:rsidRPr="004D0208" w:rsidRDefault="00A20EA6" w:rsidP="00A20EA6">
      <w:pPr>
        <w:pStyle w:val="Style"/>
        <w:ind w:firstLine="720"/>
        <w:jc w:val="both"/>
        <w:rPr>
          <w:color w:val="000000"/>
        </w:rPr>
      </w:pPr>
      <w:r w:rsidRPr="004D0208">
        <w:rPr>
          <w:color w:val="000000"/>
        </w:rPr>
        <w:lastRenderedPageBreak/>
        <w:t xml:space="preserve">3. болнични и други клинични отпадъци от хуманното и ветеринарното здравеопазване и/или свързана с тях изследователска дейност, които с наредбата по чл. 3 ЗУО са класифицирани като инфекциозни; </w:t>
      </w:r>
    </w:p>
    <w:p w:rsidR="00A20EA6" w:rsidRPr="004D0208" w:rsidRDefault="00A20EA6" w:rsidP="00A20EA6">
      <w:pPr>
        <w:pStyle w:val="Style"/>
        <w:ind w:firstLine="720"/>
        <w:jc w:val="both"/>
        <w:rPr>
          <w:color w:val="000000"/>
        </w:rPr>
      </w:pPr>
      <w:r w:rsidRPr="004D0208">
        <w:rPr>
          <w:color w:val="000000"/>
        </w:rPr>
        <w:t xml:space="preserve">4. излезли от употреба гуми, с изключение на велосипедни гуми и гуми с външен диаметър над 1400 мм, в т.ч.: </w:t>
      </w:r>
    </w:p>
    <w:p w:rsidR="00A20EA6" w:rsidRPr="004D0208" w:rsidRDefault="00A20EA6" w:rsidP="00A20EA6">
      <w:pPr>
        <w:pStyle w:val="Style"/>
        <w:ind w:firstLine="720"/>
        <w:jc w:val="both"/>
        <w:rPr>
          <w:color w:val="000000"/>
        </w:rPr>
      </w:pPr>
      <w:r w:rsidRPr="004D0208">
        <w:rPr>
          <w:color w:val="000000"/>
        </w:rPr>
        <w:t xml:space="preserve">а) цели гуми - без тези, които се влагат като материал в строителството на депа; </w:t>
      </w:r>
    </w:p>
    <w:p w:rsidR="00A20EA6" w:rsidRPr="004D0208" w:rsidRDefault="00A20EA6" w:rsidP="00A20EA6">
      <w:pPr>
        <w:pStyle w:val="Style"/>
        <w:ind w:firstLine="720"/>
        <w:jc w:val="both"/>
        <w:rPr>
          <w:color w:val="000000"/>
        </w:rPr>
      </w:pPr>
      <w:r w:rsidRPr="004D0208">
        <w:rPr>
          <w:color w:val="000000"/>
        </w:rPr>
        <w:t xml:space="preserve">б) нарязани гуми; </w:t>
      </w:r>
    </w:p>
    <w:p w:rsidR="00A20EA6" w:rsidRPr="00084FB4" w:rsidRDefault="00A20EA6" w:rsidP="00084FB4">
      <w:pPr>
        <w:pStyle w:val="Style"/>
        <w:ind w:firstLine="720"/>
        <w:jc w:val="both"/>
        <w:rPr>
          <w:color w:val="000000"/>
        </w:rPr>
      </w:pPr>
      <w:r w:rsidRPr="004D0208">
        <w:rPr>
          <w:color w:val="000000"/>
        </w:rPr>
        <w:t>5. отпадъци, които не удовлетворяват критериите за приемане на отпадъци на депа съгласно приложение № 1</w:t>
      </w:r>
      <w:r>
        <w:rPr>
          <w:color w:val="000000"/>
        </w:rPr>
        <w:t xml:space="preserve"> на </w:t>
      </w:r>
      <w:r w:rsidRPr="00BF389F">
        <w:rPr>
          <w:i/>
          <w:sz w:val="22"/>
          <w:szCs w:val="22"/>
        </w:rPr>
        <w:t xml:space="preserve">Наредба </w:t>
      </w:r>
      <w:r>
        <w:rPr>
          <w:i/>
          <w:sz w:val="22"/>
          <w:szCs w:val="22"/>
        </w:rPr>
        <w:t>№ 6/27.08.2013</w:t>
      </w:r>
      <w:r w:rsidRPr="00BF389F">
        <w:rPr>
          <w:i/>
          <w:sz w:val="22"/>
          <w:szCs w:val="22"/>
        </w:rPr>
        <w:t xml:space="preserve"> г. за условията и изискванията за изграждане и експлоатация на депа и на други съоръжения и инсталации за оползотворяване и обезвреждане на отпадъци (</w:t>
      </w:r>
      <w:proofErr w:type="spellStart"/>
      <w:r w:rsidRPr="000C10CB">
        <w:rPr>
          <w:color w:val="000000"/>
        </w:rPr>
        <w:t>обн</w:t>
      </w:r>
      <w:proofErr w:type="spellEnd"/>
      <w:r w:rsidRPr="000C10CB">
        <w:rPr>
          <w:color w:val="000000"/>
        </w:rPr>
        <w:t>., ДВ, бр. 80 от 13.09.2013 г., в сила от 13.09.2013 г</w:t>
      </w:r>
      <w:r w:rsidRPr="00BF389F">
        <w:rPr>
          <w:i/>
          <w:sz w:val="22"/>
          <w:szCs w:val="22"/>
        </w:rPr>
        <w:t>.),</w:t>
      </w:r>
    </w:p>
    <w:p w:rsidR="00A20EA6" w:rsidRDefault="00A20EA6" w:rsidP="00A20EA6">
      <w:pPr>
        <w:spacing w:after="0" w:line="240" w:lineRule="auto"/>
        <w:ind w:firstLine="720"/>
        <w:jc w:val="both"/>
        <w:rPr>
          <w:rFonts w:ascii="Times New Roman" w:hAnsi="Times New Roman"/>
          <w:color w:val="FF0000"/>
          <w:sz w:val="24"/>
          <w:szCs w:val="24"/>
        </w:rPr>
      </w:pPr>
    </w:p>
    <w:p w:rsidR="00A20EA6" w:rsidRDefault="00A20EA6" w:rsidP="00A20EA6">
      <w:pPr>
        <w:spacing w:after="0" w:line="240" w:lineRule="auto"/>
        <w:ind w:firstLine="720"/>
        <w:rPr>
          <w:rFonts w:ascii="Times New Roman" w:hAnsi="Times New Roman"/>
          <w:b/>
          <w:sz w:val="24"/>
          <w:szCs w:val="24"/>
        </w:rPr>
      </w:pPr>
      <w:r w:rsidRPr="00D3138C">
        <w:rPr>
          <w:rFonts w:ascii="Times New Roman" w:hAnsi="Times New Roman"/>
          <w:b/>
          <w:sz w:val="24"/>
          <w:szCs w:val="24"/>
        </w:rPr>
        <w:t xml:space="preserve">ОСНОВНО ХАРАКТЕРИЗИРАНЕ НА ОТПАДЪЦИТЕ. </w:t>
      </w:r>
      <w:r>
        <w:rPr>
          <w:rFonts w:ascii="Times New Roman" w:hAnsi="Times New Roman"/>
          <w:b/>
          <w:sz w:val="24"/>
          <w:szCs w:val="24"/>
        </w:rPr>
        <w:t xml:space="preserve"> </w:t>
      </w:r>
    </w:p>
    <w:p w:rsidR="00A20EA6" w:rsidRDefault="00A20EA6" w:rsidP="00A20EA6">
      <w:pPr>
        <w:spacing w:after="0" w:line="240" w:lineRule="auto"/>
        <w:ind w:firstLine="720"/>
        <w:jc w:val="both"/>
        <w:rPr>
          <w:rFonts w:ascii="Times New Roman" w:hAnsi="Times New Roman"/>
        </w:rPr>
      </w:pPr>
      <w:r w:rsidRPr="004D0208">
        <w:rPr>
          <w:rFonts w:ascii="Times New Roman" w:hAnsi="Times New Roman"/>
          <w:sz w:val="24"/>
          <w:szCs w:val="24"/>
        </w:rPr>
        <w:t xml:space="preserve">По време на първата доставка </w:t>
      </w:r>
      <w:r>
        <w:rPr>
          <w:rFonts w:ascii="Times New Roman" w:hAnsi="Times New Roman"/>
          <w:sz w:val="24"/>
          <w:szCs w:val="24"/>
        </w:rPr>
        <w:t>оператора трябва да разполага с</w:t>
      </w:r>
      <w:r w:rsidRPr="004D0208">
        <w:rPr>
          <w:rFonts w:ascii="Times New Roman" w:hAnsi="Times New Roman"/>
          <w:sz w:val="24"/>
          <w:szCs w:val="24"/>
        </w:rPr>
        <w:t xml:space="preserve"> информация от основното охарактеризиране на отпадъците в съответствие с т.1.</w:t>
      </w:r>
      <w:proofErr w:type="spellStart"/>
      <w:r w:rsidRPr="004D0208">
        <w:rPr>
          <w:rFonts w:ascii="Times New Roman" w:hAnsi="Times New Roman"/>
          <w:sz w:val="24"/>
          <w:szCs w:val="24"/>
        </w:rPr>
        <w:t>1</w:t>
      </w:r>
      <w:proofErr w:type="spellEnd"/>
      <w:r w:rsidRPr="004D0208">
        <w:rPr>
          <w:rFonts w:ascii="Times New Roman" w:hAnsi="Times New Roman"/>
          <w:sz w:val="24"/>
          <w:szCs w:val="24"/>
        </w:rPr>
        <w:t xml:space="preserve">., Раздел 1, Част І на Приложение № 1 от </w:t>
      </w:r>
      <w:r w:rsidRPr="00BF389F">
        <w:rPr>
          <w:rFonts w:ascii="Times New Roman" w:hAnsi="Times New Roman"/>
          <w:i/>
        </w:rPr>
        <w:t xml:space="preserve">Наредба </w:t>
      </w:r>
      <w:r>
        <w:rPr>
          <w:rFonts w:ascii="Times New Roman" w:hAnsi="Times New Roman"/>
          <w:i/>
        </w:rPr>
        <w:t>№ 6/27.08.2013</w:t>
      </w:r>
      <w:r w:rsidRPr="00BF389F">
        <w:rPr>
          <w:rFonts w:ascii="Times New Roman" w:hAnsi="Times New Roman"/>
          <w:i/>
        </w:rPr>
        <w:t xml:space="preserve"> г. за условията и изискванията за изграждане и експлоатация на депа и на други съоръжения и инсталации за оползотворяване и обезвреждане на отпадъци (</w:t>
      </w:r>
      <w:proofErr w:type="spellStart"/>
      <w:r w:rsidRPr="000C10CB">
        <w:rPr>
          <w:rFonts w:ascii="Times New Roman" w:hAnsi="Times New Roman"/>
          <w:color w:val="000000"/>
          <w:sz w:val="24"/>
          <w:szCs w:val="24"/>
        </w:rPr>
        <w:t>обн</w:t>
      </w:r>
      <w:proofErr w:type="spellEnd"/>
      <w:r w:rsidRPr="000C10CB">
        <w:rPr>
          <w:rFonts w:ascii="Times New Roman" w:hAnsi="Times New Roman"/>
          <w:color w:val="000000"/>
          <w:sz w:val="24"/>
          <w:szCs w:val="24"/>
        </w:rPr>
        <w:t>., ДВ, бр. 80 от 13.09.2013 г., в сила от 13.09.2013 г</w:t>
      </w:r>
      <w:r w:rsidRPr="00BF389F">
        <w:rPr>
          <w:rFonts w:ascii="Times New Roman" w:hAnsi="Times New Roman"/>
          <w:i/>
        </w:rPr>
        <w:t>.)</w:t>
      </w:r>
      <w:r>
        <w:rPr>
          <w:rFonts w:ascii="Times New Roman" w:hAnsi="Times New Roman"/>
          <w:i/>
        </w:rPr>
        <w:t>.</w:t>
      </w:r>
      <w:r w:rsidRPr="00BF389F">
        <w:rPr>
          <w:rFonts w:ascii="Times New Roman" w:hAnsi="Times New Roman"/>
        </w:rPr>
        <w:t xml:space="preserve"> </w:t>
      </w:r>
    </w:p>
    <w:p w:rsidR="00A20EA6" w:rsidRDefault="00A20EA6" w:rsidP="00A20EA6">
      <w:pPr>
        <w:spacing w:after="0" w:line="240" w:lineRule="auto"/>
        <w:ind w:firstLine="720"/>
        <w:jc w:val="both"/>
        <w:rPr>
          <w:rFonts w:ascii="Times New Roman" w:hAnsi="Times New Roman"/>
          <w:i/>
        </w:rPr>
      </w:pPr>
      <w:r w:rsidRPr="00327445">
        <w:rPr>
          <w:rFonts w:ascii="Times New Roman" w:hAnsi="Times New Roman"/>
          <w:color w:val="000000"/>
          <w:sz w:val="24"/>
          <w:szCs w:val="24"/>
        </w:rPr>
        <w:t xml:space="preserve">Операторът на депото най-малко веднъж годишно извършва изпитване за установяване на съответствието на основното охарактеризиране, което се съсредоточава върху ключовите параметри, установени при основното охарактеризиране на отпадъците и поведението им при </w:t>
      </w:r>
      <w:proofErr w:type="spellStart"/>
      <w:r w:rsidRPr="00327445">
        <w:rPr>
          <w:rFonts w:ascii="Times New Roman" w:hAnsi="Times New Roman"/>
          <w:color w:val="000000"/>
          <w:sz w:val="24"/>
          <w:szCs w:val="24"/>
        </w:rPr>
        <w:t>излужване</w:t>
      </w:r>
      <w:proofErr w:type="spellEnd"/>
      <w:r w:rsidRPr="00327445">
        <w:rPr>
          <w:rFonts w:ascii="Times New Roman" w:hAnsi="Times New Roman"/>
          <w:color w:val="000000"/>
          <w:sz w:val="24"/>
          <w:szCs w:val="24"/>
        </w:rPr>
        <w:t xml:space="preserve"> съгласно част I, раздел 1, т. 1.2 на приложение № 1</w:t>
      </w:r>
      <w:r w:rsidRPr="00327445">
        <w:rPr>
          <w:rFonts w:ascii="Times New Roman" w:hAnsi="Times New Roman"/>
          <w:sz w:val="24"/>
          <w:szCs w:val="24"/>
        </w:rPr>
        <w:t xml:space="preserve"> от</w:t>
      </w:r>
      <w:r w:rsidRPr="00FE1325">
        <w:rPr>
          <w:rFonts w:ascii="Times New Roman" w:hAnsi="Times New Roman"/>
          <w:sz w:val="24"/>
          <w:szCs w:val="24"/>
        </w:rPr>
        <w:t xml:space="preserve"> </w:t>
      </w:r>
      <w:r w:rsidRPr="00BF389F">
        <w:rPr>
          <w:rFonts w:ascii="Times New Roman" w:hAnsi="Times New Roman"/>
          <w:i/>
        </w:rPr>
        <w:t xml:space="preserve">Наредба </w:t>
      </w:r>
      <w:r>
        <w:rPr>
          <w:rFonts w:ascii="Times New Roman" w:hAnsi="Times New Roman"/>
          <w:i/>
        </w:rPr>
        <w:t>№ 6/27.08.2013</w:t>
      </w:r>
      <w:r w:rsidRPr="00BF389F">
        <w:rPr>
          <w:rFonts w:ascii="Times New Roman" w:hAnsi="Times New Roman"/>
          <w:i/>
        </w:rPr>
        <w:t xml:space="preserve"> г. за условията и изискванията за изграждане и експлоатация на депа и на други съоръжения и инсталации за оползотворяване и обезвреждане на отпадъци (</w:t>
      </w:r>
      <w:proofErr w:type="spellStart"/>
      <w:r w:rsidRPr="000C10CB">
        <w:rPr>
          <w:rFonts w:ascii="Times New Roman" w:hAnsi="Times New Roman"/>
          <w:color w:val="000000"/>
          <w:sz w:val="24"/>
          <w:szCs w:val="24"/>
        </w:rPr>
        <w:t>обн</w:t>
      </w:r>
      <w:proofErr w:type="spellEnd"/>
      <w:r w:rsidRPr="000C10CB">
        <w:rPr>
          <w:rFonts w:ascii="Times New Roman" w:hAnsi="Times New Roman"/>
          <w:color w:val="000000"/>
          <w:sz w:val="24"/>
          <w:szCs w:val="24"/>
        </w:rPr>
        <w:t>., ДВ, бр. 80 от 13.09.2013 г., в сила от 13.09.2013 г</w:t>
      </w:r>
      <w:r w:rsidRPr="00BF389F">
        <w:rPr>
          <w:rFonts w:ascii="Times New Roman" w:hAnsi="Times New Roman"/>
          <w:i/>
        </w:rPr>
        <w:t>.)</w:t>
      </w:r>
      <w:r>
        <w:rPr>
          <w:rFonts w:ascii="Times New Roman" w:hAnsi="Times New Roman"/>
          <w:i/>
        </w:rPr>
        <w:t>.</w:t>
      </w:r>
    </w:p>
    <w:p w:rsidR="00A20EA6" w:rsidRPr="003720A3" w:rsidRDefault="00A20EA6" w:rsidP="00A20EA6">
      <w:pPr>
        <w:spacing w:after="0" w:line="240" w:lineRule="auto"/>
        <w:ind w:firstLine="720"/>
        <w:jc w:val="both"/>
        <w:rPr>
          <w:rFonts w:ascii="Times New Roman" w:hAnsi="Times New Roman"/>
          <w:sz w:val="24"/>
          <w:szCs w:val="24"/>
        </w:rPr>
      </w:pPr>
      <w:r w:rsidRPr="00D3138C">
        <w:rPr>
          <w:rFonts w:ascii="Times New Roman" w:hAnsi="Times New Roman"/>
          <w:sz w:val="24"/>
          <w:szCs w:val="24"/>
        </w:rPr>
        <w:t xml:space="preserve">Вземането на проби и изпитването на отпадъците </w:t>
      </w:r>
      <w:r>
        <w:rPr>
          <w:rFonts w:ascii="Times New Roman" w:hAnsi="Times New Roman"/>
          <w:sz w:val="24"/>
          <w:szCs w:val="24"/>
        </w:rPr>
        <w:t>да</w:t>
      </w:r>
      <w:r w:rsidRPr="00D3138C">
        <w:rPr>
          <w:rFonts w:ascii="Times New Roman" w:hAnsi="Times New Roman"/>
          <w:sz w:val="24"/>
          <w:szCs w:val="24"/>
        </w:rPr>
        <w:t xml:space="preserve"> се извършват в съответствие с изискванията на част I, раздел 3 на приложение № 1 от </w:t>
      </w:r>
      <w:r w:rsidRPr="00BF389F">
        <w:rPr>
          <w:rFonts w:ascii="Times New Roman" w:hAnsi="Times New Roman"/>
          <w:i/>
        </w:rPr>
        <w:t xml:space="preserve">Наредба </w:t>
      </w:r>
      <w:r>
        <w:rPr>
          <w:rFonts w:ascii="Times New Roman" w:hAnsi="Times New Roman"/>
          <w:i/>
        </w:rPr>
        <w:t>№ 6/27.08.2013</w:t>
      </w:r>
      <w:r w:rsidRPr="00BF389F">
        <w:rPr>
          <w:rFonts w:ascii="Times New Roman" w:hAnsi="Times New Roman"/>
          <w:i/>
        </w:rPr>
        <w:t xml:space="preserve"> г. за условията и изискванията за изграждане и експлоатация на депа и на други съоръжения и инсталации за оползотворяване и обезвреждане на отпадъци (</w:t>
      </w:r>
      <w:proofErr w:type="spellStart"/>
      <w:r w:rsidRPr="000C10CB">
        <w:rPr>
          <w:rFonts w:ascii="Times New Roman" w:hAnsi="Times New Roman"/>
          <w:color w:val="000000"/>
          <w:sz w:val="24"/>
          <w:szCs w:val="24"/>
        </w:rPr>
        <w:t>обн</w:t>
      </w:r>
      <w:proofErr w:type="spellEnd"/>
      <w:r w:rsidRPr="000C10CB">
        <w:rPr>
          <w:rFonts w:ascii="Times New Roman" w:hAnsi="Times New Roman"/>
          <w:color w:val="000000"/>
          <w:sz w:val="24"/>
          <w:szCs w:val="24"/>
        </w:rPr>
        <w:t>., ДВ, бр. 80 от 13.09.2013 г., в сила от 13.09.2013 г</w:t>
      </w:r>
      <w:r w:rsidRPr="00D3138C">
        <w:rPr>
          <w:rFonts w:ascii="Times New Roman" w:hAnsi="Times New Roman"/>
          <w:sz w:val="24"/>
          <w:szCs w:val="24"/>
        </w:rPr>
        <w:t xml:space="preserve">., </w:t>
      </w:r>
      <w:r w:rsidRPr="00D3138C">
        <w:rPr>
          <w:rFonts w:ascii="Times New Roman" w:hAnsi="Times New Roman"/>
          <w:i/>
          <w:sz w:val="24"/>
          <w:szCs w:val="24"/>
        </w:rPr>
        <w:t xml:space="preserve">Заповед №988/29.12.2006г. </w:t>
      </w:r>
      <w:r w:rsidRPr="00D3138C">
        <w:rPr>
          <w:rFonts w:ascii="Times New Roman" w:hAnsi="Times New Roman"/>
          <w:sz w:val="24"/>
          <w:szCs w:val="24"/>
        </w:rPr>
        <w:t xml:space="preserve">на министъра на околната среда и водите относно методи за основно охарактеризиране на отпадъци и за изпитване и установяване на съответствието и опростени процедури за изпитване на отпадъци и изискванията за проверка на място, включително методи за бързо изпитване на отпадъци и </w:t>
      </w:r>
      <w:r w:rsidRPr="00D3138C">
        <w:rPr>
          <w:rFonts w:ascii="Times New Roman" w:hAnsi="Times New Roman"/>
          <w:i/>
          <w:sz w:val="24"/>
          <w:szCs w:val="24"/>
        </w:rPr>
        <w:t>Заповед № РД-989/29.12.2006г</w:t>
      </w:r>
      <w:r w:rsidRPr="00D3138C">
        <w:rPr>
          <w:rFonts w:ascii="Times New Roman" w:hAnsi="Times New Roman"/>
          <w:sz w:val="24"/>
          <w:szCs w:val="24"/>
        </w:rPr>
        <w:t>. на министъра на околната среда и водите относно критерии за приемане на монолитни отпадъци на съответните класове депа за отпадъци.</w:t>
      </w:r>
    </w:p>
    <w:p w:rsidR="00084FB4" w:rsidRPr="006D5E89" w:rsidRDefault="00084FB4" w:rsidP="00084FB4">
      <w:pPr>
        <w:shd w:val="clear" w:color="auto" w:fill="B8CCE4"/>
        <w:spacing w:after="0" w:line="240" w:lineRule="auto"/>
        <w:ind w:firstLine="708"/>
        <w:jc w:val="both"/>
        <w:rPr>
          <w:rFonts w:ascii="Times New Roman" w:hAnsi="Times New Roman"/>
          <w:b/>
          <w:bCs/>
          <w:sz w:val="24"/>
          <w:szCs w:val="24"/>
        </w:rPr>
      </w:pPr>
      <w:r>
        <w:rPr>
          <w:rFonts w:ascii="Times New Roman" w:hAnsi="Times New Roman"/>
          <w:b/>
          <w:bCs/>
          <w:sz w:val="24"/>
          <w:szCs w:val="24"/>
        </w:rPr>
        <w:t>3.2</w:t>
      </w:r>
      <w:r w:rsidRPr="006D5E89">
        <w:rPr>
          <w:rFonts w:ascii="Times New Roman" w:hAnsi="Times New Roman"/>
          <w:b/>
          <w:bCs/>
          <w:sz w:val="24"/>
          <w:szCs w:val="24"/>
        </w:rPr>
        <w:t>.</w:t>
      </w:r>
      <w:r>
        <w:rPr>
          <w:rFonts w:ascii="Times New Roman" w:hAnsi="Times New Roman"/>
          <w:b/>
          <w:bCs/>
          <w:sz w:val="24"/>
          <w:szCs w:val="24"/>
        </w:rPr>
        <w:t xml:space="preserve">7. </w:t>
      </w:r>
      <w:r w:rsidR="00502583">
        <w:rPr>
          <w:rFonts w:ascii="Times New Roman" w:hAnsi="Times New Roman"/>
          <w:b/>
          <w:bCs/>
          <w:sz w:val="24"/>
          <w:szCs w:val="24"/>
        </w:rPr>
        <w:t>СЪОРЪЖЕНИЯ НА ПЛОЩАДКАТА И ОЧАКВАНИ МЕРОПРИЯТИЯ ПО ТЕХНИЧЕСКИЯ ИМ ПРЕГЛЕД И ОБСЛУЖВАНЕ</w:t>
      </w:r>
    </w:p>
    <w:p w:rsidR="00A20EA6" w:rsidRDefault="00A20EA6" w:rsidP="00A20EA6">
      <w:pPr>
        <w:spacing w:after="0" w:line="240" w:lineRule="auto"/>
        <w:ind w:firstLine="720"/>
        <w:jc w:val="both"/>
        <w:rPr>
          <w:rFonts w:ascii="Times New Roman" w:hAnsi="Times New Roman"/>
          <w:color w:val="FF0000"/>
          <w:sz w:val="24"/>
          <w:szCs w:val="24"/>
        </w:rPr>
      </w:pPr>
    </w:p>
    <w:p w:rsidR="00A20EA6" w:rsidRPr="00327445" w:rsidRDefault="00A20EA6" w:rsidP="00A20EA6">
      <w:pPr>
        <w:numPr>
          <w:ilvl w:val="0"/>
          <w:numId w:val="5"/>
        </w:numPr>
        <w:tabs>
          <w:tab w:val="clear" w:pos="720"/>
          <w:tab w:val="num" w:pos="1134"/>
        </w:tabs>
        <w:spacing w:after="0" w:line="240" w:lineRule="auto"/>
        <w:ind w:left="0" w:firstLine="993"/>
        <w:jc w:val="both"/>
        <w:rPr>
          <w:rFonts w:ascii="Times New Roman" w:hAnsi="Times New Roman"/>
          <w:sz w:val="24"/>
          <w:szCs w:val="24"/>
        </w:rPr>
      </w:pPr>
      <w:r w:rsidRPr="00327445">
        <w:rPr>
          <w:rFonts w:ascii="Times New Roman" w:hAnsi="Times New Roman"/>
          <w:i/>
          <w:sz w:val="24"/>
          <w:szCs w:val="24"/>
        </w:rPr>
        <w:t xml:space="preserve">Клетки за депониране на неопасни отпадъци </w:t>
      </w:r>
      <w:r w:rsidRPr="00327445">
        <w:rPr>
          <w:rFonts w:ascii="Times New Roman" w:hAnsi="Times New Roman"/>
          <w:sz w:val="24"/>
          <w:szCs w:val="24"/>
        </w:rPr>
        <w:t>– състояние на откосите на отпадъците, наличие на свличания на отпадъците;</w:t>
      </w:r>
    </w:p>
    <w:p w:rsidR="00A20EA6" w:rsidRPr="00D927D5" w:rsidRDefault="00A20EA6" w:rsidP="00A20EA6">
      <w:pPr>
        <w:numPr>
          <w:ilvl w:val="0"/>
          <w:numId w:val="5"/>
        </w:numPr>
        <w:tabs>
          <w:tab w:val="clear" w:pos="720"/>
          <w:tab w:val="num" w:pos="1134"/>
        </w:tabs>
        <w:spacing w:after="0" w:line="240" w:lineRule="auto"/>
        <w:ind w:left="0" w:firstLine="993"/>
        <w:jc w:val="both"/>
        <w:rPr>
          <w:rFonts w:ascii="Times New Roman" w:hAnsi="Times New Roman"/>
          <w:sz w:val="24"/>
          <w:szCs w:val="24"/>
        </w:rPr>
      </w:pPr>
      <w:r w:rsidRPr="00D927D5">
        <w:rPr>
          <w:rFonts w:ascii="Times New Roman" w:hAnsi="Times New Roman"/>
          <w:i/>
          <w:sz w:val="24"/>
          <w:szCs w:val="24"/>
        </w:rPr>
        <w:t>Пречиствателна станция за отпадъчни води</w:t>
      </w:r>
      <w:r w:rsidRPr="00D927D5">
        <w:rPr>
          <w:rFonts w:ascii="Times New Roman" w:hAnsi="Times New Roman"/>
          <w:sz w:val="24"/>
          <w:szCs w:val="24"/>
        </w:rPr>
        <w:t xml:space="preserve"> – състояние на пречиствателните съоръжения, периодично почистване и техническо обслужване на съоръженията, третиране на инфилтрата по определена технологична схема, осигуряваща пречистването на отпадъчните води до показатели, приемливи за </w:t>
      </w:r>
      <w:proofErr w:type="spellStart"/>
      <w:r w:rsidRPr="00D927D5">
        <w:rPr>
          <w:rFonts w:ascii="Times New Roman" w:hAnsi="Times New Roman"/>
          <w:sz w:val="24"/>
          <w:szCs w:val="24"/>
        </w:rPr>
        <w:t>заустване</w:t>
      </w:r>
      <w:proofErr w:type="spellEnd"/>
      <w:r w:rsidRPr="00D927D5">
        <w:rPr>
          <w:rFonts w:ascii="Times New Roman" w:hAnsi="Times New Roman"/>
          <w:sz w:val="24"/>
          <w:szCs w:val="24"/>
        </w:rPr>
        <w:t xml:space="preserve"> на водите и посочени в КР;</w:t>
      </w:r>
    </w:p>
    <w:p w:rsidR="00A20EA6" w:rsidRPr="002F1878" w:rsidRDefault="00A20EA6" w:rsidP="00A20EA6">
      <w:pPr>
        <w:numPr>
          <w:ilvl w:val="0"/>
          <w:numId w:val="5"/>
        </w:numPr>
        <w:tabs>
          <w:tab w:val="clear" w:pos="720"/>
          <w:tab w:val="num" w:pos="1134"/>
        </w:tabs>
        <w:spacing w:after="0" w:line="240" w:lineRule="auto"/>
        <w:ind w:left="0" w:firstLine="993"/>
        <w:jc w:val="both"/>
        <w:rPr>
          <w:rFonts w:ascii="Times New Roman" w:hAnsi="Times New Roman"/>
          <w:sz w:val="24"/>
          <w:szCs w:val="24"/>
        </w:rPr>
      </w:pPr>
      <w:r w:rsidRPr="002F1878">
        <w:rPr>
          <w:rFonts w:ascii="Times New Roman" w:hAnsi="Times New Roman"/>
          <w:i/>
          <w:sz w:val="24"/>
          <w:szCs w:val="24"/>
        </w:rPr>
        <w:t>Дренажна система</w:t>
      </w:r>
      <w:r w:rsidRPr="002F1878">
        <w:rPr>
          <w:rFonts w:ascii="Times New Roman" w:hAnsi="Times New Roman"/>
          <w:sz w:val="24"/>
          <w:szCs w:val="24"/>
        </w:rPr>
        <w:t xml:space="preserve"> – почистване;</w:t>
      </w:r>
    </w:p>
    <w:p w:rsidR="00A20EA6" w:rsidRPr="00D927D5" w:rsidRDefault="00A20EA6" w:rsidP="00A20EA6">
      <w:pPr>
        <w:numPr>
          <w:ilvl w:val="0"/>
          <w:numId w:val="5"/>
        </w:numPr>
        <w:tabs>
          <w:tab w:val="clear" w:pos="720"/>
          <w:tab w:val="num" w:pos="1134"/>
        </w:tabs>
        <w:spacing w:after="0" w:line="240" w:lineRule="auto"/>
        <w:ind w:left="0" w:firstLine="993"/>
        <w:jc w:val="both"/>
        <w:rPr>
          <w:rFonts w:ascii="Times New Roman" w:hAnsi="Times New Roman"/>
          <w:sz w:val="24"/>
          <w:szCs w:val="24"/>
        </w:rPr>
      </w:pPr>
      <w:r w:rsidRPr="00D927D5">
        <w:rPr>
          <w:rFonts w:ascii="Times New Roman" w:hAnsi="Times New Roman"/>
          <w:i/>
          <w:sz w:val="24"/>
          <w:szCs w:val="24"/>
        </w:rPr>
        <w:t>Водопроводна и канализационна мрежи</w:t>
      </w:r>
      <w:r w:rsidRPr="00D927D5">
        <w:rPr>
          <w:rFonts w:ascii="Times New Roman" w:hAnsi="Times New Roman"/>
          <w:sz w:val="24"/>
          <w:szCs w:val="24"/>
        </w:rPr>
        <w:t xml:space="preserve"> – периодични проверки и техническо обслужване;</w:t>
      </w:r>
    </w:p>
    <w:p w:rsidR="00A20EA6" w:rsidRPr="00D927D5" w:rsidRDefault="00A20EA6" w:rsidP="00A20EA6">
      <w:pPr>
        <w:numPr>
          <w:ilvl w:val="0"/>
          <w:numId w:val="5"/>
        </w:numPr>
        <w:tabs>
          <w:tab w:val="clear" w:pos="720"/>
          <w:tab w:val="num" w:pos="1134"/>
        </w:tabs>
        <w:spacing w:after="0" w:line="240" w:lineRule="auto"/>
        <w:ind w:left="0" w:firstLine="993"/>
        <w:jc w:val="both"/>
        <w:rPr>
          <w:rFonts w:ascii="Times New Roman" w:hAnsi="Times New Roman"/>
          <w:sz w:val="24"/>
          <w:szCs w:val="24"/>
        </w:rPr>
      </w:pPr>
      <w:proofErr w:type="spellStart"/>
      <w:r w:rsidRPr="00D927D5">
        <w:rPr>
          <w:rFonts w:ascii="Times New Roman" w:hAnsi="Times New Roman"/>
          <w:i/>
          <w:sz w:val="24"/>
          <w:szCs w:val="24"/>
        </w:rPr>
        <w:t>Газоотвеждаща</w:t>
      </w:r>
      <w:proofErr w:type="spellEnd"/>
      <w:r w:rsidRPr="00D927D5">
        <w:rPr>
          <w:rFonts w:ascii="Times New Roman" w:hAnsi="Times New Roman"/>
          <w:i/>
          <w:sz w:val="24"/>
          <w:szCs w:val="24"/>
        </w:rPr>
        <w:t xml:space="preserve"> система и инсталация за изгаряне на биогаз (след въвеждането й в експлоатация)</w:t>
      </w:r>
      <w:r w:rsidRPr="00D927D5">
        <w:rPr>
          <w:rFonts w:ascii="Times New Roman" w:hAnsi="Times New Roman"/>
          <w:sz w:val="24"/>
          <w:szCs w:val="24"/>
        </w:rPr>
        <w:t xml:space="preserve">  – изграждане на вертикални </w:t>
      </w:r>
      <w:proofErr w:type="spellStart"/>
      <w:r w:rsidRPr="00D927D5">
        <w:rPr>
          <w:rFonts w:ascii="Times New Roman" w:hAnsi="Times New Roman"/>
          <w:sz w:val="24"/>
          <w:szCs w:val="24"/>
        </w:rPr>
        <w:t>газоотвеждащи</w:t>
      </w:r>
      <w:proofErr w:type="spellEnd"/>
      <w:r w:rsidRPr="00D927D5">
        <w:rPr>
          <w:rFonts w:ascii="Times New Roman" w:hAnsi="Times New Roman"/>
          <w:sz w:val="24"/>
          <w:szCs w:val="24"/>
        </w:rPr>
        <w:t xml:space="preserve"> кладенци, следене на параметрите на </w:t>
      </w:r>
      <w:proofErr w:type="spellStart"/>
      <w:r w:rsidRPr="00D927D5">
        <w:rPr>
          <w:rFonts w:ascii="Times New Roman" w:hAnsi="Times New Roman"/>
          <w:sz w:val="24"/>
          <w:szCs w:val="24"/>
        </w:rPr>
        <w:t>газоизгарящата</w:t>
      </w:r>
      <w:proofErr w:type="spellEnd"/>
      <w:r w:rsidRPr="00D927D5">
        <w:rPr>
          <w:rFonts w:ascii="Times New Roman" w:hAnsi="Times New Roman"/>
          <w:sz w:val="24"/>
          <w:szCs w:val="24"/>
        </w:rPr>
        <w:t xml:space="preserve"> инсталация – съобразно наръчник за експлоатация;</w:t>
      </w:r>
    </w:p>
    <w:p w:rsidR="00A20EA6" w:rsidRPr="00D927D5" w:rsidRDefault="00A20EA6" w:rsidP="00A20EA6">
      <w:pPr>
        <w:numPr>
          <w:ilvl w:val="0"/>
          <w:numId w:val="5"/>
        </w:numPr>
        <w:tabs>
          <w:tab w:val="clear" w:pos="720"/>
          <w:tab w:val="num" w:pos="1134"/>
        </w:tabs>
        <w:spacing w:after="0" w:line="240" w:lineRule="auto"/>
        <w:ind w:left="0" w:firstLine="993"/>
        <w:jc w:val="both"/>
        <w:rPr>
          <w:rFonts w:ascii="Times New Roman" w:hAnsi="Times New Roman"/>
          <w:sz w:val="24"/>
          <w:szCs w:val="24"/>
        </w:rPr>
      </w:pPr>
      <w:r w:rsidRPr="00D927D5">
        <w:rPr>
          <w:rFonts w:ascii="Times New Roman" w:hAnsi="Times New Roman"/>
          <w:i/>
          <w:sz w:val="24"/>
          <w:szCs w:val="24"/>
        </w:rPr>
        <w:t>Обслужващи пътища</w:t>
      </w:r>
      <w:r w:rsidRPr="00D927D5">
        <w:rPr>
          <w:rFonts w:ascii="Times New Roman" w:hAnsi="Times New Roman"/>
          <w:sz w:val="24"/>
          <w:szCs w:val="24"/>
        </w:rPr>
        <w:t xml:space="preserve"> – почистване и състояние на настилките;</w:t>
      </w:r>
    </w:p>
    <w:p w:rsidR="00A20EA6" w:rsidRPr="00D927D5" w:rsidRDefault="00A20EA6" w:rsidP="00A20EA6">
      <w:pPr>
        <w:numPr>
          <w:ilvl w:val="0"/>
          <w:numId w:val="5"/>
        </w:numPr>
        <w:tabs>
          <w:tab w:val="clear" w:pos="720"/>
          <w:tab w:val="num" w:pos="1134"/>
        </w:tabs>
        <w:spacing w:after="0" w:line="240" w:lineRule="auto"/>
        <w:ind w:left="0" w:firstLine="993"/>
        <w:jc w:val="both"/>
        <w:rPr>
          <w:rFonts w:ascii="Times New Roman" w:hAnsi="Times New Roman"/>
          <w:sz w:val="24"/>
          <w:szCs w:val="24"/>
        </w:rPr>
      </w:pPr>
      <w:r w:rsidRPr="00D927D5">
        <w:rPr>
          <w:rFonts w:ascii="Times New Roman" w:hAnsi="Times New Roman"/>
          <w:i/>
          <w:sz w:val="24"/>
          <w:szCs w:val="24"/>
        </w:rPr>
        <w:t xml:space="preserve">Охранителни канавки </w:t>
      </w:r>
      <w:r w:rsidRPr="00D927D5">
        <w:rPr>
          <w:rFonts w:ascii="Times New Roman" w:hAnsi="Times New Roman"/>
          <w:sz w:val="24"/>
          <w:szCs w:val="24"/>
        </w:rPr>
        <w:t>– състояние на облицовката, наличие на наноси и затлачвания, почистване;</w:t>
      </w:r>
    </w:p>
    <w:p w:rsidR="00A20EA6" w:rsidRPr="00A868E6" w:rsidRDefault="00A20EA6" w:rsidP="00A20EA6">
      <w:pPr>
        <w:numPr>
          <w:ilvl w:val="0"/>
          <w:numId w:val="5"/>
        </w:numPr>
        <w:tabs>
          <w:tab w:val="clear" w:pos="720"/>
          <w:tab w:val="num" w:pos="1134"/>
        </w:tabs>
        <w:spacing w:after="0" w:line="240" w:lineRule="auto"/>
        <w:ind w:left="0" w:firstLine="993"/>
        <w:jc w:val="both"/>
        <w:rPr>
          <w:rFonts w:ascii="Times New Roman" w:hAnsi="Times New Roman"/>
          <w:sz w:val="24"/>
          <w:szCs w:val="24"/>
        </w:rPr>
      </w:pPr>
      <w:r w:rsidRPr="00A868E6">
        <w:rPr>
          <w:rFonts w:ascii="Times New Roman" w:hAnsi="Times New Roman"/>
          <w:i/>
          <w:sz w:val="24"/>
          <w:szCs w:val="24"/>
        </w:rPr>
        <w:t xml:space="preserve">Техническа </w:t>
      </w:r>
      <w:proofErr w:type="spellStart"/>
      <w:r w:rsidRPr="00A868E6">
        <w:rPr>
          <w:rFonts w:ascii="Times New Roman" w:hAnsi="Times New Roman"/>
          <w:i/>
          <w:sz w:val="24"/>
          <w:szCs w:val="24"/>
        </w:rPr>
        <w:t>рекултивация</w:t>
      </w:r>
      <w:proofErr w:type="spellEnd"/>
      <w:r w:rsidRPr="00A868E6">
        <w:rPr>
          <w:rFonts w:ascii="Times New Roman" w:hAnsi="Times New Roman"/>
          <w:sz w:val="24"/>
          <w:szCs w:val="24"/>
        </w:rPr>
        <w:t xml:space="preserve"> – следене и документиране на </w:t>
      </w:r>
      <w:proofErr w:type="spellStart"/>
      <w:r w:rsidRPr="00A868E6">
        <w:rPr>
          <w:rFonts w:ascii="Times New Roman" w:hAnsi="Times New Roman"/>
          <w:sz w:val="24"/>
          <w:szCs w:val="24"/>
        </w:rPr>
        <w:t>слягания</w:t>
      </w:r>
      <w:proofErr w:type="spellEnd"/>
      <w:r w:rsidRPr="00A868E6">
        <w:rPr>
          <w:rFonts w:ascii="Times New Roman" w:hAnsi="Times New Roman"/>
          <w:sz w:val="24"/>
          <w:szCs w:val="24"/>
        </w:rPr>
        <w:t xml:space="preserve"> по повърхността;</w:t>
      </w:r>
    </w:p>
    <w:p w:rsidR="00A20EA6" w:rsidRPr="00A868E6" w:rsidRDefault="00A20EA6" w:rsidP="00A20EA6">
      <w:pPr>
        <w:numPr>
          <w:ilvl w:val="0"/>
          <w:numId w:val="5"/>
        </w:numPr>
        <w:tabs>
          <w:tab w:val="clear" w:pos="720"/>
          <w:tab w:val="num" w:pos="1134"/>
        </w:tabs>
        <w:spacing w:after="0" w:line="240" w:lineRule="auto"/>
        <w:ind w:left="0" w:firstLine="993"/>
        <w:jc w:val="both"/>
        <w:rPr>
          <w:rFonts w:ascii="Times New Roman" w:hAnsi="Times New Roman"/>
          <w:sz w:val="24"/>
          <w:szCs w:val="24"/>
        </w:rPr>
      </w:pPr>
      <w:r w:rsidRPr="00A868E6">
        <w:rPr>
          <w:rFonts w:ascii="Times New Roman" w:hAnsi="Times New Roman"/>
          <w:i/>
          <w:sz w:val="24"/>
          <w:szCs w:val="24"/>
        </w:rPr>
        <w:t xml:space="preserve">Биологична </w:t>
      </w:r>
      <w:proofErr w:type="spellStart"/>
      <w:r w:rsidRPr="00A868E6">
        <w:rPr>
          <w:rFonts w:ascii="Times New Roman" w:hAnsi="Times New Roman"/>
          <w:i/>
          <w:sz w:val="24"/>
          <w:szCs w:val="24"/>
        </w:rPr>
        <w:t>рекултивация</w:t>
      </w:r>
      <w:proofErr w:type="spellEnd"/>
      <w:r w:rsidRPr="00A868E6">
        <w:rPr>
          <w:rFonts w:ascii="Times New Roman" w:hAnsi="Times New Roman"/>
          <w:sz w:val="24"/>
          <w:szCs w:val="24"/>
        </w:rPr>
        <w:t xml:space="preserve"> – окосяване, поливане</w:t>
      </w:r>
      <w:r>
        <w:rPr>
          <w:rFonts w:ascii="Times New Roman" w:hAnsi="Times New Roman"/>
          <w:sz w:val="24"/>
          <w:szCs w:val="24"/>
        </w:rPr>
        <w:t>;</w:t>
      </w:r>
    </w:p>
    <w:p w:rsidR="00A20EA6" w:rsidRPr="00327445" w:rsidRDefault="00A20EA6" w:rsidP="00A20EA6">
      <w:pPr>
        <w:numPr>
          <w:ilvl w:val="0"/>
          <w:numId w:val="5"/>
        </w:numPr>
        <w:tabs>
          <w:tab w:val="clear" w:pos="720"/>
          <w:tab w:val="num" w:pos="1134"/>
        </w:tabs>
        <w:spacing w:after="0" w:line="240" w:lineRule="auto"/>
        <w:ind w:left="0" w:firstLine="993"/>
        <w:jc w:val="both"/>
        <w:rPr>
          <w:rFonts w:ascii="Times New Roman" w:hAnsi="Times New Roman"/>
          <w:sz w:val="24"/>
          <w:szCs w:val="24"/>
        </w:rPr>
      </w:pPr>
      <w:r w:rsidRPr="00327445">
        <w:rPr>
          <w:rFonts w:ascii="Times New Roman" w:hAnsi="Times New Roman"/>
          <w:i/>
          <w:sz w:val="24"/>
          <w:szCs w:val="24"/>
        </w:rPr>
        <w:lastRenderedPageBreak/>
        <w:t>Монолитни сгради (Административно-битова сграда, Гараж и ремонтна работилница, ПСОВ и др.)</w:t>
      </w:r>
      <w:r w:rsidRPr="00327445">
        <w:rPr>
          <w:rFonts w:ascii="Times New Roman" w:hAnsi="Times New Roman"/>
          <w:sz w:val="24"/>
          <w:szCs w:val="24"/>
        </w:rPr>
        <w:t xml:space="preserve"> – състояние на конструкцията и всички инсталации, настилки и облицовки, състояние на ППС;</w:t>
      </w:r>
    </w:p>
    <w:p w:rsidR="00A20EA6" w:rsidRPr="00671563" w:rsidRDefault="00A20EA6" w:rsidP="00A20EA6">
      <w:pPr>
        <w:numPr>
          <w:ilvl w:val="0"/>
          <w:numId w:val="5"/>
        </w:numPr>
        <w:tabs>
          <w:tab w:val="clear" w:pos="720"/>
          <w:tab w:val="num" w:pos="1134"/>
        </w:tabs>
        <w:spacing w:after="0" w:line="240" w:lineRule="auto"/>
        <w:ind w:left="0" w:firstLine="993"/>
        <w:jc w:val="both"/>
        <w:rPr>
          <w:rFonts w:ascii="Times New Roman" w:hAnsi="Times New Roman"/>
          <w:sz w:val="24"/>
          <w:szCs w:val="24"/>
        </w:rPr>
      </w:pPr>
      <w:proofErr w:type="spellStart"/>
      <w:r>
        <w:rPr>
          <w:rFonts w:ascii="Times New Roman" w:hAnsi="Times New Roman"/>
          <w:i/>
          <w:sz w:val="24"/>
          <w:szCs w:val="24"/>
        </w:rPr>
        <w:t>Елетронна</w:t>
      </w:r>
      <w:proofErr w:type="spellEnd"/>
      <w:r w:rsidRPr="00671563">
        <w:rPr>
          <w:rFonts w:ascii="Times New Roman" w:hAnsi="Times New Roman"/>
          <w:i/>
          <w:sz w:val="24"/>
          <w:szCs w:val="24"/>
        </w:rPr>
        <w:t xml:space="preserve"> везна</w:t>
      </w:r>
      <w:r w:rsidRPr="00671563">
        <w:rPr>
          <w:rFonts w:ascii="Times New Roman" w:hAnsi="Times New Roman"/>
          <w:sz w:val="24"/>
          <w:szCs w:val="24"/>
        </w:rPr>
        <w:t xml:space="preserve"> – калибриране, стабилност на отчитане, състояние на платформата;</w:t>
      </w:r>
    </w:p>
    <w:p w:rsidR="00A20EA6" w:rsidRPr="00671563" w:rsidRDefault="00A20EA6" w:rsidP="00A20EA6">
      <w:pPr>
        <w:numPr>
          <w:ilvl w:val="0"/>
          <w:numId w:val="5"/>
        </w:numPr>
        <w:tabs>
          <w:tab w:val="clear" w:pos="720"/>
          <w:tab w:val="num" w:pos="1134"/>
        </w:tabs>
        <w:spacing w:after="0" w:line="240" w:lineRule="auto"/>
        <w:ind w:left="0" w:firstLine="993"/>
        <w:jc w:val="both"/>
        <w:rPr>
          <w:rFonts w:ascii="Times New Roman" w:hAnsi="Times New Roman"/>
          <w:sz w:val="24"/>
          <w:szCs w:val="24"/>
        </w:rPr>
      </w:pPr>
      <w:r w:rsidRPr="00671563">
        <w:rPr>
          <w:rFonts w:ascii="Times New Roman" w:hAnsi="Times New Roman"/>
          <w:i/>
          <w:sz w:val="24"/>
          <w:szCs w:val="24"/>
        </w:rPr>
        <w:t>Вход с бариера</w:t>
      </w:r>
      <w:r w:rsidRPr="00671563">
        <w:rPr>
          <w:rFonts w:ascii="Times New Roman" w:hAnsi="Times New Roman"/>
          <w:sz w:val="24"/>
          <w:szCs w:val="24"/>
        </w:rPr>
        <w:t xml:space="preserve"> – техническо състояние;</w:t>
      </w:r>
    </w:p>
    <w:p w:rsidR="00A20EA6" w:rsidRPr="003B2F64" w:rsidRDefault="00A20EA6" w:rsidP="00A20EA6">
      <w:pPr>
        <w:numPr>
          <w:ilvl w:val="0"/>
          <w:numId w:val="5"/>
        </w:numPr>
        <w:tabs>
          <w:tab w:val="clear" w:pos="720"/>
          <w:tab w:val="num" w:pos="1134"/>
        </w:tabs>
        <w:spacing w:after="0" w:line="240" w:lineRule="auto"/>
        <w:ind w:left="0" w:firstLine="993"/>
        <w:jc w:val="both"/>
        <w:rPr>
          <w:rFonts w:ascii="Times New Roman" w:hAnsi="Times New Roman"/>
          <w:sz w:val="24"/>
          <w:szCs w:val="24"/>
        </w:rPr>
      </w:pPr>
      <w:r w:rsidRPr="003B2F64">
        <w:rPr>
          <w:rFonts w:ascii="Times New Roman" w:hAnsi="Times New Roman"/>
          <w:i/>
          <w:sz w:val="24"/>
          <w:szCs w:val="24"/>
        </w:rPr>
        <w:t xml:space="preserve">Паркинг </w:t>
      </w:r>
      <w:r w:rsidRPr="003B2F64">
        <w:rPr>
          <w:rFonts w:ascii="Times New Roman" w:hAnsi="Times New Roman"/>
          <w:sz w:val="24"/>
          <w:szCs w:val="24"/>
        </w:rPr>
        <w:t>– състояние на настилката;</w:t>
      </w:r>
    </w:p>
    <w:p w:rsidR="00A20EA6" w:rsidRPr="00D927D5" w:rsidRDefault="00A20EA6" w:rsidP="00A20EA6">
      <w:pPr>
        <w:numPr>
          <w:ilvl w:val="0"/>
          <w:numId w:val="5"/>
        </w:numPr>
        <w:tabs>
          <w:tab w:val="clear" w:pos="720"/>
          <w:tab w:val="num" w:pos="1134"/>
        </w:tabs>
        <w:spacing w:after="0" w:line="240" w:lineRule="auto"/>
        <w:ind w:left="0" w:firstLine="993"/>
        <w:jc w:val="both"/>
        <w:rPr>
          <w:rFonts w:ascii="Times New Roman" w:hAnsi="Times New Roman"/>
          <w:sz w:val="24"/>
          <w:szCs w:val="24"/>
        </w:rPr>
      </w:pPr>
      <w:r w:rsidRPr="00D927D5">
        <w:rPr>
          <w:rFonts w:ascii="Times New Roman" w:hAnsi="Times New Roman"/>
          <w:i/>
          <w:sz w:val="24"/>
          <w:szCs w:val="24"/>
        </w:rPr>
        <w:t xml:space="preserve">Площадка за измиване на контейнерите и площадка за измиване  на </w:t>
      </w:r>
      <w:proofErr w:type="spellStart"/>
      <w:r w:rsidRPr="00D927D5">
        <w:rPr>
          <w:rFonts w:ascii="Times New Roman" w:hAnsi="Times New Roman"/>
          <w:i/>
          <w:sz w:val="24"/>
          <w:szCs w:val="24"/>
        </w:rPr>
        <w:t>сметовозните</w:t>
      </w:r>
      <w:proofErr w:type="spellEnd"/>
      <w:r w:rsidRPr="00D927D5">
        <w:rPr>
          <w:rFonts w:ascii="Times New Roman" w:hAnsi="Times New Roman"/>
          <w:i/>
          <w:sz w:val="24"/>
          <w:szCs w:val="24"/>
        </w:rPr>
        <w:t xml:space="preserve"> автомобили</w:t>
      </w:r>
      <w:r w:rsidRPr="00D927D5">
        <w:rPr>
          <w:rFonts w:ascii="Times New Roman" w:hAnsi="Times New Roman"/>
          <w:sz w:val="24"/>
          <w:szCs w:val="24"/>
        </w:rPr>
        <w:t xml:space="preserve"> – състояние на бетона, наличие на деформации и пукнатини;</w:t>
      </w:r>
    </w:p>
    <w:p w:rsidR="00A20EA6" w:rsidRPr="00D927D5" w:rsidRDefault="00A20EA6" w:rsidP="00A20EA6">
      <w:pPr>
        <w:numPr>
          <w:ilvl w:val="0"/>
          <w:numId w:val="5"/>
        </w:numPr>
        <w:tabs>
          <w:tab w:val="clear" w:pos="720"/>
          <w:tab w:val="num" w:pos="1134"/>
        </w:tabs>
        <w:spacing w:after="0" w:line="240" w:lineRule="auto"/>
        <w:ind w:left="0" w:firstLine="993"/>
        <w:jc w:val="both"/>
        <w:rPr>
          <w:rFonts w:ascii="Times New Roman" w:hAnsi="Times New Roman"/>
          <w:sz w:val="24"/>
          <w:szCs w:val="24"/>
        </w:rPr>
      </w:pPr>
      <w:proofErr w:type="spellStart"/>
      <w:r w:rsidRPr="00D927D5">
        <w:rPr>
          <w:rFonts w:ascii="Times New Roman" w:hAnsi="Times New Roman"/>
          <w:i/>
          <w:sz w:val="24"/>
          <w:szCs w:val="24"/>
        </w:rPr>
        <w:t>Каломаслоуловител</w:t>
      </w:r>
      <w:proofErr w:type="spellEnd"/>
      <w:r w:rsidRPr="00D927D5">
        <w:rPr>
          <w:rFonts w:ascii="Times New Roman" w:hAnsi="Times New Roman"/>
          <w:sz w:val="24"/>
          <w:szCs w:val="24"/>
        </w:rPr>
        <w:t xml:space="preserve"> – наличие на деформации и пукнатини, периодично почистване и отстраняване на отпадъците;</w:t>
      </w:r>
    </w:p>
    <w:p w:rsidR="00A20EA6" w:rsidRPr="00A868E6" w:rsidRDefault="00A20EA6" w:rsidP="00A20EA6">
      <w:pPr>
        <w:numPr>
          <w:ilvl w:val="0"/>
          <w:numId w:val="5"/>
        </w:numPr>
        <w:tabs>
          <w:tab w:val="clear" w:pos="720"/>
          <w:tab w:val="num" w:pos="1134"/>
        </w:tabs>
        <w:spacing w:after="0" w:line="240" w:lineRule="auto"/>
        <w:ind w:left="0" w:firstLine="993"/>
        <w:jc w:val="both"/>
        <w:rPr>
          <w:rFonts w:ascii="Times New Roman" w:hAnsi="Times New Roman"/>
          <w:sz w:val="24"/>
          <w:szCs w:val="24"/>
        </w:rPr>
      </w:pPr>
      <w:r w:rsidRPr="00A868E6">
        <w:rPr>
          <w:rFonts w:ascii="Times New Roman" w:hAnsi="Times New Roman"/>
          <w:i/>
          <w:sz w:val="24"/>
          <w:szCs w:val="24"/>
        </w:rPr>
        <w:t>Лесозащитен пояс</w:t>
      </w:r>
      <w:r w:rsidRPr="00A868E6">
        <w:rPr>
          <w:rFonts w:ascii="Times New Roman" w:hAnsi="Times New Roman"/>
          <w:sz w:val="24"/>
          <w:szCs w:val="24"/>
        </w:rPr>
        <w:t xml:space="preserve"> – недопускане замърсявания с отпадъци, поддържане на дървесната и храстовата растителност;</w:t>
      </w:r>
    </w:p>
    <w:p w:rsidR="00A20EA6" w:rsidRPr="00327445" w:rsidRDefault="00A20EA6" w:rsidP="00A20EA6">
      <w:pPr>
        <w:numPr>
          <w:ilvl w:val="0"/>
          <w:numId w:val="5"/>
        </w:numPr>
        <w:tabs>
          <w:tab w:val="clear" w:pos="720"/>
          <w:tab w:val="num" w:pos="1134"/>
        </w:tabs>
        <w:spacing w:after="0" w:line="240" w:lineRule="auto"/>
        <w:ind w:left="0" w:firstLine="993"/>
        <w:jc w:val="both"/>
        <w:rPr>
          <w:rFonts w:ascii="Times New Roman" w:hAnsi="Times New Roman"/>
          <w:sz w:val="24"/>
          <w:szCs w:val="24"/>
        </w:rPr>
      </w:pPr>
      <w:r w:rsidRPr="00327445">
        <w:rPr>
          <w:rFonts w:ascii="Times New Roman" w:hAnsi="Times New Roman"/>
          <w:i/>
          <w:sz w:val="24"/>
          <w:szCs w:val="24"/>
        </w:rPr>
        <w:t>Ограда</w:t>
      </w:r>
      <w:r w:rsidRPr="00327445">
        <w:rPr>
          <w:rFonts w:ascii="Times New Roman" w:hAnsi="Times New Roman"/>
          <w:sz w:val="24"/>
          <w:szCs w:val="24"/>
        </w:rPr>
        <w:t xml:space="preserve"> – почистване, проверка за нарушаване целостта на оградата, липсващи елементи и т.н.;</w:t>
      </w:r>
    </w:p>
    <w:p w:rsidR="00A20EA6" w:rsidRDefault="00A20EA6" w:rsidP="00A20EA6">
      <w:pPr>
        <w:spacing w:after="0" w:line="240" w:lineRule="auto"/>
        <w:ind w:firstLine="720"/>
        <w:jc w:val="both"/>
        <w:rPr>
          <w:rFonts w:ascii="Times New Roman" w:hAnsi="Times New Roman"/>
          <w:sz w:val="24"/>
          <w:szCs w:val="24"/>
        </w:rPr>
      </w:pPr>
    </w:p>
    <w:p w:rsidR="00A20EA6" w:rsidRDefault="00A20EA6" w:rsidP="00502583">
      <w:pPr>
        <w:spacing w:after="0" w:line="240" w:lineRule="auto"/>
        <w:ind w:firstLine="720"/>
        <w:jc w:val="both"/>
        <w:rPr>
          <w:rFonts w:ascii="Times New Roman" w:hAnsi="Times New Roman"/>
          <w:sz w:val="24"/>
          <w:szCs w:val="24"/>
        </w:rPr>
      </w:pPr>
      <w:r w:rsidRPr="003475F8">
        <w:rPr>
          <w:rFonts w:ascii="Times New Roman" w:hAnsi="Times New Roman"/>
          <w:sz w:val="24"/>
          <w:szCs w:val="24"/>
        </w:rPr>
        <w:t>Периодичността на извършване на технически прегледи по отделните конструкции и елементи на строежа (проверка на водоснабдителната и канализационна мрежи, тръбопроводи и оборудване, ПСОВ и т.н.) е не по-малка от съответната определена с въведената СУОС съгласно КР № 181-Н1/2010.</w:t>
      </w:r>
      <w:r w:rsidRPr="001D514F">
        <w:rPr>
          <w:rFonts w:ascii="Times New Roman" w:hAnsi="Times New Roman"/>
          <w:sz w:val="24"/>
          <w:szCs w:val="24"/>
        </w:rPr>
        <w:t xml:space="preserve"> </w:t>
      </w:r>
    </w:p>
    <w:p w:rsidR="00A20EA6" w:rsidRPr="002F1878" w:rsidRDefault="00A20EA6" w:rsidP="00A20EA6">
      <w:pPr>
        <w:spacing w:after="0" w:line="240" w:lineRule="auto"/>
        <w:ind w:firstLine="720"/>
        <w:jc w:val="both"/>
        <w:rPr>
          <w:rFonts w:ascii="Times New Roman" w:hAnsi="Times New Roman"/>
          <w:sz w:val="24"/>
          <w:szCs w:val="24"/>
        </w:rPr>
      </w:pPr>
      <w:r w:rsidRPr="002F1878">
        <w:rPr>
          <w:rFonts w:ascii="Times New Roman" w:hAnsi="Times New Roman"/>
          <w:sz w:val="24"/>
          <w:szCs w:val="24"/>
        </w:rPr>
        <w:t>Проверките (п</w:t>
      </w:r>
      <w:proofErr w:type="spellStart"/>
      <w:r w:rsidRPr="00FB7459">
        <w:rPr>
          <w:rFonts w:ascii="Times New Roman" w:hAnsi="Times New Roman"/>
          <w:sz w:val="24"/>
          <w:szCs w:val="24"/>
          <w:lang w:val="ru-RU"/>
        </w:rPr>
        <w:t>ървоначални</w:t>
      </w:r>
      <w:proofErr w:type="spellEnd"/>
      <w:r w:rsidRPr="00FB7459">
        <w:rPr>
          <w:rFonts w:ascii="Times New Roman" w:hAnsi="Times New Roman"/>
          <w:sz w:val="24"/>
          <w:szCs w:val="24"/>
          <w:lang w:val="ru-RU"/>
        </w:rPr>
        <w:t xml:space="preserve"> и </w:t>
      </w:r>
      <w:proofErr w:type="spellStart"/>
      <w:r w:rsidRPr="00FB7459">
        <w:rPr>
          <w:rFonts w:ascii="Times New Roman" w:hAnsi="Times New Roman"/>
          <w:sz w:val="24"/>
          <w:szCs w:val="24"/>
          <w:lang w:val="ru-RU"/>
        </w:rPr>
        <w:t>последващи</w:t>
      </w:r>
      <w:proofErr w:type="spellEnd"/>
      <w:r w:rsidRPr="002F1878">
        <w:rPr>
          <w:rFonts w:ascii="Times New Roman" w:hAnsi="Times New Roman"/>
          <w:sz w:val="24"/>
          <w:szCs w:val="24"/>
        </w:rPr>
        <w:t>)</w:t>
      </w:r>
      <w:r w:rsidRPr="00FB7459">
        <w:rPr>
          <w:rFonts w:ascii="Times New Roman" w:hAnsi="Times New Roman"/>
          <w:sz w:val="24"/>
          <w:szCs w:val="24"/>
          <w:lang w:val="ru-RU"/>
        </w:rPr>
        <w:t xml:space="preserve"> на средства за </w:t>
      </w:r>
      <w:proofErr w:type="spellStart"/>
      <w:r w:rsidRPr="00FB7459">
        <w:rPr>
          <w:rFonts w:ascii="Times New Roman" w:hAnsi="Times New Roman"/>
          <w:sz w:val="24"/>
          <w:szCs w:val="24"/>
          <w:lang w:val="ru-RU"/>
        </w:rPr>
        <w:t>измерване</w:t>
      </w:r>
      <w:proofErr w:type="spellEnd"/>
      <w:r w:rsidRPr="00FB7459">
        <w:rPr>
          <w:rFonts w:ascii="Times New Roman" w:hAnsi="Times New Roman"/>
          <w:sz w:val="24"/>
          <w:szCs w:val="24"/>
          <w:lang w:val="ru-RU"/>
        </w:rPr>
        <w:t xml:space="preserve"> </w:t>
      </w:r>
      <w:r w:rsidRPr="002F1878">
        <w:rPr>
          <w:rFonts w:ascii="Times New Roman" w:hAnsi="Times New Roman"/>
          <w:sz w:val="24"/>
          <w:szCs w:val="24"/>
        </w:rPr>
        <w:t xml:space="preserve">(електронна везна, водомер, електромер, фотометър, </w:t>
      </w:r>
      <w:proofErr w:type="spellStart"/>
      <w:r w:rsidRPr="002F1878">
        <w:rPr>
          <w:rFonts w:ascii="Times New Roman" w:hAnsi="Times New Roman"/>
          <w:sz w:val="24"/>
          <w:szCs w:val="24"/>
        </w:rPr>
        <w:t>дебитомер</w:t>
      </w:r>
      <w:proofErr w:type="spellEnd"/>
      <w:r w:rsidRPr="002F1878">
        <w:rPr>
          <w:rFonts w:ascii="Times New Roman" w:hAnsi="Times New Roman"/>
          <w:sz w:val="24"/>
          <w:szCs w:val="24"/>
        </w:rPr>
        <w:t xml:space="preserve"> за пречистена вода и др.) </w:t>
      </w:r>
      <w:r w:rsidRPr="00FB7459">
        <w:rPr>
          <w:rFonts w:ascii="Times New Roman" w:hAnsi="Times New Roman"/>
          <w:sz w:val="24"/>
          <w:szCs w:val="24"/>
          <w:lang w:val="ru-RU"/>
        </w:rPr>
        <w:t xml:space="preserve">се </w:t>
      </w:r>
      <w:proofErr w:type="spellStart"/>
      <w:r w:rsidRPr="00FB7459">
        <w:rPr>
          <w:rFonts w:ascii="Times New Roman" w:hAnsi="Times New Roman"/>
          <w:sz w:val="24"/>
          <w:szCs w:val="24"/>
          <w:lang w:val="ru-RU"/>
        </w:rPr>
        <w:t>извършват</w:t>
      </w:r>
      <w:proofErr w:type="spellEnd"/>
      <w:r w:rsidRPr="00FB7459">
        <w:rPr>
          <w:rFonts w:ascii="Times New Roman" w:hAnsi="Times New Roman"/>
          <w:sz w:val="24"/>
          <w:szCs w:val="24"/>
          <w:lang w:val="ru-RU"/>
        </w:rPr>
        <w:t xml:space="preserve"> от </w:t>
      </w:r>
      <w:proofErr w:type="spellStart"/>
      <w:r w:rsidRPr="00FB7459">
        <w:rPr>
          <w:rFonts w:ascii="Times New Roman" w:hAnsi="Times New Roman"/>
          <w:sz w:val="24"/>
          <w:szCs w:val="24"/>
          <w:lang w:val="ru-RU"/>
        </w:rPr>
        <w:t>Българския</w:t>
      </w:r>
      <w:proofErr w:type="spellEnd"/>
      <w:r w:rsidRPr="00FB7459">
        <w:rPr>
          <w:rFonts w:ascii="Times New Roman" w:hAnsi="Times New Roman"/>
          <w:sz w:val="24"/>
          <w:szCs w:val="24"/>
          <w:lang w:val="ru-RU"/>
        </w:rPr>
        <w:t xml:space="preserve"> институт по метрология или от лица, </w:t>
      </w:r>
      <w:proofErr w:type="spellStart"/>
      <w:r w:rsidRPr="00FB7459">
        <w:rPr>
          <w:rFonts w:ascii="Times New Roman" w:hAnsi="Times New Roman"/>
          <w:sz w:val="24"/>
          <w:szCs w:val="24"/>
          <w:lang w:val="ru-RU"/>
        </w:rPr>
        <w:t>оправомощени</w:t>
      </w:r>
      <w:proofErr w:type="spellEnd"/>
      <w:r w:rsidRPr="00FB7459">
        <w:rPr>
          <w:rFonts w:ascii="Times New Roman" w:hAnsi="Times New Roman"/>
          <w:sz w:val="24"/>
          <w:szCs w:val="24"/>
          <w:lang w:val="ru-RU"/>
        </w:rPr>
        <w:t xml:space="preserve"> от председателя на </w:t>
      </w:r>
      <w:proofErr w:type="spellStart"/>
      <w:r w:rsidRPr="00FB7459">
        <w:rPr>
          <w:rFonts w:ascii="Times New Roman" w:hAnsi="Times New Roman"/>
          <w:sz w:val="24"/>
          <w:szCs w:val="24"/>
          <w:lang w:val="ru-RU"/>
        </w:rPr>
        <w:t>Държавната</w:t>
      </w:r>
      <w:proofErr w:type="spellEnd"/>
      <w:r w:rsidRPr="00FB7459">
        <w:rPr>
          <w:rFonts w:ascii="Times New Roman" w:hAnsi="Times New Roman"/>
          <w:sz w:val="24"/>
          <w:szCs w:val="24"/>
          <w:lang w:val="ru-RU"/>
        </w:rPr>
        <w:t xml:space="preserve"> </w:t>
      </w:r>
      <w:proofErr w:type="spellStart"/>
      <w:r w:rsidRPr="00FB7459">
        <w:rPr>
          <w:rFonts w:ascii="Times New Roman" w:hAnsi="Times New Roman"/>
          <w:sz w:val="24"/>
          <w:szCs w:val="24"/>
          <w:lang w:val="ru-RU"/>
        </w:rPr>
        <w:t>агенция</w:t>
      </w:r>
      <w:proofErr w:type="spellEnd"/>
      <w:r w:rsidRPr="00FB7459">
        <w:rPr>
          <w:rFonts w:ascii="Times New Roman" w:hAnsi="Times New Roman"/>
          <w:sz w:val="24"/>
          <w:szCs w:val="24"/>
          <w:lang w:val="ru-RU"/>
        </w:rPr>
        <w:t xml:space="preserve"> за </w:t>
      </w:r>
      <w:proofErr w:type="spellStart"/>
      <w:r w:rsidRPr="00FB7459">
        <w:rPr>
          <w:rFonts w:ascii="Times New Roman" w:hAnsi="Times New Roman"/>
          <w:sz w:val="24"/>
          <w:szCs w:val="24"/>
          <w:lang w:val="ru-RU"/>
        </w:rPr>
        <w:t>метрологичен</w:t>
      </w:r>
      <w:proofErr w:type="spellEnd"/>
      <w:r w:rsidRPr="00FB7459">
        <w:rPr>
          <w:rFonts w:ascii="Times New Roman" w:hAnsi="Times New Roman"/>
          <w:sz w:val="24"/>
          <w:szCs w:val="24"/>
          <w:lang w:val="ru-RU"/>
        </w:rPr>
        <w:t xml:space="preserve"> и технически надзор</w:t>
      </w:r>
      <w:r w:rsidRPr="002F1878">
        <w:rPr>
          <w:rFonts w:ascii="Times New Roman" w:hAnsi="Times New Roman"/>
          <w:sz w:val="24"/>
          <w:szCs w:val="24"/>
        </w:rPr>
        <w:t xml:space="preserve"> при спазване изискванията </w:t>
      </w:r>
      <w:proofErr w:type="gramStart"/>
      <w:r w:rsidRPr="002F1878">
        <w:rPr>
          <w:rFonts w:ascii="Times New Roman" w:hAnsi="Times New Roman"/>
          <w:sz w:val="24"/>
          <w:szCs w:val="24"/>
        </w:rPr>
        <w:t>на</w:t>
      </w:r>
      <w:proofErr w:type="gramEnd"/>
      <w:r w:rsidRPr="002F1878">
        <w:rPr>
          <w:rFonts w:ascii="Times New Roman" w:hAnsi="Times New Roman"/>
          <w:sz w:val="24"/>
          <w:szCs w:val="24"/>
        </w:rPr>
        <w:t xml:space="preserve"> Закона за измерванията и подзаконовите му нормативни актове</w:t>
      </w:r>
      <w:r>
        <w:rPr>
          <w:rFonts w:ascii="Times New Roman" w:hAnsi="Times New Roman"/>
          <w:sz w:val="24"/>
          <w:szCs w:val="24"/>
        </w:rPr>
        <w:t>, за сметка на изпълнителя на поръчката</w:t>
      </w:r>
      <w:r w:rsidRPr="002F1878">
        <w:rPr>
          <w:rFonts w:ascii="Times New Roman" w:hAnsi="Times New Roman"/>
          <w:sz w:val="24"/>
          <w:szCs w:val="24"/>
        </w:rPr>
        <w:t xml:space="preserve">. </w:t>
      </w:r>
    </w:p>
    <w:p w:rsidR="00A20EA6" w:rsidRDefault="00A20EA6" w:rsidP="00A20EA6">
      <w:pPr>
        <w:spacing w:after="0" w:line="240" w:lineRule="auto"/>
        <w:rPr>
          <w:rFonts w:ascii="Times New Roman" w:hAnsi="Times New Roman"/>
          <w:b/>
          <w:sz w:val="24"/>
          <w:szCs w:val="24"/>
        </w:rPr>
      </w:pPr>
    </w:p>
    <w:p w:rsidR="00502583" w:rsidRPr="006D5E89" w:rsidRDefault="00502583" w:rsidP="00502583">
      <w:pPr>
        <w:shd w:val="clear" w:color="auto" w:fill="B8CCE4"/>
        <w:spacing w:after="0" w:line="240" w:lineRule="auto"/>
        <w:ind w:firstLine="708"/>
        <w:jc w:val="both"/>
        <w:rPr>
          <w:rFonts w:ascii="Times New Roman" w:hAnsi="Times New Roman"/>
          <w:b/>
          <w:bCs/>
          <w:sz w:val="24"/>
          <w:szCs w:val="24"/>
        </w:rPr>
      </w:pPr>
      <w:r>
        <w:rPr>
          <w:rFonts w:ascii="Times New Roman" w:hAnsi="Times New Roman"/>
          <w:b/>
          <w:bCs/>
          <w:sz w:val="24"/>
          <w:szCs w:val="24"/>
        </w:rPr>
        <w:t>3.2</w:t>
      </w:r>
      <w:r w:rsidRPr="006D5E89">
        <w:rPr>
          <w:rFonts w:ascii="Times New Roman" w:hAnsi="Times New Roman"/>
          <w:b/>
          <w:bCs/>
          <w:sz w:val="24"/>
          <w:szCs w:val="24"/>
        </w:rPr>
        <w:t>.</w:t>
      </w:r>
      <w:r>
        <w:rPr>
          <w:rFonts w:ascii="Times New Roman" w:hAnsi="Times New Roman"/>
          <w:b/>
          <w:bCs/>
          <w:sz w:val="24"/>
          <w:szCs w:val="24"/>
        </w:rPr>
        <w:t>8. ИЗИСКВАНИЯ ЗА КАЧЕСТВО.</w:t>
      </w:r>
    </w:p>
    <w:p w:rsidR="00A20EA6" w:rsidRPr="00502583" w:rsidRDefault="00A20EA6" w:rsidP="00A20EA6">
      <w:pPr>
        <w:spacing w:after="0" w:line="240" w:lineRule="auto"/>
        <w:rPr>
          <w:rFonts w:ascii="Times New Roman" w:hAnsi="Times New Roman"/>
          <w:b/>
          <w:sz w:val="24"/>
          <w:szCs w:val="24"/>
        </w:rPr>
      </w:pPr>
    </w:p>
    <w:p w:rsidR="00A20EA6" w:rsidRDefault="00A20EA6" w:rsidP="00A20EA6">
      <w:pPr>
        <w:spacing w:after="0" w:line="240" w:lineRule="auto"/>
        <w:jc w:val="both"/>
        <w:rPr>
          <w:rFonts w:ascii="Times New Roman" w:hAnsi="Times New Roman"/>
          <w:sz w:val="24"/>
          <w:szCs w:val="24"/>
        </w:rPr>
      </w:pPr>
      <w:r>
        <w:rPr>
          <w:rFonts w:ascii="Times New Roman" w:hAnsi="Times New Roman"/>
          <w:sz w:val="24"/>
          <w:szCs w:val="24"/>
        </w:rPr>
        <w:t xml:space="preserve">            Изпълнителят на поръчката спазва нормативните изисквания на Закон за управление на отпадъците и подзаконовите му нормативни актове, както и условията на Комплексното разрешение и/или измененията (актуализациите) му.</w:t>
      </w:r>
      <w:r w:rsidRPr="00826C86">
        <w:rPr>
          <w:rFonts w:ascii="Times New Roman" w:hAnsi="Times New Roman"/>
          <w:sz w:val="24"/>
          <w:szCs w:val="24"/>
        </w:rPr>
        <w:t xml:space="preserve"> </w:t>
      </w:r>
    </w:p>
    <w:p w:rsidR="00A20EA6" w:rsidRPr="004D0208" w:rsidRDefault="00A20EA6" w:rsidP="00A20EA6">
      <w:pPr>
        <w:pStyle w:val="Style"/>
        <w:ind w:firstLine="720"/>
        <w:jc w:val="both"/>
        <w:rPr>
          <w:color w:val="000000"/>
        </w:rPr>
      </w:pPr>
      <w:r>
        <w:rPr>
          <w:color w:val="000000"/>
        </w:rPr>
        <w:t>Изпълнителят на поръчката п</w:t>
      </w:r>
      <w:r w:rsidRPr="004D0208">
        <w:rPr>
          <w:color w:val="000000"/>
        </w:rPr>
        <w:t xml:space="preserve">редприема мерки за ограничаване на опасностите и уврежданията, причинени от: </w:t>
      </w:r>
    </w:p>
    <w:p w:rsidR="00A20EA6" w:rsidRPr="004D0208" w:rsidRDefault="00A20EA6" w:rsidP="00A20EA6">
      <w:pPr>
        <w:pStyle w:val="Style"/>
        <w:numPr>
          <w:ilvl w:val="0"/>
          <w:numId w:val="16"/>
        </w:numPr>
        <w:jc w:val="both"/>
        <w:rPr>
          <w:color w:val="000000"/>
        </w:rPr>
      </w:pPr>
      <w:r w:rsidRPr="004D0208">
        <w:rPr>
          <w:color w:val="000000"/>
        </w:rPr>
        <w:t xml:space="preserve">емисии на миризми и прах; </w:t>
      </w:r>
    </w:p>
    <w:p w:rsidR="00A20EA6" w:rsidRPr="004D0208" w:rsidRDefault="00A20EA6" w:rsidP="00A20EA6">
      <w:pPr>
        <w:pStyle w:val="Style"/>
        <w:numPr>
          <w:ilvl w:val="0"/>
          <w:numId w:val="16"/>
        </w:numPr>
        <w:jc w:val="both"/>
        <w:rPr>
          <w:color w:val="000000"/>
        </w:rPr>
      </w:pPr>
      <w:r w:rsidRPr="004D0208">
        <w:rPr>
          <w:color w:val="000000"/>
        </w:rPr>
        <w:t xml:space="preserve">разнасяни от вятъра отпадъци; </w:t>
      </w:r>
    </w:p>
    <w:p w:rsidR="00A20EA6" w:rsidRPr="004D0208" w:rsidRDefault="00A20EA6" w:rsidP="00A20EA6">
      <w:pPr>
        <w:pStyle w:val="Style"/>
        <w:numPr>
          <w:ilvl w:val="0"/>
          <w:numId w:val="16"/>
        </w:numPr>
        <w:jc w:val="both"/>
        <w:rPr>
          <w:color w:val="000000"/>
        </w:rPr>
      </w:pPr>
      <w:r w:rsidRPr="004D0208">
        <w:rPr>
          <w:color w:val="000000"/>
        </w:rPr>
        <w:t xml:space="preserve">източници на шум и от транспорта на територията на депата; </w:t>
      </w:r>
    </w:p>
    <w:p w:rsidR="00A20EA6" w:rsidRPr="004D0208" w:rsidRDefault="00A20EA6" w:rsidP="00A20EA6">
      <w:pPr>
        <w:pStyle w:val="Style"/>
        <w:numPr>
          <w:ilvl w:val="0"/>
          <w:numId w:val="16"/>
        </w:numPr>
        <w:jc w:val="both"/>
        <w:rPr>
          <w:color w:val="000000"/>
        </w:rPr>
      </w:pPr>
      <w:r w:rsidRPr="004D0208">
        <w:rPr>
          <w:color w:val="000000"/>
        </w:rPr>
        <w:t xml:space="preserve">птици, вредители и насекоми; </w:t>
      </w:r>
    </w:p>
    <w:p w:rsidR="00A20EA6" w:rsidRPr="004D0208" w:rsidRDefault="00A20EA6" w:rsidP="00A20EA6">
      <w:pPr>
        <w:pStyle w:val="Style"/>
        <w:numPr>
          <w:ilvl w:val="0"/>
          <w:numId w:val="16"/>
        </w:numPr>
        <w:jc w:val="both"/>
        <w:rPr>
          <w:color w:val="000000"/>
        </w:rPr>
      </w:pPr>
      <w:r w:rsidRPr="004D0208">
        <w:rPr>
          <w:color w:val="000000"/>
        </w:rPr>
        <w:t xml:space="preserve">образуване на аерозоли; </w:t>
      </w:r>
    </w:p>
    <w:p w:rsidR="00A20EA6" w:rsidRDefault="00A20EA6" w:rsidP="00A20EA6">
      <w:pPr>
        <w:widowControl w:val="0"/>
        <w:numPr>
          <w:ilvl w:val="0"/>
          <w:numId w:val="16"/>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запалване на отпадъци.</w:t>
      </w:r>
    </w:p>
    <w:p w:rsidR="00A20EA6" w:rsidRPr="00F47B4F" w:rsidRDefault="00A20EA6" w:rsidP="00A20EA6">
      <w:pPr>
        <w:spacing w:after="0" w:line="240" w:lineRule="auto"/>
        <w:ind w:firstLine="720"/>
        <w:jc w:val="both"/>
        <w:rPr>
          <w:rFonts w:ascii="Times New Roman" w:hAnsi="Times New Roman"/>
          <w:sz w:val="24"/>
          <w:szCs w:val="24"/>
        </w:rPr>
      </w:pPr>
      <w:r>
        <w:rPr>
          <w:rFonts w:ascii="Times New Roman" w:hAnsi="Times New Roman"/>
          <w:sz w:val="24"/>
          <w:szCs w:val="24"/>
        </w:rPr>
        <w:t xml:space="preserve">Изпълнителят на поръчката поддържа </w:t>
      </w:r>
      <w:r w:rsidRPr="00F47B4F">
        <w:rPr>
          <w:rFonts w:ascii="Times New Roman" w:hAnsi="Times New Roman"/>
          <w:sz w:val="24"/>
          <w:szCs w:val="24"/>
        </w:rPr>
        <w:t xml:space="preserve">обходните пътища в добро хигиенно състояние, </w:t>
      </w:r>
      <w:r>
        <w:rPr>
          <w:rFonts w:ascii="Times New Roman" w:hAnsi="Times New Roman"/>
          <w:sz w:val="24"/>
          <w:szCs w:val="24"/>
        </w:rPr>
        <w:t>както и</w:t>
      </w:r>
      <w:r w:rsidRPr="00F47B4F">
        <w:rPr>
          <w:rFonts w:ascii="Times New Roman" w:hAnsi="Times New Roman"/>
          <w:sz w:val="24"/>
          <w:szCs w:val="24"/>
        </w:rPr>
        <w:t xml:space="preserve"> тревните площи – косене, </w:t>
      </w:r>
      <w:proofErr w:type="spellStart"/>
      <w:r w:rsidRPr="00F47B4F">
        <w:rPr>
          <w:rFonts w:ascii="Times New Roman" w:hAnsi="Times New Roman"/>
          <w:sz w:val="24"/>
          <w:szCs w:val="24"/>
        </w:rPr>
        <w:t>грапене</w:t>
      </w:r>
      <w:proofErr w:type="spellEnd"/>
      <w:r w:rsidRPr="00F47B4F">
        <w:rPr>
          <w:rFonts w:ascii="Times New Roman" w:hAnsi="Times New Roman"/>
          <w:sz w:val="24"/>
          <w:szCs w:val="24"/>
        </w:rPr>
        <w:t xml:space="preserve">, оборки и др.  </w:t>
      </w:r>
    </w:p>
    <w:p w:rsidR="00A20EA6" w:rsidRPr="004D0208" w:rsidRDefault="00A20EA6" w:rsidP="00A20EA6">
      <w:pPr>
        <w:spacing w:after="0" w:line="240" w:lineRule="auto"/>
        <w:jc w:val="both"/>
        <w:rPr>
          <w:rFonts w:ascii="Times New Roman" w:hAnsi="Times New Roman"/>
          <w:color w:val="000000"/>
          <w:sz w:val="24"/>
          <w:szCs w:val="24"/>
        </w:rPr>
      </w:pPr>
    </w:p>
    <w:p w:rsidR="00A20EA6" w:rsidRPr="003720A3" w:rsidRDefault="00A20EA6" w:rsidP="00A20EA6">
      <w:pPr>
        <w:pStyle w:val="Style"/>
        <w:ind w:firstLine="720"/>
        <w:jc w:val="both"/>
      </w:pPr>
      <w:r w:rsidRPr="0092589C">
        <w:t xml:space="preserve">При замърсяване или увреждане на компонентите на околната среда над допустимите норми, установени при изпълнение на условията в КР, </w:t>
      </w:r>
      <w:r>
        <w:t>изпълнителя на поръчката</w:t>
      </w:r>
      <w:r w:rsidRPr="0092589C">
        <w:t xml:space="preserve"> информира своевременно компетентните органи и изпълнява за своя сметка техните предписания за отстраняване на отрицателните последици от замърсяването или увреждането на компонентите на околната среда над допустимите норми.</w:t>
      </w:r>
    </w:p>
    <w:p w:rsidR="00A20EA6" w:rsidRDefault="00A20EA6" w:rsidP="00A20EA6">
      <w:pPr>
        <w:spacing w:after="0" w:line="240" w:lineRule="auto"/>
        <w:rPr>
          <w:rFonts w:ascii="Times New Roman" w:hAnsi="Times New Roman"/>
          <w:b/>
          <w:sz w:val="24"/>
          <w:szCs w:val="24"/>
        </w:rPr>
      </w:pPr>
    </w:p>
    <w:p w:rsidR="00502583" w:rsidRPr="006D5E89" w:rsidRDefault="00502583" w:rsidP="00502583">
      <w:pPr>
        <w:shd w:val="clear" w:color="auto" w:fill="B8CCE4"/>
        <w:spacing w:after="0" w:line="240" w:lineRule="auto"/>
        <w:ind w:firstLine="708"/>
        <w:jc w:val="both"/>
        <w:rPr>
          <w:rFonts w:ascii="Times New Roman" w:hAnsi="Times New Roman"/>
          <w:b/>
          <w:bCs/>
          <w:sz w:val="24"/>
          <w:szCs w:val="24"/>
        </w:rPr>
      </w:pPr>
      <w:r>
        <w:rPr>
          <w:rFonts w:ascii="Times New Roman" w:hAnsi="Times New Roman"/>
          <w:b/>
          <w:bCs/>
          <w:sz w:val="24"/>
          <w:szCs w:val="24"/>
        </w:rPr>
        <w:t>3.2</w:t>
      </w:r>
      <w:r w:rsidRPr="006D5E89">
        <w:rPr>
          <w:rFonts w:ascii="Times New Roman" w:hAnsi="Times New Roman"/>
          <w:b/>
          <w:bCs/>
          <w:sz w:val="24"/>
          <w:szCs w:val="24"/>
        </w:rPr>
        <w:t>.</w:t>
      </w:r>
      <w:r>
        <w:rPr>
          <w:rFonts w:ascii="Times New Roman" w:hAnsi="Times New Roman"/>
          <w:b/>
          <w:bCs/>
          <w:sz w:val="24"/>
          <w:szCs w:val="24"/>
        </w:rPr>
        <w:t>9.  ЗАПЛАЩАНЕ.</w:t>
      </w:r>
    </w:p>
    <w:p w:rsidR="00165CA6" w:rsidRDefault="00165CA6" w:rsidP="00502583">
      <w:pPr>
        <w:spacing w:after="0" w:line="240" w:lineRule="auto"/>
        <w:ind w:firstLine="708"/>
        <w:jc w:val="both"/>
        <w:rPr>
          <w:rFonts w:ascii="Times New Roman" w:hAnsi="Times New Roman"/>
          <w:sz w:val="24"/>
          <w:szCs w:val="24"/>
        </w:rPr>
      </w:pPr>
    </w:p>
    <w:p w:rsidR="00A20EA6" w:rsidRPr="004D0208" w:rsidRDefault="00A20EA6" w:rsidP="00502583">
      <w:pPr>
        <w:spacing w:after="0" w:line="240" w:lineRule="auto"/>
        <w:ind w:firstLine="708"/>
        <w:jc w:val="both"/>
        <w:rPr>
          <w:rFonts w:ascii="Times New Roman" w:hAnsi="Times New Roman"/>
          <w:sz w:val="24"/>
          <w:szCs w:val="24"/>
        </w:rPr>
      </w:pPr>
      <w:r w:rsidRPr="004D0208">
        <w:rPr>
          <w:rFonts w:ascii="Times New Roman" w:hAnsi="Times New Roman"/>
          <w:sz w:val="24"/>
          <w:szCs w:val="24"/>
        </w:rPr>
        <w:t xml:space="preserve">Заплащането се извършва в лева на тон </w:t>
      </w:r>
      <w:r>
        <w:rPr>
          <w:rFonts w:ascii="Times New Roman" w:hAnsi="Times New Roman"/>
          <w:sz w:val="24"/>
          <w:szCs w:val="24"/>
        </w:rPr>
        <w:t>третиран</w:t>
      </w:r>
      <w:r w:rsidRPr="004D0208">
        <w:rPr>
          <w:rFonts w:ascii="Times New Roman" w:hAnsi="Times New Roman"/>
          <w:sz w:val="24"/>
          <w:szCs w:val="24"/>
        </w:rPr>
        <w:t xml:space="preserve"> отпадък. Операторъ</w:t>
      </w:r>
      <w:r>
        <w:rPr>
          <w:rFonts w:ascii="Times New Roman" w:hAnsi="Times New Roman"/>
          <w:sz w:val="24"/>
          <w:szCs w:val="24"/>
        </w:rPr>
        <w:t>т изготвя отделна калкулация за</w:t>
      </w:r>
      <w:r w:rsidRPr="004D0208">
        <w:rPr>
          <w:rFonts w:ascii="Times New Roman" w:hAnsi="Times New Roman"/>
          <w:sz w:val="24"/>
          <w:szCs w:val="24"/>
        </w:rPr>
        <w:t>:</w:t>
      </w:r>
    </w:p>
    <w:p w:rsidR="00A20EA6" w:rsidRPr="004D0208" w:rsidRDefault="00A20EA6" w:rsidP="00A20EA6">
      <w:pPr>
        <w:widowControl w:val="0"/>
        <w:numPr>
          <w:ilvl w:val="0"/>
          <w:numId w:val="13"/>
        </w:numPr>
        <w:tabs>
          <w:tab w:val="left" w:pos="993"/>
        </w:tabs>
        <w:autoSpaceDE w:val="0"/>
        <w:autoSpaceDN w:val="0"/>
        <w:adjustRightInd w:val="0"/>
        <w:spacing w:after="0" w:line="240" w:lineRule="auto"/>
        <w:ind w:left="0" w:firstLine="851"/>
        <w:jc w:val="both"/>
        <w:rPr>
          <w:rFonts w:ascii="Times New Roman" w:hAnsi="Times New Roman"/>
          <w:sz w:val="24"/>
          <w:szCs w:val="24"/>
        </w:rPr>
      </w:pPr>
      <w:r w:rsidRPr="004D0208">
        <w:rPr>
          <w:rFonts w:ascii="Times New Roman" w:hAnsi="Times New Roman"/>
          <w:sz w:val="24"/>
          <w:szCs w:val="24"/>
        </w:rPr>
        <w:t>- депониране на битови и производствени отпадъци</w:t>
      </w:r>
      <w:r>
        <w:rPr>
          <w:rFonts w:ascii="Times New Roman" w:hAnsi="Times New Roman"/>
          <w:sz w:val="24"/>
          <w:szCs w:val="24"/>
        </w:rPr>
        <w:t xml:space="preserve"> (операция </w:t>
      </w:r>
      <w:r w:rsidRPr="00150B03">
        <w:rPr>
          <w:rFonts w:ascii="Times New Roman" w:hAnsi="Times New Roman"/>
          <w:sz w:val="24"/>
          <w:szCs w:val="24"/>
          <w:lang w:val="ru-RU"/>
        </w:rPr>
        <w:t>D</w:t>
      </w:r>
      <w:r>
        <w:rPr>
          <w:rFonts w:ascii="Times New Roman" w:hAnsi="Times New Roman"/>
          <w:sz w:val="24"/>
          <w:szCs w:val="24"/>
        </w:rPr>
        <w:t>5 – обезвреждане на отпадъци в специално проектирани клетки за неопасни отпадъци)</w:t>
      </w:r>
      <w:r w:rsidRPr="004D0208">
        <w:rPr>
          <w:rFonts w:ascii="Times New Roman" w:hAnsi="Times New Roman"/>
          <w:sz w:val="24"/>
          <w:szCs w:val="24"/>
        </w:rPr>
        <w:t>, които нямат опасни свойства;</w:t>
      </w:r>
    </w:p>
    <w:p w:rsidR="00A20EA6" w:rsidRPr="004D0208" w:rsidRDefault="00A20EA6" w:rsidP="00A20EA6">
      <w:pPr>
        <w:widowControl w:val="0"/>
        <w:numPr>
          <w:ilvl w:val="0"/>
          <w:numId w:val="13"/>
        </w:numPr>
        <w:tabs>
          <w:tab w:val="left" w:pos="993"/>
        </w:tabs>
        <w:autoSpaceDE w:val="0"/>
        <w:autoSpaceDN w:val="0"/>
        <w:adjustRightInd w:val="0"/>
        <w:spacing w:after="0" w:line="240" w:lineRule="auto"/>
        <w:ind w:left="0" w:firstLine="851"/>
        <w:jc w:val="both"/>
        <w:rPr>
          <w:rFonts w:ascii="Times New Roman" w:hAnsi="Times New Roman"/>
          <w:sz w:val="24"/>
          <w:szCs w:val="24"/>
        </w:rPr>
      </w:pPr>
      <w:r w:rsidRPr="004D0208">
        <w:rPr>
          <w:rFonts w:ascii="Times New Roman" w:hAnsi="Times New Roman"/>
          <w:sz w:val="24"/>
          <w:szCs w:val="24"/>
        </w:rPr>
        <w:t>- депониране на строителни отпадъци</w:t>
      </w:r>
      <w:r>
        <w:rPr>
          <w:rFonts w:ascii="Times New Roman" w:hAnsi="Times New Roman"/>
          <w:sz w:val="24"/>
          <w:szCs w:val="24"/>
        </w:rPr>
        <w:t xml:space="preserve"> (операция </w:t>
      </w:r>
      <w:r w:rsidRPr="00150B03">
        <w:rPr>
          <w:rFonts w:ascii="Times New Roman" w:hAnsi="Times New Roman"/>
          <w:sz w:val="24"/>
          <w:szCs w:val="24"/>
          <w:lang w:val="ru-RU"/>
        </w:rPr>
        <w:t>D</w:t>
      </w:r>
      <w:r>
        <w:rPr>
          <w:rFonts w:ascii="Times New Roman" w:hAnsi="Times New Roman"/>
          <w:sz w:val="24"/>
          <w:szCs w:val="24"/>
        </w:rPr>
        <w:t>5 – обезвреждане на отпадъци в специално проектирани клетки за инертни отпадъци)</w:t>
      </w:r>
      <w:r w:rsidRPr="004D0208">
        <w:rPr>
          <w:rFonts w:ascii="Times New Roman" w:hAnsi="Times New Roman"/>
          <w:sz w:val="24"/>
          <w:szCs w:val="24"/>
        </w:rPr>
        <w:t>;</w:t>
      </w:r>
    </w:p>
    <w:p w:rsidR="00A20EA6" w:rsidRDefault="00A20EA6" w:rsidP="00A20EA6">
      <w:pPr>
        <w:widowControl w:val="0"/>
        <w:numPr>
          <w:ilvl w:val="0"/>
          <w:numId w:val="13"/>
        </w:numPr>
        <w:tabs>
          <w:tab w:val="left" w:pos="993"/>
        </w:tabs>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sz w:val="24"/>
          <w:szCs w:val="24"/>
        </w:rPr>
        <w:lastRenderedPageBreak/>
        <w:t xml:space="preserve">- </w:t>
      </w:r>
      <w:r w:rsidRPr="004D0208">
        <w:rPr>
          <w:rFonts w:ascii="Times New Roman" w:hAnsi="Times New Roman"/>
          <w:sz w:val="24"/>
          <w:szCs w:val="24"/>
        </w:rPr>
        <w:t xml:space="preserve">депониране на </w:t>
      </w:r>
      <w:r>
        <w:rPr>
          <w:rFonts w:ascii="Times New Roman" w:hAnsi="Times New Roman"/>
          <w:sz w:val="24"/>
          <w:szCs w:val="24"/>
        </w:rPr>
        <w:t xml:space="preserve">опасни отпадъци (операция </w:t>
      </w:r>
      <w:r w:rsidRPr="00150B03">
        <w:rPr>
          <w:rFonts w:ascii="Times New Roman" w:hAnsi="Times New Roman"/>
          <w:sz w:val="24"/>
          <w:szCs w:val="24"/>
          <w:lang w:val="ru-RU"/>
        </w:rPr>
        <w:t>D</w:t>
      </w:r>
      <w:r>
        <w:rPr>
          <w:rFonts w:ascii="Times New Roman" w:hAnsi="Times New Roman"/>
          <w:sz w:val="24"/>
          <w:szCs w:val="24"/>
        </w:rPr>
        <w:t>5 – обезвреждане на отпадъци в специално проектирани клетки за опасни отпадъци);</w:t>
      </w:r>
    </w:p>
    <w:p w:rsidR="00A20EA6" w:rsidRPr="007D3B69" w:rsidRDefault="00A20EA6" w:rsidP="00A20EA6">
      <w:pPr>
        <w:widowControl w:val="0"/>
        <w:numPr>
          <w:ilvl w:val="0"/>
          <w:numId w:val="13"/>
        </w:numPr>
        <w:tabs>
          <w:tab w:val="left" w:pos="993"/>
        </w:tabs>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sz w:val="24"/>
          <w:szCs w:val="24"/>
          <w:lang w:val="ru-RU"/>
        </w:rPr>
        <w:t xml:space="preserve">- </w:t>
      </w:r>
      <w:r w:rsidRPr="00150B03">
        <w:rPr>
          <w:rFonts w:ascii="Times New Roman" w:hAnsi="Times New Roman"/>
          <w:sz w:val="24"/>
          <w:szCs w:val="24"/>
          <w:lang w:val="ru-RU"/>
        </w:rPr>
        <w:t xml:space="preserve">операция по </w:t>
      </w:r>
      <w:proofErr w:type="spellStart"/>
      <w:r w:rsidRPr="00150B03">
        <w:rPr>
          <w:rFonts w:ascii="Times New Roman" w:hAnsi="Times New Roman"/>
          <w:sz w:val="24"/>
          <w:szCs w:val="24"/>
          <w:lang w:val="ru-RU"/>
        </w:rPr>
        <w:t>о</w:t>
      </w:r>
      <w:r>
        <w:rPr>
          <w:rFonts w:ascii="Times New Roman" w:hAnsi="Times New Roman"/>
          <w:sz w:val="24"/>
          <w:szCs w:val="24"/>
          <w:lang w:val="ru-RU"/>
        </w:rPr>
        <w:t>безвреждане</w:t>
      </w:r>
      <w:proofErr w:type="spellEnd"/>
      <w:r>
        <w:rPr>
          <w:rFonts w:ascii="Times New Roman" w:hAnsi="Times New Roman"/>
          <w:sz w:val="24"/>
          <w:szCs w:val="24"/>
          <w:lang w:val="ru-RU"/>
        </w:rPr>
        <w:t>, обозначена с код D</w:t>
      </w:r>
      <w:r w:rsidRPr="00150B03">
        <w:rPr>
          <w:rFonts w:ascii="Times New Roman" w:hAnsi="Times New Roman"/>
          <w:sz w:val="24"/>
          <w:szCs w:val="24"/>
          <w:lang w:val="ru-RU"/>
        </w:rPr>
        <w:t>15</w:t>
      </w:r>
      <w:r>
        <w:rPr>
          <w:rFonts w:ascii="Times New Roman" w:hAnsi="Times New Roman"/>
          <w:sz w:val="24"/>
          <w:szCs w:val="24"/>
          <w:lang w:val="ru-RU"/>
        </w:rPr>
        <w:t xml:space="preserve"> – за </w:t>
      </w:r>
      <w:proofErr w:type="spellStart"/>
      <w:r>
        <w:rPr>
          <w:rFonts w:ascii="Times New Roman" w:hAnsi="Times New Roman"/>
          <w:sz w:val="24"/>
          <w:szCs w:val="24"/>
          <w:lang w:val="ru-RU"/>
        </w:rPr>
        <w:t>стоманобетонови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контейнери</w:t>
      </w:r>
      <w:proofErr w:type="spellEnd"/>
      <w:r>
        <w:rPr>
          <w:rFonts w:ascii="Times New Roman" w:hAnsi="Times New Roman"/>
          <w:sz w:val="24"/>
          <w:szCs w:val="24"/>
          <w:lang w:val="ru-RU"/>
        </w:rPr>
        <w:t xml:space="preserve"> с </w:t>
      </w:r>
      <w:proofErr w:type="spellStart"/>
      <w:r>
        <w:rPr>
          <w:rFonts w:ascii="Times New Roman" w:hAnsi="Times New Roman"/>
          <w:sz w:val="24"/>
          <w:szCs w:val="24"/>
          <w:lang w:val="ru-RU"/>
        </w:rPr>
        <w:t>обезвредени</w:t>
      </w:r>
      <w:proofErr w:type="spellEnd"/>
      <w:r>
        <w:rPr>
          <w:rFonts w:ascii="Times New Roman" w:hAnsi="Times New Roman"/>
          <w:sz w:val="24"/>
          <w:szCs w:val="24"/>
          <w:lang w:val="ru-RU"/>
        </w:rPr>
        <w:t xml:space="preserve"> в </w:t>
      </w:r>
      <w:proofErr w:type="spellStart"/>
      <w:r>
        <w:rPr>
          <w:rFonts w:ascii="Times New Roman" w:hAnsi="Times New Roman"/>
          <w:sz w:val="24"/>
          <w:szCs w:val="24"/>
          <w:lang w:val="ru-RU"/>
        </w:rPr>
        <w:t>тях</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пестициди</w:t>
      </w:r>
      <w:proofErr w:type="spellEnd"/>
      <w:r>
        <w:rPr>
          <w:rFonts w:ascii="Times New Roman" w:hAnsi="Times New Roman"/>
          <w:sz w:val="24"/>
          <w:szCs w:val="24"/>
          <w:lang w:val="ru-RU"/>
        </w:rPr>
        <w:t>;</w:t>
      </w:r>
    </w:p>
    <w:p w:rsidR="00A20EA6" w:rsidRPr="00E67E0D" w:rsidRDefault="00A20EA6" w:rsidP="00A20EA6">
      <w:pPr>
        <w:widowControl w:val="0"/>
        <w:numPr>
          <w:ilvl w:val="0"/>
          <w:numId w:val="13"/>
        </w:numPr>
        <w:tabs>
          <w:tab w:val="left" w:pos="993"/>
        </w:tabs>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bCs/>
          <w:sz w:val="24"/>
          <w:szCs w:val="24"/>
        </w:rPr>
        <w:t xml:space="preserve">- </w:t>
      </w:r>
      <w:r w:rsidRPr="00150B03">
        <w:rPr>
          <w:rFonts w:ascii="Times New Roman" w:hAnsi="Times New Roman"/>
          <w:bCs/>
          <w:sz w:val="24"/>
          <w:szCs w:val="24"/>
        </w:rPr>
        <w:t xml:space="preserve">операция по </w:t>
      </w:r>
      <w:proofErr w:type="spellStart"/>
      <w:r w:rsidRPr="00150B03">
        <w:rPr>
          <w:rFonts w:ascii="Times New Roman" w:hAnsi="Times New Roman"/>
          <w:sz w:val="24"/>
          <w:szCs w:val="24"/>
          <w:lang w:val="ru-RU"/>
        </w:rPr>
        <w:t>оползотворяване</w:t>
      </w:r>
      <w:proofErr w:type="spellEnd"/>
      <w:r w:rsidRPr="00150B03">
        <w:rPr>
          <w:rFonts w:ascii="Times New Roman" w:hAnsi="Times New Roman"/>
          <w:sz w:val="24"/>
          <w:szCs w:val="24"/>
          <w:lang w:val="ru-RU"/>
        </w:rPr>
        <w:t>, обозначена с код R13</w:t>
      </w:r>
      <w:r>
        <w:rPr>
          <w:rFonts w:ascii="Times New Roman" w:hAnsi="Times New Roman"/>
          <w:sz w:val="24"/>
          <w:szCs w:val="24"/>
          <w:lang w:val="ru-RU"/>
        </w:rPr>
        <w:t xml:space="preserve">. </w:t>
      </w:r>
    </w:p>
    <w:p w:rsidR="00A20EA6" w:rsidRDefault="00A20EA6" w:rsidP="00A20EA6">
      <w:pPr>
        <w:spacing w:after="0" w:line="240" w:lineRule="auto"/>
        <w:ind w:firstLine="720"/>
        <w:jc w:val="both"/>
        <w:rPr>
          <w:rFonts w:ascii="Times New Roman" w:hAnsi="Times New Roman"/>
          <w:sz w:val="24"/>
          <w:szCs w:val="24"/>
        </w:rPr>
      </w:pPr>
      <w:r w:rsidRPr="0017668B">
        <w:rPr>
          <w:rFonts w:ascii="Times New Roman" w:hAnsi="Times New Roman"/>
          <w:sz w:val="24"/>
          <w:szCs w:val="24"/>
        </w:rPr>
        <w:t>Заплащането на количеството обезвреден на територията на депото битов отпадък, образуван от населението на общините Русе, Ветово, Иваново, Сливо поле и Тутракан ще се извършва в края на всеки месец въз основа на представени актове и подпис</w:t>
      </w:r>
      <w:r>
        <w:rPr>
          <w:rFonts w:ascii="Times New Roman" w:hAnsi="Times New Roman"/>
          <w:sz w:val="24"/>
          <w:szCs w:val="24"/>
        </w:rPr>
        <w:t>ване на фактури от упълномощени от съответната община лица</w:t>
      </w:r>
      <w:r w:rsidRPr="0017668B">
        <w:rPr>
          <w:rFonts w:ascii="Times New Roman" w:hAnsi="Times New Roman"/>
          <w:sz w:val="24"/>
          <w:szCs w:val="24"/>
        </w:rPr>
        <w:t xml:space="preserve">. </w:t>
      </w:r>
    </w:p>
    <w:p w:rsidR="00A20EA6" w:rsidRDefault="00A20EA6" w:rsidP="00E67E0D">
      <w:pPr>
        <w:spacing w:after="0" w:line="240" w:lineRule="auto"/>
        <w:ind w:firstLine="720"/>
        <w:jc w:val="both"/>
        <w:rPr>
          <w:rFonts w:ascii="Times New Roman" w:hAnsi="Times New Roman"/>
          <w:sz w:val="24"/>
          <w:szCs w:val="24"/>
        </w:rPr>
      </w:pPr>
      <w:r w:rsidRPr="0017668B">
        <w:rPr>
          <w:rFonts w:ascii="Times New Roman" w:hAnsi="Times New Roman"/>
          <w:sz w:val="24"/>
          <w:szCs w:val="24"/>
        </w:rPr>
        <w:t xml:space="preserve">Цената за депониране на тон отпадък, постъпил в регионално депо - Русе, е еднаква за всички членове на регионалното сдружение, а именно общините Русе, Ветово, Иваново, Сливо поле и Тутракан. </w:t>
      </w:r>
    </w:p>
    <w:p w:rsidR="00A20EA6" w:rsidRPr="00E67E0D" w:rsidRDefault="00A20EA6" w:rsidP="00A20EA6">
      <w:pPr>
        <w:spacing w:after="0" w:line="240" w:lineRule="auto"/>
        <w:jc w:val="both"/>
        <w:rPr>
          <w:rFonts w:ascii="Times New Roman" w:hAnsi="Times New Roman"/>
          <w:sz w:val="24"/>
          <w:szCs w:val="24"/>
        </w:rPr>
      </w:pPr>
      <w:r w:rsidRPr="005051AC">
        <w:rPr>
          <w:rFonts w:ascii="Times New Roman" w:hAnsi="Times New Roman"/>
          <w:sz w:val="24"/>
          <w:szCs w:val="24"/>
        </w:rPr>
        <w:tab/>
      </w:r>
      <w:r w:rsidRPr="003C4223">
        <w:rPr>
          <w:rFonts w:ascii="Times New Roman" w:hAnsi="Times New Roman"/>
          <w:sz w:val="24"/>
          <w:szCs w:val="24"/>
        </w:rPr>
        <w:t>Изпълнителят на поръчката се задължава да събира таксите, регламентирани по чл.</w:t>
      </w:r>
      <w:r>
        <w:rPr>
          <w:rFonts w:ascii="Times New Roman" w:hAnsi="Times New Roman"/>
          <w:sz w:val="24"/>
          <w:szCs w:val="24"/>
        </w:rPr>
        <w:t>60 и 64</w:t>
      </w:r>
      <w:r w:rsidRPr="003C4223">
        <w:rPr>
          <w:rFonts w:ascii="Times New Roman" w:hAnsi="Times New Roman"/>
          <w:sz w:val="24"/>
          <w:szCs w:val="24"/>
        </w:rPr>
        <w:t xml:space="preserve"> от ЗУО по своя банкова сметка от всички лица, които са ползвали услугите по обе</w:t>
      </w:r>
      <w:r>
        <w:rPr>
          <w:rFonts w:ascii="Times New Roman" w:hAnsi="Times New Roman"/>
          <w:sz w:val="24"/>
          <w:szCs w:val="24"/>
        </w:rPr>
        <w:t>звреждане на отпадъци на Регионално</w:t>
      </w:r>
      <w:r w:rsidRPr="003C4223">
        <w:rPr>
          <w:rFonts w:ascii="Times New Roman" w:hAnsi="Times New Roman"/>
          <w:sz w:val="24"/>
          <w:szCs w:val="24"/>
        </w:rPr>
        <w:t xml:space="preserve"> депо</w:t>
      </w:r>
      <w:r>
        <w:rPr>
          <w:rFonts w:ascii="Times New Roman" w:hAnsi="Times New Roman"/>
          <w:sz w:val="24"/>
          <w:szCs w:val="24"/>
        </w:rPr>
        <w:t>-Русе</w:t>
      </w:r>
      <w:r w:rsidRPr="003C4223">
        <w:rPr>
          <w:rFonts w:ascii="Times New Roman" w:hAnsi="Times New Roman"/>
          <w:sz w:val="24"/>
          <w:szCs w:val="24"/>
        </w:rPr>
        <w:t>. Събраните средства за съответния месец се превеждат по посочена от Община Русе банкова сметка до 8 число на следващия месец. Община Русе допълнително ще уведоми изпълнителя начина на изчисляване на таксите и за реда за тяхното отчитане.</w:t>
      </w:r>
      <w:r w:rsidRPr="005051AC">
        <w:rPr>
          <w:rFonts w:ascii="Times New Roman" w:hAnsi="Times New Roman"/>
          <w:sz w:val="24"/>
          <w:szCs w:val="24"/>
        </w:rPr>
        <w:t xml:space="preserve"> </w:t>
      </w:r>
    </w:p>
    <w:p w:rsidR="00A20EA6" w:rsidRDefault="00A20EA6" w:rsidP="00A20EA6">
      <w:pPr>
        <w:spacing w:after="0" w:line="240" w:lineRule="auto"/>
        <w:ind w:firstLine="720"/>
        <w:jc w:val="both"/>
        <w:rPr>
          <w:rFonts w:ascii="Times New Roman" w:hAnsi="Times New Roman"/>
          <w:sz w:val="24"/>
          <w:szCs w:val="24"/>
        </w:rPr>
      </w:pPr>
      <w:r w:rsidRPr="00864F31">
        <w:rPr>
          <w:rFonts w:ascii="Times New Roman" w:hAnsi="Times New Roman"/>
          <w:sz w:val="24"/>
          <w:szCs w:val="24"/>
        </w:rPr>
        <w:t>Заплащането на консумираната вода</w:t>
      </w:r>
      <w:r>
        <w:rPr>
          <w:rFonts w:ascii="Times New Roman" w:hAnsi="Times New Roman"/>
          <w:sz w:val="24"/>
          <w:szCs w:val="24"/>
        </w:rPr>
        <w:t xml:space="preserve"> за питейно-битови цели, </w:t>
      </w:r>
      <w:r w:rsidRPr="00864F31">
        <w:rPr>
          <w:rFonts w:ascii="Times New Roman" w:hAnsi="Times New Roman"/>
          <w:sz w:val="24"/>
          <w:szCs w:val="24"/>
        </w:rPr>
        <w:t>консумирана електроенергия</w:t>
      </w:r>
      <w:r>
        <w:rPr>
          <w:rFonts w:ascii="Times New Roman" w:hAnsi="Times New Roman"/>
          <w:sz w:val="24"/>
          <w:szCs w:val="24"/>
        </w:rPr>
        <w:t>, спомагателни материали, горива</w:t>
      </w:r>
      <w:r w:rsidRPr="00864F31">
        <w:rPr>
          <w:rFonts w:ascii="Times New Roman" w:hAnsi="Times New Roman"/>
          <w:sz w:val="24"/>
          <w:szCs w:val="24"/>
        </w:rPr>
        <w:t xml:space="preserve"> </w:t>
      </w:r>
      <w:r>
        <w:rPr>
          <w:rFonts w:ascii="Times New Roman" w:hAnsi="Times New Roman"/>
          <w:sz w:val="24"/>
          <w:szCs w:val="24"/>
        </w:rPr>
        <w:t xml:space="preserve">и др. </w:t>
      </w:r>
      <w:r w:rsidRPr="00864F31">
        <w:rPr>
          <w:rFonts w:ascii="Times New Roman" w:hAnsi="Times New Roman"/>
          <w:sz w:val="24"/>
          <w:szCs w:val="24"/>
        </w:rPr>
        <w:t xml:space="preserve">е за сметка на изпълнителя на поръчката. </w:t>
      </w:r>
    </w:p>
    <w:p w:rsidR="0082382E" w:rsidRDefault="0082382E" w:rsidP="00A20EA6">
      <w:pPr>
        <w:spacing w:after="0" w:line="240" w:lineRule="auto"/>
        <w:rPr>
          <w:b/>
          <w:i/>
        </w:rPr>
      </w:pPr>
    </w:p>
    <w:p w:rsidR="00E67E0D" w:rsidRPr="00BF1F09" w:rsidRDefault="00E67E0D" w:rsidP="00E67E0D">
      <w:pPr>
        <w:shd w:val="clear" w:color="auto" w:fill="B8CCE4"/>
        <w:ind w:firstLine="708"/>
        <w:jc w:val="both"/>
        <w:rPr>
          <w:rFonts w:ascii="Times New Roman" w:hAnsi="Times New Roman"/>
          <w:b/>
          <w:bCs/>
          <w:sz w:val="24"/>
          <w:szCs w:val="24"/>
        </w:rPr>
      </w:pPr>
      <w:r>
        <w:rPr>
          <w:rFonts w:ascii="Times New Roman" w:hAnsi="Times New Roman"/>
          <w:b/>
          <w:bCs/>
          <w:sz w:val="24"/>
          <w:szCs w:val="24"/>
        </w:rPr>
        <w:t>3.</w:t>
      </w:r>
      <w:r>
        <w:rPr>
          <w:rFonts w:ascii="Times New Roman" w:hAnsi="Times New Roman"/>
          <w:b/>
          <w:bCs/>
          <w:sz w:val="24"/>
          <w:szCs w:val="24"/>
          <w:lang w:val="en-US"/>
        </w:rPr>
        <w:t xml:space="preserve">3. </w:t>
      </w:r>
      <w:r>
        <w:rPr>
          <w:rFonts w:ascii="Times New Roman" w:hAnsi="Times New Roman"/>
          <w:b/>
          <w:bCs/>
          <w:sz w:val="24"/>
          <w:szCs w:val="24"/>
        </w:rPr>
        <w:t>СРОК ЗА ИЗПЪЛНЕНИЕ</w:t>
      </w:r>
    </w:p>
    <w:p w:rsidR="00E67E0D" w:rsidRDefault="00E4728B" w:rsidP="00E4728B">
      <w:pPr>
        <w:spacing w:after="0" w:line="240" w:lineRule="auto"/>
        <w:ind w:firstLine="708"/>
        <w:rPr>
          <w:rFonts w:ascii="Times New Roman" w:hAnsi="Times New Roman"/>
          <w:sz w:val="24"/>
          <w:szCs w:val="24"/>
        </w:rPr>
      </w:pPr>
      <w:r>
        <w:rPr>
          <w:rFonts w:ascii="Times New Roman" w:hAnsi="Times New Roman"/>
          <w:sz w:val="24"/>
          <w:szCs w:val="24"/>
        </w:rPr>
        <w:t>Срокът за изпълнение на поръчката е 5 (пет) години считано от датата на сключване на договор за възлагане на обществена поръчка с Община Русе.</w:t>
      </w:r>
    </w:p>
    <w:p w:rsidR="00E4728B" w:rsidRDefault="00E4728B" w:rsidP="00E4728B">
      <w:pPr>
        <w:spacing w:after="0" w:line="240" w:lineRule="auto"/>
        <w:ind w:firstLine="708"/>
        <w:rPr>
          <w:rFonts w:ascii="Times New Roman" w:hAnsi="Times New Roman"/>
          <w:sz w:val="24"/>
          <w:szCs w:val="24"/>
        </w:rPr>
      </w:pPr>
    </w:p>
    <w:p w:rsidR="00E4728B" w:rsidRPr="002028EA" w:rsidRDefault="00E4728B" w:rsidP="00E4728B">
      <w:pPr>
        <w:shd w:val="clear" w:color="auto" w:fill="B8CCE4"/>
        <w:ind w:firstLine="708"/>
        <w:jc w:val="both"/>
        <w:rPr>
          <w:rFonts w:ascii="Times New Roman" w:hAnsi="Times New Roman"/>
          <w:b/>
          <w:bCs/>
          <w:sz w:val="24"/>
          <w:szCs w:val="24"/>
        </w:rPr>
      </w:pPr>
      <w:r w:rsidRPr="002028EA">
        <w:rPr>
          <w:rFonts w:ascii="Times New Roman" w:hAnsi="Times New Roman"/>
          <w:b/>
          <w:bCs/>
          <w:sz w:val="24"/>
          <w:szCs w:val="24"/>
        </w:rPr>
        <w:t>3.</w:t>
      </w:r>
      <w:r>
        <w:rPr>
          <w:rFonts w:ascii="Times New Roman" w:hAnsi="Times New Roman"/>
          <w:b/>
          <w:bCs/>
          <w:sz w:val="24"/>
          <w:szCs w:val="24"/>
        </w:rPr>
        <w:t>4</w:t>
      </w:r>
      <w:r w:rsidRPr="002028EA">
        <w:rPr>
          <w:rFonts w:ascii="Times New Roman" w:hAnsi="Times New Roman"/>
          <w:b/>
          <w:bCs/>
          <w:sz w:val="24"/>
          <w:szCs w:val="24"/>
          <w:lang w:val="en-US"/>
        </w:rPr>
        <w:t xml:space="preserve">. </w:t>
      </w:r>
      <w:r>
        <w:rPr>
          <w:rFonts w:ascii="Times New Roman" w:hAnsi="Times New Roman"/>
          <w:b/>
          <w:bCs/>
          <w:sz w:val="24"/>
          <w:szCs w:val="24"/>
        </w:rPr>
        <w:t>ИНФОРМАЦИЯ ЗА ИЗТОЧНИКА НА ФИНАНСИРАНЕ</w:t>
      </w:r>
    </w:p>
    <w:p w:rsidR="00665291" w:rsidRDefault="006562D8" w:rsidP="006562D8">
      <w:pPr>
        <w:spacing w:after="0" w:line="240" w:lineRule="auto"/>
        <w:ind w:firstLine="708"/>
        <w:rPr>
          <w:rFonts w:ascii="Times New Roman" w:hAnsi="Times New Roman"/>
          <w:sz w:val="24"/>
          <w:szCs w:val="24"/>
        </w:rPr>
      </w:pPr>
      <w:r w:rsidRPr="006562D8">
        <w:rPr>
          <w:rFonts w:ascii="Times New Roman" w:hAnsi="Times New Roman"/>
          <w:sz w:val="24"/>
          <w:szCs w:val="24"/>
        </w:rPr>
        <w:t xml:space="preserve">План сметка за такса битови отпадъци за 2015 год. и за следващите календарни години, след приемането им от Общински съвет-Русе. </w:t>
      </w:r>
    </w:p>
    <w:p w:rsidR="006562D8" w:rsidRPr="006562D8" w:rsidRDefault="006562D8" w:rsidP="006562D8">
      <w:pPr>
        <w:spacing w:after="0" w:line="240" w:lineRule="auto"/>
        <w:ind w:firstLine="708"/>
        <w:rPr>
          <w:rFonts w:ascii="Times New Roman" w:hAnsi="Times New Roman"/>
          <w:sz w:val="24"/>
          <w:szCs w:val="24"/>
        </w:rPr>
      </w:pPr>
      <w:r w:rsidRPr="006562D8">
        <w:rPr>
          <w:rFonts w:ascii="Times New Roman" w:hAnsi="Times New Roman"/>
          <w:sz w:val="24"/>
          <w:szCs w:val="24"/>
        </w:rPr>
        <w:t xml:space="preserve">Заплащането на количеството обезвреден на територията на депото битов отпадък, образуван от населението на общините Русе, Ветово, Иваново, Сливо поле и Тутракан ще се извършва в края на всеки месец въз основа на представени актове и подписване на фактури от упълномощени от съответната община лица. </w:t>
      </w:r>
    </w:p>
    <w:p w:rsidR="00E4728B" w:rsidRDefault="006562D8" w:rsidP="006562D8">
      <w:pPr>
        <w:spacing w:after="0" w:line="240" w:lineRule="auto"/>
        <w:ind w:firstLine="708"/>
        <w:rPr>
          <w:rFonts w:ascii="Times New Roman" w:hAnsi="Times New Roman"/>
          <w:sz w:val="24"/>
          <w:szCs w:val="24"/>
        </w:rPr>
      </w:pPr>
      <w:r w:rsidRPr="006562D8">
        <w:rPr>
          <w:rFonts w:ascii="Times New Roman" w:hAnsi="Times New Roman"/>
          <w:sz w:val="24"/>
          <w:szCs w:val="24"/>
        </w:rPr>
        <w:t>Цената за депониране на тон отпадък, постъпил в регионално депо - Русе, е еднаква за всички членове на регионалното сдружение, а именно общините Русе, Ветово, Иваново, Сливо поле и Тутракан.</w:t>
      </w:r>
    </w:p>
    <w:p w:rsidR="00665291" w:rsidRDefault="00665291" w:rsidP="006562D8">
      <w:pPr>
        <w:spacing w:after="0" w:line="240" w:lineRule="auto"/>
        <w:ind w:firstLine="708"/>
        <w:rPr>
          <w:rFonts w:ascii="Times New Roman" w:hAnsi="Times New Roman"/>
          <w:sz w:val="24"/>
          <w:szCs w:val="24"/>
        </w:rPr>
      </w:pPr>
    </w:p>
    <w:p w:rsidR="00665291" w:rsidRPr="00324139" w:rsidRDefault="00665291" w:rsidP="00665291">
      <w:pPr>
        <w:shd w:val="clear" w:color="auto" w:fill="B8CCE4"/>
        <w:jc w:val="both"/>
        <w:rPr>
          <w:rFonts w:ascii="Times New Roman" w:hAnsi="Times New Roman"/>
          <w:b/>
          <w:bCs/>
          <w:sz w:val="24"/>
          <w:szCs w:val="24"/>
        </w:rPr>
      </w:pPr>
      <w:r w:rsidRPr="00324139">
        <w:rPr>
          <w:rFonts w:ascii="Times New Roman" w:hAnsi="Times New Roman"/>
          <w:b/>
          <w:bCs/>
          <w:sz w:val="24"/>
          <w:szCs w:val="24"/>
        </w:rPr>
        <w:t>4</w:t>
      </w:r>
      <w:r w:rsidRPr="00324139">
        <w:rPr>
          <w:rFonts w:ascii="Times New Roman" w:hAnsi="Times New Roman"/>
          <w:b/>
          <w:bCs/>
          <w:sz w:val="24"/>
          <w:szCs w:val="24"/>
          <w:lang w:val="en-US"/>
        </w:rPr>
        <w:t xml:space="preserve">. </w:t>
      </w:r>
      <w:r>
        <w:rPr>
          <w:rFonts w:ascii="Times New Roman" w:hAnsi="Times New Roman"/>
          <w:b/>
          <w:bCs/>
          <w:sz w:val="24"/>
          <w:szCs w:val="24"/>
        </w:rPr>
        <w:t>УСЛОВИЯ ЗА УЧАСТИЕ В ПРОЦЕДУРАТА</w:t>
      </w:r>
    </w:p>
    <w:p w:rsidR="00665291" w:rsidRPr="003E3951" w:rsidRDefault="00665291" w:rsidP="00665291">
      <w:pPr>
        <w:jc w:val="both"/>
        <w:rPr>
          <w:rFonts w:ascii="Times New Roman" w:hAnsi="Times New Roman"/>
          <w:sz w:val="24"/>
          <w:szCs w:val="24"/>
        </w:rPr>
      </w:pPr>
    </w:p>
    <w:p w:rsidR="00665291" w:rsidRPr="00324139" w:rsidRDefault="00665291" w:rsidP="00665291">
      <w:pPr>
        <w:shd w:val="clear" w:color="auto" w:fill="B8CCE4"/>
        <w:jc w:val="both"/>
        <w:rPr>
          <w:rFonts w:ascii="Times New Roman" w:hAnsi="Times New Roman"/>
          <w:b/>
          <w:bCs/>
          <w:sz w:val="24"/>
          <w:szCs w:val="24"/>
        </w:rPr>
      </w:pPr>
      <w:r w:rsidRPr="00324139">
        <w:rPr>
          <w:rFonts w:ascii="Times New Roman" w:hAnsi="Times New Roman"/>
          <w:b/>
          <w:bCs/>
          <w:sz w:val="24"/>
          <w:szCs w:val="24"/>
        </w:rPr>
        <w:t>4</w:t>
      </w:r>
      <w:r w:rsidRPr="00324139">
        <w:rPr>
          <w:rFonts w:ascii="Times New Roman" w:hAnsi="Times New Roman"/>
          <w:b/>
          <w:bCs/>
          <w:sz w:val="24"/>
          <w:szCs w:val="24"/>
          <w:lang w:val="en-US"/>
        </w:rPr>
        <w:t>.</w:t>
      </w:r>
      <w:r>
        <w:rPr>
          <w:rFonts w:ascii="Times New Roman" w:hAnsi="Times New Roman"/>
          <w:b/>
          <w:bCs/>
          <w:sz w:val="24"/>
          <w:szCs w:val="24"/>
        </w:rPr>
        <w:t xml:space="preserve">1. </w:t>
      </w:r>
      <w:r w:rsidRPr="00324139">
        <w:rPr>
          <w:rFonts w:ascii="Times New Roman" w:hAnsi="Times New Roman"/>
          <w:b/>
          <w:bCs/>
          <w:sz w:val="24"/>
          <w:szCs w:val="24"/>
          <w:lang w:val="en-US"/>
        </w:rPr>
        <w:t xml:space="preserve"> </w:t>
      </w:r>
      <w:r>
        <w:rPr>
          <w:rFonts w:ascii="Times New Roman" w:hAnsi="Times New Roman"/>
          <w:b/>
          <w:bCs/>
          <w:sz w:val="24"/>
          <w:szCs w:val="24"/>
        </w:rPr>
        <w:t>ОБЩИ ИЗИСКВАНИЯ</w:t>
      </w:r>
    </w:p>
    <w:p w:rsidR="00665291" w:rsidRPr="00293450" w:rsidRDefault="00665291" w:rsidP="00665291">
      <w:pPr>
        <w:pStyle w:val="a7"/>
        <w:spacing w:after="0" w:line="240" w:lineRule="auto"/>
        <w:ind w:left="0" w:firstLine="708"/>
        <w:contextualSpacing w:val="0"/>
        <w:jc w:val="both"/>
        <w:rPr>
          <w:rFonts w:ascii="Times New Roman" w:hAnsi="Times New Roman" w:cs="Times New Roman"/>
          <w:sz w:val="24"/>
          <w:szCs w:val="24"/>
        </w:rPr>
      </w:pPr>
      <w:r w:rsidRPr="00293450">
        <w:rPr>
          <w:rFonts w:ascii="Times New Roman" w:hAnsi="Times New Roman" w:cs="Times New Roman"/>
          <w:sz w:val="24"/>
          <w:szCs w:val="24"/>
        </w:rPr>
        <w:t xml:space="preserve">В настоящата процедура за възлагане на обществена поръчка може да участва всяко българско или чуждестранно физическо или юридическо лице, както и техни обединения, които отговарят на условията на Закона за обществени поръчки (ЗОП) и на изискванията от възложителя. </w:t>
      </w:r>
    </w:p>
    <w:p w:rsidR="00665291" w:rsidRPr="00293450" w:rsidRDefault="00665291" w:rsidP="00665291">
      <w:pPr>
        <w:pStyle w:val="a7"/>
        <w:spacing w:after="0" w:line="240" w:lineRule="auto"/>
        <w:ind w:left="0"/>
        <w:contextualSpacing w:val="0"/>
        <w:jc w:val="both"/>
        <w:rPr>
          <w:rFonts w:ascii="Times New Roman" w:hAnsi="Times New Roman" w:cs="Times New Roman"/>
          <w:sz w:val="24"/>
          <w:szCs w:val="24"/>
        </w:rPr>
      </w:pPr>
    </w:p>
    <w:p w:rsidR="00665291" w:rsidRPr="00293450" w:rsidRDefault="00665291" w:rsidP="00665291">
      <w:pPr>
        <w:pStyle w:val="a7"/>
        <w:spacing w:after="0" w:line="240" w:lineRule="auto"/>
        <w:ind w:left="0"/>
        <w:contextualSpacing w:val="0"/>
        <w:jc w:val="both"/>
        <w:rPr>
          <w:rFonts w:ascii="Times New Roman" w:hAnsi="Times New Roman" w:cs="Times New Roman"/>
          <w:sz w:val="24"/>
          <w:szCs w:val="24"/>
        </w:rPr>
      </w:pPr>
      <w:r w:rsidRPr="00293450">
        <w:rPr>
          <w:rFonts w:ascii="Times New Roman" w:hAnsi="Times New Roman" w:cs="Times New Roman"/>
          <w:sz w:val="24"/>
          <w:szCs w:val="24"/>
        </w:rPr>
        <w:tab/>
        <w:t xml:space="preserve">Не може да участва в настоящата процедура и ще бъде отстранен участник, за който са налице обстоятелствата по чл. 47, ал. 1, т. 1, б. „а”-„д”, т. 2, т.3 и т. 4, и ал. 5 от ЗОП, а именно: </w:t>
      </w:r>
    </w:p>
    <w:p w:rsidR="00665291" w:rsidRPr="00293450" w:rsidRDefault="00665291" w:rsidP="00665291">
      <w:pPr>
        <w:pStyle w:val="a7"/>
        <w:spacing w:after="0" w:line="240" w:lineRule="auto"/>
        <w:ind w:left="0"/>
        <w:contextualSpacing w:val="0"/>
        <w:jc w:val="both"/>
        <w:rPr>
          <w:rFonts w:ascii="Times New Roman" w:hAnsi="Times New Roman" w:cs="Times New Roman"/>
          <w:sz w:val="24"/>
          <w:szCs w:val="24"/>
        </w:rPr>
      </w:pPr>
      <w:r w:rsidRPr="00293450">
        <w:rPr>
          <w:rFonts w:ascii="Times New Roman" w:hAnsi="Times New Roman" w:cs="Times New Roman"/>
          <w:sz w:val="24"/>
          <w:szCs w:val="24"/>
        </w:rPr>
        <w:tab/>
        <w:t>1. който е осъден с влязла в сила присъда, освен ако е реабилитиран, за:</w:t>
      </w:r>
    </w:p>
    <w:p w:rsidR="00665291" w:rsidRPr="00293450" w:rsidRDefault="00665291" w:rsidP="00665291">
      <w:pPr>
        <w:pStyle w:val="a7"/>
        <w:spacing w:after="0" w:line="240" w:lineRule="auto"/>
        <w:ind w:left="0" w:firstLine="720"/>
        <w:contextualSpacing w:val="0"/>
        <w:jc w:val="both"/>
        <w:rPr>
          <w:rFonts w:ascii="Times New Roman" w:hAnsi="Times New Roman" w:cs="Times New Roman"/>
          <w:sz w:val="24"/>
          <w:szCs w:val="24"/>
        </w:rPr>
      </w:pPr>
      <w:r w:rsidRPr="00293450">
        <w:rPr>
          <w:rFonts w:ascii="Times New Roman" w:hAnsi="Times New Roman" w:cs="Times New Roman"/>
          <w:sz w:val="24"/>
          <w:szCs w:val="24"/>
        </w:rPr>
        <w:t xml:space="preserve">а) престъпление против финансовата, данъчната или осигурителната система, включително изпиране на пари, по </w:t>
      </w:r>
      <w:hyperlink r:id="rId12" w:anchor="p5974085" w:history="1">
        <w:r w:rsidRPr="00293450">
          <w:rPr>
            <w:rFonts w:ascii="Times New Roman" w:hAnsi="Times New Roman" w:cs="Times New Roman"/>
            <w:sz w:val="24"/>
            <w:szCs w:val="24"/>
          </w:rPr>
          <w:t>чл. 253 - 260 от Наказателния кодекс</w:t>
        </w:r>
      </w:hyperlink>
      <w:r w:rsidRPr="00293450">
        <w:rPr>
          <w:rFonts w:ascii="Times New Roman" w:hAnsi="Times New Roman" w:cs="Times New Roman"/>
          <w:sz w:val="24"/>
          <w:szCs w:val="24"/>
        </w:rPr>
        <w:t>;</w:t>
      </w:r>
    </w:p>
    <w:p w:rsidR="00665291" w:rsidRPr="00293450" w:rsidRDefault="00665291" w:rsidP="00665291">
      <w:pPr>
        <w:pStyle w:val="a7"/>
        <w:spacing w:after="0" w:line="240" w:lineRule="auto"/>
        <w:ind w:left="0" w:firstLine="720"/>
        <w:contextualSpacing w:val="0"/>
        <w:jc w:val="both"/>
        <w:rPr>
          <w:rFonts w:ascii="Times New Roman" w:hAnsi="Times New Roman" w:cs="Times New Roman"/>
          <w:sz w:val="24"/>
          <w:szCs w:val="24"/>
        </w:rPr>
      </w:pPr>
      <w:r w:rsidRPr="00293450">
        <w:rPr>
          <w:rFonts w:ascii="Times New Roman" w:hAnsi="Times New Roman" w:cs="Times New Roman"/>
          <w:sz w:val="24"/>
          <w:szCs w:val="24"/>
        </w:rPr>
        <w:t xml:space="preserve">б) подкуп по </w:t>
      </w:r>
      <w:hyperlink r:id="rId13" w:anchor="p5974106" w:history="1">
        <w:r w:rsidRPr="00293450">
          <w:rPr>
            <w:rFonts w:ascii="Times New Roman" w:hAnsi="Times New Roman" w:cs="Times New Roman"/>
            <w:sz w:val="24"/>
            <w:szCs w:val="24"/>
          </w:rPr>
          <w:t>чл. 301 - 307 от Наказателния кодекс</w:t>
        </w:r>
      </w:hyperlink>
      <w:r w:rsidRPr="00293450">
        <w:rPr>
          <w:rFonts w:ascii="Times New Roman" w:hAnsi="Times New Roman" w:cs="Times New Roman"/>
          <w:sz w:val="24"/>
          <w:szCs w:val="24"/>
        </w:rPr>
        <w:t>;</w:t>
      </w:r>
    </w:p>
    <w:p w:rsidR="00665291" w:rsidRPr="00293450" w:rsidRDefault="00665291" w:rsidP="00665291">
      <w:pPr>
        <w:pStyle w:val="a7"/>
        <w:spacing w:after="0" w:line="240" w:lineRule="auto"/>
        <w:ind w:left="0" w:firstLine="720"/>
        <w:contextualSpacing w:val="0"/>
        <w:jc w:val="both"/>
        <w:rPr>
          <w:rFonts w:ascii="Times New Roman" w:hAnsi="Times New Roman" w:cs="Times New Roman"/>
          <w:sz w:val="24"/>
          <w:szCs w:val="24"/>
        </w:rPr>
      </w:pPr>
      <w:r w:rsidRPr="00293450">
        <w:rPr>
          <w:rFonts w:ascii="Times New Roman" w:hAnsi="Times New Roman" w:cs="Times New Roman"/>
          <w:sz w:val="24"/>
          <w:szCs w:val="24"/>
        </w:rPr>
        <w:t xml:space="preserve">в) участие в организирана престъпна група по </w:t>
      </w:r>
      <w:hyperlink r:id="rId14" w:anchor="p6484841" w:history="1">
        <w:r w:rsidRPr="00293450">
          <w:rPr>
            <w:rFonts w:ascii="Times New Roman" w:hAnsi="Times New Roman" w:cs="Times New Roman"/>
            <w:sz w:val="24"/>
            <w:szCs w:val="24"/>
          </w:rPr>
          <w:t>чл. 321 и 321а от Наказателния кодекс</w:t>
        </w:r>
      </w:hyperlink>
      <w:r w:rsidRPr="00293450">
        <w:rPr>
          <w:rFonts w:ascii="Times New Roman" w:hAnsi="Times New Roman" w:cs="Times New Roman"/>
          <w:sz w:val="24"/>
          <w:szCs w:val="24"/>
        </w:rPr>
        <w:t>;</w:t>
      </w:r>
    </w:p>
    <w:p w:rsidR="00665291" w:rsidRPr="00293450" w:rsidRDefault="00665291" w:rsidP="00665291">
      <w:pPr>
        <w:pStyle w:val="a7"/>
        <w:spacing w:after="0" w:line="240" w:lineRule="auto"/>
        <w:ind w:left="0" w:firstLine="720"/>
        <w:contextualSpacing w:val="0"/>
        <w:jc w:val="both"/>
        <w:rPr>
          <w:rFonts w:ascii="Times New Roman" w:hAnsi="Times New Roman" w:cs="Times New Roman"/>
          <w:sz w:val="24"/>
          <w:szCs w:val="24"/>
        </w:rPr>
      </w:pPr>
      <w:r w:rsidRPr="00293450">
        <w:rPr>
          <w:rFonts w:ascii="Times New Roman" w:hAnsi="Times New Roman" w:cs="Times New Roman"/>
          <w:sz w:val="24"/>
          <w:szCs w:val="24"/>
        </w:rPr>
        <w:t xml:space="preserve">г) престъпление против собствеността по </w:t>
      </w:r>
      <w:hyperlink r:id="rId15" w:anchor="p5973678" w:history="1">
        <w:r w:rsidRPr="00293450">
          <w:rPr>
            <w:rFonts w:ascii="Times New Roman" w:hAnsi="Times New Roman" w:cs="Times New Roman"/>
            <w:sz w:val="24"/>
            <w:szCs w:val="24"/>
          </w:rPr>
          <w:t>чл. 194 - 217 от Наказателния кодекс</w:t>
        </w:r>
      </w:hyperlink>
      <w:r w:rsidRPr="00293450">
        <w:rPr>
          <w:rFonts w:ascii="Times New Roman" w:hAnsi="Times New Roman" w:cs="Times New Roman"/>
          <w:sz w:val="24"/>
          <w:szCs w:val="24"/>
        </w:rPr>
        <w:t>;</w:t>
      </w:r>
    </w:p>
    <w:p w:rsidR="00665291" w:rsidRPr="00293450" w:rsidRDefault="00665291" w:rsidP="00665291">
      <w:pPr>
        <w:pStyle w:val="a7"/>
        <w:spacing w:after="0" w:line="240" w:lineRule="auto"/>
        <w:ind w:left="0" w:firstLine="720"/>
        <w:contextualSpacing w:val="0"/>
        <w:jc w:val="both"/>
        <w:rPr>
          <w:rFonts w:ascii="Times New Roman" w:hAnsi="Times New Roman" w:cs="Times New Roman"/>
          <w:sz w:val="24"/>
          <w:szCs w:val="24"/>
        </w:rPr>
      </w:pPr>
      <w:r w:rsidRPr="00293450">
        <w:rPr>
          <w:rFonts w:ascii="Times New Roman" w:hAnsi="Times New Roman" w:cs="Times New Roman"/>
          <w:sz w:val="24"/>
          <w:szCs w:val="24"/>
        </w:rPr>
        <w:lastRenderedPageBreak/>
        <w:t xml:space="preserve">д) престъпление против стопанството по </w:t>
      </w:r>
      <w:hyperlink r:id="rId16" w:anchor="p5974303" w:history="1">
        <w:r w:rsidRPr="00293450">
          <w:rPr>
            <w:rFonts w:ascii="Times New Roman" w:hAnsi="Times New Roman" w:cs="Times New Roman"/>
            <w:sz w:val="24"/>
            <w:szCs w:val="24"/>
          </w:rPr>
          <w:t>чл. 219 - 252 от Наказателния кодекс</w:t>
        </w:r>
      </w:hyperlink>
      <w:r w:rsidRPr="00293450">
        <w:rPr>
          <w:rFonts w:ascii="Times New Roman" w:hAnsi="Times New Roman" w:cs="Times New Roman"/>
          <w:sz w:val="24"/>
          <w:szCs w:val="24"/>
        </w:rPr>
        <w:t>;</w:t>
      </w:r>
    </w:p>
    <w:p w:rsidR="00665291" w:rsidRPr="00293450" w:rsidRDefault="00665291" w:rsidP="00665291">
      <w:pPr>
        <w:pStyle w:val="a7"/>
        <w:spacing w:after="0" w:line="240" w:lineRule="auto"/>
        <w:ind w:left="0" w:firstLine="720"/>
        <w:contextualSpacing w:val="0"/>
        <w:jc w:val="both"/>
        <w:rPr>
          <w:rFonts w:ascii="Times New Roman" w:hAnsi="Times New Roman" w:cs="Times New Roman"/>
          <w:sz w:val="24"/>
          <w:szCs w:val="24"/>
        </w:rPr>
      </w:pPr>
      <w:r w:rsidRPr="00293450">
        <w:rPr>
          <w:rFonts w:ascii="Times New Roman" w:hAnsi="Times New Roman" w:cs="Times New Roman"/>
          <w:sz w:val="24"/>
          <w:szCs w:val="24"/>
        </w:rPr>
        <w:t>2.  който е обявен в несъстоятелност;</w:t>
      </w:r>
    </w:p>
    <w:p w:rsidR="00665291" w:rsidRPr="00293450" w:rsidRDefault="00665291" w:rsidP="00665291">
      <w:pPr>
        <w:pStyle w:val="a7"/>
        <w:spacing w:after="0" w:line="240" w:lineRule="auto"/>
        <w:ind w:left="0" w:firstLine="720"/>
        <w:contextualSpacing w:val="0"/>
        <w:jc w:val="both"/>
        <w:rPr>
          <w:rFonts w:ascii="Times New Roman" w:hAnsi="Times New Roman" w:cs="Times New Roman"/>
          <w:sz w:val="24"/>
          <w:szCs w:val="24"/>
        </w:rPr>
      </w:pPr>
      <w:r w:rsidRPr="00293450">
        <w:rPr>
          <w:rFonts w:ascii="Times New Roman" w:hAnsi="Times New Roman" w:cs="Times New Roman"/>
          <w:sz w:val="24"/>
          <w:szCs w:val="24"/>
        </w:rPr>
        <w:t>3. който е производство по ликвидация или се намира в подобна процедура съгласно националните закони и подзаконови актове;</w:t>
      </w:r>
    </w:p>
    <w:p w:rsidR="00665291" w:rsidRPr="00293450" w:rsidRDefault="00665291" w:rsidP="00665291">
      <w:pPr>
        <w:pStyle w:val="a7"/>
        <w:spacing w:after="0" w:line="240" w:lineRule="auto"/>
        <w:ind w:left="0" w:firstLine="720"/>
        <w:contextualSpacing w:val="0"/>
        <w:jc w:val="both"/>
        <w:rPr>
          <w:rFonts w:ascii="Times New Roman" w:hAnsi="Times New Roman" w:cs="Times New Roman"/>
          <w:sz w:val="24"/>
          <w:szCs w:val="24"/>
        </w:rPr>
      </w:pPr>
      <w:r w:rsidRPr="00293450">
        <w:rPr>
          <w:rFonts w:ascii="Times New Roman" w:hAnsi="Times New Roman" w:cs="Times New Roman"/>
          <w:sz w:val="24"/>
          <w:szCs w:val="24"/>
        </w:rPr>
        <w:t>4. който има задължения по смисъла на чл. 162, ал.2, т.1 от Данъчно- 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665291" w:rsidRPr="00293450" w:rsidRDefault="00665291" w:rsidP="00665291">
      <w:pPr>
        <w:pStyle w:val="a7"/>
        <w:spacing w:after="0" w:line="240" w:lineRule="auto"/>
        <w:ind w:left="0" w:firstLine="720"/>
        <w:contextualSpacing w:val="0"/>
        <w:jc w:val="both"/>
        <w:rPr>
          <w:rFonts w:ascii="Times New Roman" w:hAnsi="Times New Roman" w:cs="Times New Roman"/>
          <w:sz w:val="24"/>
          <w:szCs w:val="24"/>
        </w:rPr>
      </w:pPr>
      <w:r w:rsidRPr="00293450">
        <w:rPr>
          <w:rFonts w:ascii="Times New Roman" w:hAnsi="Times New Roman" w:cs="Times New Roman"/>
          <w:sz w:val="24"/>
          <w:szCs w:val="24"/>
        </w:rPr>
        <w:t>5. който е свързано лице (по смисъла на § 1, т. 23а от ДР на ЗОП) с възложителя или със служители на ръководна длъжност в неговата организация;</w:t>
      </w:r>
    </w:p>
    <w:p w:rsidR="00665291" w:rsidRPr="00293450" w:rsidRDefault="00665291" w:rsidP="00665291">
      <w:pPr>
        <w:pStyle w:val="a7"/>
        <w:spacing w:after="0" w:line="240" w:lineRule="auto"/>
        <w:ind w:left="0" w:firstLine="720"/>
        <w:contextualSpacing w:val="0"/>
        <w:jc w:val="both"/>
        <w:rPr>
          <w:rFonts w:ascii="Times New Roman" w:hAnsi="Times New Roman" w:cs="Times New Roman"/>
          <w:sz w:val="24"/>
          <w:szCs w:val="24"/>
        </w:rPr>
      </w:pPr>
      <w:r w:rsidRPr="00293450">
        <w:rPr>
          <w:rFonts w:ascii="Times New Roman" w:hAnsi="Times New Roman" w:cs="Times New Roman"/>
          <w:sz w:val="24"/>
          <w:szCs w:val="24"/>
        </w:rPr>
        <w:t xml:space="preserve">6. който е сключил договор с лице по </w:t>
      </w:r>
      <w:hyperlink r:id="rId17" w:anchor="p4204285" w:history="1">
        <w:r w:rsidRPr="00293450">
          <w:rPr>
            <w:rFonts w:ascii="Times New Roman" w:hAnsi="Times New Roman" w:cs="Times New Roman"/>
            <w:sz w:val="24"/>
            <w:szCs w:val="24"/>
          </w:rPr>
          <w:t>чл. 21 или 22 от Закона за предотвратяване и установяване на конфликт на интереси</w:t>
        </w:r>
      </w:hyperlink>
      <w:r w:rsidRPr="00293450">
        <w:rPr>
          <w:rFonts w:ascii="Times New Roman" w:hAnsi="Times New Roman" w:cs="Times New Roman"/>
          <w:sz w:val="24"/>
          <w:szCs w:val="24"/>
        </w:rPr>
        <w:t>.</w:t>
      </w:r>
    </w:p>
    <w:p w:rsidR="00665291" w:rsidRPr="00293450" w:rsidRDefault="00665291" w:rsidP="00665291">
      <w:pPr>
        <w:pStyle w:val="a7"/>
        <w:spacing w:after="0" w:line="240" w:lineRule="auto"/>
        <w:ind w:left="0" w:firstLine="720"/>
        <w:contextualSpacing w:val="0"/>
        <w:jc w:val="both"/>
        <w:rPr>
          <w:rFonts w:ascii="Times New Roman" w:hAnsi="Times New Roman" w:cs="Times New Roman"/>
          <w:sz w:val="24"/>
          <w:szCs w:val="24"/>
        </w:rPr>
      </w:pPr>
      <w:r w:rsidRPr="00293450">
        <w:rPr>
          <w:rFonts w:ascii="Times New Roman" w:hAnsi="Times New Roman" w:cs="Times New Roman"/>
          <w:sz w:val="24"/>
          <w:szCs w:val="24"/>
        </w:rPr>
        <w:t xml:space="preserve">Обстоятелствата по т. 1 и по т. 5 (съгласно номерацията по-горе) се отнасят до лицата по чл. 47, ал. 4 от ЗОП на съответния участник. </w:t>
      </w:r>
    </w:p>
    <w:p w:rsidR="00665291" w:rsidRPr="00293450" w:rsidRDefault="00665291" w:rsidP="00665291">
      <w:pPr>
        <w:pStyle w:val="a7"/>
        <w:spacing w:after="0" w:line="240" w:lineRule="auto"/>
        <w:ind w:left="0"/>
        <w:contextualSpacing w:val="0"/>
        <w:jc w:val="both"/>
        <w:rPr>
          <w:rFonts w:ascii="Times New Roman" w:hAnsi="Times New Roman" w:cs="Times New Roman"/>
          <w:sz w:val="24"/>
          <w:szCs w:val="24"/>
        </w:rPr>
      </w:pPr>
      <w:r w:rsidRPr="00293450">
        <w:rPr>
          <w:rFonts w:ascii="Times New Roman" w:hAnsi="Times New Roman" w:cs="Times New Roman"/>
          <w:sz w:val="24"/>
          <w:szCs w:val="24"/>
        </w:rPr>
        <w:tab/>
        <w:t xml:space="preserve">Когато участник в процедурата е обединение, което не е юридическо лице, всички посочени по-горе обстоятелства се отнасят до всеки от участниците в обединението и подлежат на деклариране. </w:t>
      </w:r>
    </w:p>
    <w:p w:rsidR="00665291" w:rsidRPr="00293450" w:rsidRDefault="00665291" w:rsidP="00665291">
      <w:pPr>
        <w:pStyle w:val="a7"/>
        <w:spacing w:after="0" w:line="240" w:lineRule="auto"/>
        <w:ind w:left="0" w:firstLine="709"/>
        <w:contextualSpacing w:val="0"/>
        <w:jc w:val="both"/>
        <w:rPr>
          <w:rFonts w:ascii="Times New Roman" w:hAnsi="Times New Roman" w:cs="Times New Roman"/>
          <w:bCs/>
          <w:sz w:val="24"/>
          <w:szCs w:val="24"/>
        </w:rPr>
      </w:pPr>
      <w:r w:rsidRPr="00293450">
        <w:rPr>
          <w:rFonts w:ascii="Times New Roman" w:hAnsi="Times New Roman" w:cs="Times New Roman"/>
          <w:bCs/>
          <w:sz w:val="24"/>
          <w:szCs w:val="24"/>
        </w:rPr>
        <w:t xml:space="preserve">Не могат да бъдат самостоятелни участници в тази процедура свързани лица по смисъла на § 1, т. 23а от Допълнителните разпоредби на ЗОП или свързани предприятия по смисъла на § 1, т. 24 от Допълнителните разпоредби на ЗОП. </w:t>
      </w:r>
    </w:p>
    <w:p w:rsidR="00665291" w:rsidRPr="00293450" w:rsidRDefault="00665291" w:rsidP="00665291">
      <w:pPr>
        <w:pStyle w:val="a7"/>
        <w:spacing w:after="0" w:line="240" w:lineRule="auto"/>
        <w:ind w:left="0" w:firstLine="709"/>
        <w:contextualSpacing w:val="0"/>
        <w:jc w:val="both"/>
        <w:rPr>
          <w:rFonts w:ascii="Times New Roman" w:hAnsi="Times New Roman" w:cs="Times New Roman"/>
          <w:bCs/>
          <w:sz w:val="24"/>
          <w:szCs w:val="24"/>
        </w:rPr>
      </w:pPr>
      <w:r w:rsidRPr="00293450">
        <w:rPr>
          <w:rFonts w:ascii="Times New Roman" w:hAnsi="Times New Roman" w:cs="Times New Roman"/>
          <w:bCs/>
          <w:sz w:val="24"/>
          <w:szCs w:val="24"/>
        </w:rPr>
        <w:t>Външни експерти, участвали в разработване на техническата спецификация от настоящата документация за участие не могат да участват в процедурата за възлагане на обществената поръчка самостоятелно или в обединение с други лица като участници, членове на обединения-участници, подизпълнители, или чрез свързани лица, освен ако документите, в чието изработване са участвали, са променени така, че не предоставят на участника информация, която му дава предимство пред останалите участници в процедурата</w:t>
      </w:r>
    </w:p>
    <w:p w:rsidR="00665291" w:rsidRPr="00293450" w:rsidRDefault="00665291" w:rsidP="00665291">
      <w:pPr>
        <w:pStyle w:val="a7"/>
        <w:spacing w:after="0" w:line="240" w:lineRule="auto"/>
        <w:ind w:left="0"/>
        <w:contextualSpacing w:val="0"/>
        <w:jc w:val="both"/>
        <w:rPr>
          <w:rFonts w:ascii="Times New Roman" w:hAnsi="Times New Roman" w:cs="Times New Roman"/>
          <w:sz w:val="24"/>
          <w:szCs w:val="24"/>
        </w:rPr>
      </w:pPr>
      <w:r w:rsidRPr="00293450">
        <w:rPr>
          <w:rFonts w:ascii="Times New Roman" w:hAnsi="Times New Roman" w:cs="Times New Roman"/>
          <w:sz w:val="24"/>
          <w:szCs w:val="24"/>
        </w:rPr>
        <w:tab/>
        <w:t xml:space="preserve">Не може да участва в процедурата и ще бъде отстранено и чуждестранно физическо или юридическо лице, за което в държавата, в която е установено, е налице някое от обстоятелствата по чл. 47, ал. 1, т. 1, б. „а”-„д”, т. 2, т. 3 и т. 4 от ЗОП, както и такова, за което са налице обстоятелства по чл. 3, т. 8 от Закона за икономически и финансови  отношения с дружествата, регистрирани в юрисдикции с преференциален данъчен режим, свързаните с тях лица и техните действителни собственици. </w:t>
      </w:r>
    </w:p>
    <w:p w:rsidR="00665291" w:rsidRPr="00293450" w:rsidRDefault="00665291" w:rsidP="00665291">
      <w:pPr>
        <w:pStyle w:val="a7"/>
        <w:spacing w:after="0" w:line="240" w:lineRule="auto"/>
        <w:ind w:left="0" w:firstLine="720"/>
        <w:contextualSpacing w:val="0"/>
        <w:jc w:val="both"/>
        <w:rPr>
          <w:rFonts w:ascii="Times New Roman" w:hAnsi="Times New Roman" w:cs="Times New Roman"/>
          <w:sz w:val="24"/>
          <w:szCs w:val="24"/>
        </w:rPr>
      </w:pPr>
      <w:r w:rsidRPr="00293450">
        <w:rPr>
          <w:rFonts w:ascii="Times New Roman" w:hAnsi="Times New Roman" w:cs="Times New Roman"/>
          <w:b/>
          <w:sz w:val="24"/>
          <w:szCs w:val="24"/>
        </w:rPr>
        <w:t>При подаване на офертата участникът удостоверява липсата на посочените обстоятелства с една декларация</w:t>
      </w:r>
      <w:r w:rsidRPr="00293450">
        <w:rPr>
          <w:rFonts w:ascii="Times New Roman" w:hAnsi="Times New Roman" w:cs="Times New Roman"/>
          <w:b/>
          <w:sz w:val="24"/>
          <w:szCs w:val="24"/>
          <w:lang w:val="en-US"/>
        </w:rPr>
        <w:t xml:space="preserve"> </w:t>
      </w:r>
      <w:r w:rsidRPr="00293450">
        <w:rPr>
          <w:rFonts w:ascii="Times New Roman" w:hAnsi="Times New Roman" w:cs="Times New Roman"/>
          <w:b/>
          <w:sz w:val="24"/>
          <w:szCs w:val="24"/>
        </w:rPr>
        <w:t>подписана от лицето/лицата, които представляват участника.</w:t>
      </w:r>
      <w:r w:rsidRPr="00293450">
        <w:rPr>
          <w:rFonts w:ascii="Times New Roman" w:hAnsi="Times New Roman" w:cs="Times New Roman"/>
          <w:sz w:val="24"/>
          <w:szCs w:val="24"/>
        </w:rPr>
        <w:t xml:space="preserve"> В 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 </w:t>
      </w:r>
    </w:p>
    <w:p w:rsidR="00665291" w:rsidRPr="00293450" w:rsidRDefault="00665291" w:rsidP="00665291">
      <w:pPr>
        <w:pStyle w:val="a7"/>
        <w:spacing w:after="0" w:line="240" w:lineRule="auto"/>
        <w:ind w:left="0" w:firstLine="720"/>
        <w:contextualSpacing w:val="0"/>
        <w:jc w:val="both"/>
        <w:rPr>
          <w:rFonts w:ascii="Times New Roman" w:hAnsi="Times New Roman" w:cs="Times New Roman"/>
          <w:sz w:val="24"/>
          <w:szCs w:val="24"/>
          <w:lang w:val="en-US"/>
        </w:rPr>
      </w:pPr>
      <w:r w:rsidRPr="00293450">
        <w:rPr>
          <w:rFonts w:ascii="Times New Roman" w:hAnsi="Times New Roman" w:cs="Times New Roman"/>
          <w:sz w:val="24"/>
          <w:szCs w:val="24"/>
        </w:rPr>
        <w:t xml:space="preserve">За подизпълнителите се прилагат само изискванията по чл. 47, ал. 1 и 5 от ЗОП. </w:t>
      </w:r>
    </w:p>
    <w:p w:rsidR="00665291" w:rsidRDefault="00665291" w:rsidP="006562D8">
      <w:pPr>
        <w:spacing w:after="0" w:line="240" w:lineRule="auto"/>
        <w:ind w:firstLine="708"/>
        <w:rPr>
          <w:rFonts w:ascii="Times New Roman" w:hAnsi="Times New Roman"/>
          <w:sz w:val="24"/>
          <w:szCs w:val="24"/>
        </w:rPr>
      </w:pPr>
    </w:p>
    <w:p w:rsidR="007332F9" w:rsidRPr="00381C48" w:rsidRDefault="007332F9" w:rsidP="007332F9">
      <w:pPr>
        <w:shd w:val="clear" w:color="auto" w:fill="B8CCE4"/>
        <w:spacing w:after="0" w:line="240" w:lineRule="auto"/>
        <w:ind w:firstLine="708"/>
        <w:rPr>
          <w:rFonts w:ascii="Times New Roman" w:hAnsi="Times New Roman"/>
          <w:b/>
          <w:sz w:val="24"/>
          <w:szCs w:val="24"/>
        </w:rPr>
      </w:pPr>
      <w:r>
        <w:rPr>
          <w:rFonts w:ascii="Times New Roman" w:hAnsi="Times New Roman"/>
          <w:b/>
          <w:sz w:val="24"/>
          <w:szCs w:val="24"/>
        </w:rPr>
        <w:t>4.2</w:t>
      </w:r>
      <w:r w:rsidRPr="00381C48">
        <w:rPr>
          <w:rFonts w:ascii="Times New Roman" w:hAnsi="Times New Roman"/>
          <w:b/>
          <w:sz w:val="24"/>
          <w:szCs w:val="24"/>
        </w:rPr>
        <w:t>.</w:t>
      </w:r>
      <w:r>
        <w:rPr>
          <w:rFonts w:ascii="Times New Roman" w:hAnsi="Times New Roman"/>
          <w:b/>
          <w:sz w:val="24"/>
          <w:szCs w:val="24"/>
        </w:rPr>
        <w:t xml:space="preserve"> ИЗИСКВАНИЯ ЗА КАЧЕСТВО</w:t>
      </w:r>
    </w:p>
    <w:p w:rsidR="007332F9" w:rsidRDefault="007332F9" w:rsidP="007332F9">
      <w:pPr>
        <w:jc w:val="both"/>
        <w:rPr>
          <w:rFonts w:ascii="Times New Roman" w:hAnsi="Times New Roman"/>
          <w:b/>
          <w:caps/>
          <w:sz w:val="24"/>
          <w:szCs w:val="24"/>
        </w:rPr>
      </w:pPr>
    </w:p>
    <w:p w:rsidR="00973EEE" w:rsidRPr="00973EEE" w:rsidRDefault="00973EEE" w:rsidP="00973EEE">
      <w:pPr>
        <w:jc w:val="both"/>
        <w:rPr>
          <w:rFonts w:ascii="Times New Roman" w:hAnsi="Times New Roman"/>
          <w:sz w:val="24"/>
          <w:szCs w:val="24"/>
        </w:rPr>
      </w:pPr>
      <w:r w:rsidRPr="00973EEE">
        <w:rPr>
          <w:rFonts w:ascii="Times New Roman" w:hAnsi="Times New Roman"/>
          <w:sz w:val="24"/>
          <w:szCs w:val="24"/>
        </w:rPr>
        <w:t xml:space="preserve">Спазване нормативните изисквания на Закон за управление на отпадъците и подзаконовите му нормативни актове. Спазване условията на Комплексното разрешение. </w:t>
      </w:r>
    </w:p>
    <w:p w:rsidR="00973EEE" w:rsidRPr="00973EEE" w:rsidRDefault="00973EEE" w:rsidP="00973EEE">
      <w:pPr>
        <w:pStyle w:val="Style"/>
        <w:ind w:firstLine="720"/>
        <w:jc w:val="both"/>
        <w:rPr>
          <w:color w:val="000000"/>
        </w:rPr>
      </w:pPr>
      <w:r w:rsidRPr="00973EEE">
        <w:rPr>
          <w:color w:val="000000"/>
        </w:rPr>
        <w:t xml:space="preserve">Изпълнителят на поръчката предприема мерки за ограничаване на опасностите и уврежданията, причинени от: </w:t>
      </w:r>
    </w:p>
    <w:p w:rsidR="00973EEE" w:rsidRPr="00973EEE" w:rsidRDefault="00973EEE" w:rsidP="00973EEE">
      <w:pPr>
        <w:pStyle w:val="Style"/>
        <w:numPr>
          <w:ilvl w:val="0"/>
          <w:numId w:val="16"/>
        </w:numPr>
        <w:jc w:val="both"/>
        <w:rPr>
          <w:color w:val="000000"/>
        </w:rPr>
      </w:pPr>
      <w:r w:rsidRPr="00973EEE">
        <w:rPr>
          <w:color w:val="000000"/>
        </w:rPr>
        <w:t xml:space="preserve">емисии на миризми и прах; </w:t>
      </w:r>
    </w:p>
    <w:p w:rsidR="00973EEE" w:rsidRPr="00973EEE" w:rsidRDefault="00973EEE" w:rsidP="00973EEE">
      <w:pPr>
        <w:pStyle w:val="Style"/>
        <w:numPr>
          <w:ilvl w:val="0"/>
          <w:numId w:val="16"/>
        </w:numPr>
        <w:jc w:val="both"/>
        <w:rPr>
          <w:color w:val="000000"/>
        </w:rPr>
      </w:pPr>
      <w:r w:rsidRPr="00973EEE">
        <w:rPr>
          <w:color w:val="000000"/>
        </w:rPr>
        <w:t xml:space="preserve">разнасяни от вятъра отпадъци; </w:t>
      </w:r>
    </w:p>
    <w:p w:rsidR="00973EEE" w:rsidRPr="00973EEE" w:rsidRDefault="00973EEE" w:rsidP="00973EEE">
      <w:pPr>
        <w:pStyle w:val="Style"/>
        <w:numPr>
          <w:ilvl w:val="0"/>
          <w:numId w:val="16"/>
        </w:numPr>
        <w:jc w:val="both"/>
        <w:rPr>
          <w:color w:val="000000"/>
        </w:rPr>
      </w:pPr>
      <w:r w:rsidRPr="00973EEE">
        <w:rPr>
          <w:color w:val="000000"/>
        </w:rPr>
        <w:t xml:space="preserve">източници на шум и от транспорта на територията на депата; </w:t>
      </w:r>
    </w:p>
    <w:p w:rsidR="00973EEE" w:rsidRPr="00973EEE" w:rsidRDefault="00973EEE" w:rsidP="00973EEE">
      <w:pPr>
        <w:pStyle w:val="Style"/>
        <w:numPr>
          <w:ilvl w:val="0"/>
          <w:numId w:val="16"/>
        </w:numPr>
        <w:jc w:val="both"/>
      </w:pPr>
      <w:r w:rsidRPr="00973EEE">
        <w:rPr>
          <w:color w:val="000000"/>
        </w:rPr>
        <w:t xml:space="preserve">птици, вредители и насекоми; </w:t>
      </w:r>
    </w:p>
    <w:p w:rsidR="00973EEE" w:rsidRPr="00973EEE" w:rsidRDefault="00973EEE" w:rsidP="00973EEE">
      <w:pPr>
        <w:pStyle w:val="Style"/>
        <w:numPr>
          <w:ilvl w:val="0"/>
          <w:numId w:val="16"/>
        </w:numPr>
        <w:jc w:val="both"/>
        <w:rPr>
          <w:color w:val="000000"/>
        </w:rPr>
      </w:pPr>
      <w:r w:rsidRPr="00973EEE">
        <w:rPr>
          <w:color w:val="000000"/>
        </w:rPr>
        <w:t xml:space="preserve">образуване на аерозоли; </w:t>
      </w:r>
    </w:p>
    <w:p w:rsidR="00973EEE" w:rsidRPr="00973EEE" w:rsidRDefault="00973EEE" w:rsidP="00973EEE">
      <w:pPr>
        <w:widowControl w:val="0"/>
        <w:numPr>
          <w:ilvl w:val="0"/>
          <w:numId w:val="16"/>
        </w:numPr>
        <w:autoSpaceDE w:val="0"/>
        <w:autoSpaceDN w:val="0"/>
        <w:adjustRightInd w:val="0"/>
        <w:spacing w:after="0" w:line="240" w:lineRule="auto"/>
        <w:jc w:val="both"/>
        <w:rPr>
          <w:rFonts w:ascii="Times New Roman" w:hAnsi="Times New Roman"/>
          <w:color w:val="000000"/>
          <w:sz w:val="24"/>
          <w:szCs w:val="24"/>
        </w:rPr>
      </w:pPr>
      <w:r w:rsidRPr="00973EEE">
        <w:rPr>
          <w:rFonts w:ascii="Times New Roman" w:hAnsi="Times New Roman"/>
          <w:color w:val="000000"/>
          <w:sz w:val="24"/>
          <w:szCs w:val="24"/>
        </w:rPr>
        <w:t>запалване на отпадъци.</w:t>
      </w:r>
    </w:p>
    <w:p w:rsidR="00973EEE" w:rsidRPr="00973EEE" w:rsidRDefault="00973EEE" w:rsidP="00973EEE">
      <w:pPr>
        <w:ind w:firstLine="720"/>
        <w:rPr>
          <w:rFonts w:ascii="Times New Roman" w:hAnsi="Times New Roman"/>
          <w:sz w:val="24"/>
          <w:szCs w:val="24"/>
          <w:lang w:val="en-US"/>
        </w:rPr>
      </w:pPr>
      <w:r w:rsidRPr="00973EEE">
        <w:rPr>
          <w:rFonts w:ascii="Times New Roman" w:hAnsi="Times New Roman"/>
          <w:sz w:val="24"/>
          <w:szCs w:val="24"/>
        </w:rPr>
        <w:lastRenderedPageBreak/>
        <w:t xml:space="preserve">Поддържане на обходните пътища в добро хигиенно състояние, поддържане на тревните площи – косене, </w:t>
      </w:r>
      <w:proofErr w:type="spellStart"/>
      <w:r w:rsidRPr="00973EEE">
        <w:rPr>
          <w:rFonts w:ascii="Times New Roman" w:hAnsi="Times New Roman"/>
          <w:sz w:val="24"/>
          <w:szCs w:val="24"/>
        </w:rPr>
        <w:t>грапене</w:t>
      </w:r>
      <w:proofErr w:type="spellEnd"/>
      <w:r w:rsidRPr="00973EEE">
        <w:rPr>
          <w:rFonts w:ascii="Times New Roman" w:hAnsi="Times New Roman"/>
          <w:sz w:val="24"/>
          <w:szCs w:val="24"/>
        </w:rPr>
        <w:t xml:space="preserve">, оборки и др.  </w:t>
      </w:r>
    </w:p>
    <w:p w:rsidR="007332F9" w:rsidRDefault="00973EEE" w:rsidP="00973EEE">
      <w:pPr>
        <w:spacing w:after="0" w:line="240" w:lineRule="auto"/>
        <w:ind w:firstLine="708"/>
        <w:rPr>
          <w:rFonts w:ascii="Times New Roman" w:hAnsi="Times New Roman"/>
          <w:sz w:val="24"/>
          <w:szCs w:val="24"/>
        </w:rPr>
      </w:pPr>
      <w:r w:rsidRPr="00973EEE">
        <w:rPr>
          <w:rFonts w:ascii="Times New Roman" w:hAnsi="Times New Roman"/>
          <w:sz w:val="24"/>
          <w:szCs w:val="24"/>
        </w:rPr>
        <w:t>При замърсяване или увреждане на компонентите на околната среда над допустимите норми, установени при изпълнение на условията в КР, операторът информира своевременно компетентните органи и изпълнява за своя сметка техните предписания за отстраняване на отрицателните последици от замърсяването или увреждането на компонентите на околната среда над допустимите норми.</w:t>
      </w:r>
    </w:p>
    <w:p w:rsidR="009266D5" w:rsidRDefault="009266D5" w:rsidP="00973EEE">
      <w:pPr>
        <w:spacing w:after="0" w:line="240" w:lineRule="auto"/>
        <w:ind w:firstLine="708"/>
        <w:rPr>
          <w:rFonts w:ascii="Times New Roman" w:hAnsi="Times New Roman"/>
          <w:sz w:val="24"/>
          <w:szCs w:val="24"/>
        </w:rPr>
      </w:pPr>
    </w:p>
    <w:p w:rsidR="009266D5" w:rsidRPr="00381C48" w:rsidRDefault="004D73EA" w:rsidP="009266D5">
      <w:pPr>
        <w:shd w:val="clear" w:color="auto" w:fill="B8CCE4"/>
        <w:spacing w:after="0" w:line="240" w:lineRule="auto"/>
        <w:ind w:firstLine="708"/>
        <w:rPr>
          <w:rFonts w:ascii="Times New Roman" w:hAnsi="Times New Roman"/>
          <w:b/>
          <w:sz w:val="24"/>
          <w:szCs w:val="24"/>
        </w:rPr>
      </w:pPr>
      <w:r>
        <w:rPr>
          <w:rFonts w:ascii="Times New Roman" w:hAnsi="Times New Roman"/>
          <w:b/>
          <w:sz w:val="24"/>
          <w:szCs w:val="24"/>
        </w:rPr>
        <w:t>4.3</w:t>
      </w:r>
      <w:r w:rsidR="009266D5" w:rsidRPr="00381C48">
        <w:rPr>
          <w:rFonts w:ascii="Times New Roman" w:hAnsi="Times New Roman"/>
          <w:b/>
          <w:sz w:val="24"/>
          <w:szCs w:val="24"/>
        </w:rPr>
        <w:t>.</w:t>
      </w:r>
      <w:r>
        <w:rPr>
          <w:rFonts w:ascii="Times New Roman" w:hAnsi="Times New Roman"/>
          <w:b/>
          <w:sz w:val="24"/>
          <w:szCs w:val="24"/>
        </w:rPr>
        <w:t xml:space="preserve"> </w:t>
      </w:r>
      <w:r w:rsidR="009266D5">
        <w:rPr>
          <w:rFonts w:ascii="Times New Roman" w:hAnsi="Times New Roman"/>
          <w:b/>
          <w:sz w:val="24"/>
          <w:szCs w:val="24"/>
        </w:rPr>
        <w:t>МИНИМАЛНИ</w:t>
      </w:r>
      <w:r w:rsidR="009266D5" w:rsidRPr="00381C48">
        <w:rPr>
          <w:rFonts w:ascii="Times New Roman" w:hAnsi="Times New Roman"/>
          <w:b/>
          <w:sz w:val="24"/>
          <w:szCs w:val="24"/>
        </w:rPr>
        <w:t xml:space="preserve"> ИЗИСКВАНИЯ</w:t>
      </w:r>
    </w:p>
    <w:p w:rsidR="009266D5" w:rsidRDefault="009266D5" w:rsidP="009266D5">
      <w:pPr>
        <w:ind w:left="720"/>
        <w:jc w:val="both"/>
        <w:rPr>
          <w:rFonts w:ascii="Times New Roman" w:hAnsi="Times New Roman"/>
          <w:sz w:val="24"/>
          <w:szCs w:val="24"/>
        </w:rPr>
      </w:pPr>
    </w:p>
    <w:p w:rsidR="009266D5" w:rsidRPr="00942DCE" w:rsidRDefault="009266D5" w:rsidP="00460807">
      <w:pPr>
        <w:ind w:firstLine="708"/>
        <w:jc w:val="both"/>
        <w:rPr>
          <w:sz w:val="24"/>
          <w:szCs w:val="24"/>
        </w:rPr>
      </w:pPr>
      <w:r>
        <w:rPr>
          <w:rFonts w:ascii="Times New Roman" w:hAnsi="Times New Roman"/>
          <w:sz w:val="24"/>
          <w:szCs w:val="24"/>
        </w:rPr>
        <w:t xml:space="preserve">Съгласно раздел </w:t>
      </w:r>
      <w:r w:rsidRPr="00942DCE">
        <w:rPr>
          <w:rFonts w:ascii="Times New Roman" w:hAnsi="Times New Roman"/>
          <w:sz w:val="24"/>
          <w:szCs w:val="24"/>
        </w:rPr>
        <w:t>ІІІ.2</w:t>
      </w:r>
      <w:r>
        <w:rPr>
          <w:rFonts w:ascii="Times New Roman" w:hAnsi="Times New Roman"/>
          <w:sz w:val="24"/>
          <w:szCs w:val="24"/>
        </w:rPr>
        <w:t>.2</w:t>
      </w:r>
      <w:r w:rsidRPr="00942DCE">
        <w:rPr>
          <w:rFonts w:ascii="Times New Roman" w:hAnsi="Times New Roman"/>
          <w:sz w:val="24"/>
          <w:szCs w:val="24"/>
        </w:rPr>
        <w:t>)</w:t>
      </w:r>
      <w:r>
        <w:rPr>
          <w:rFonts w:ascii="Times New Roman" w:hAnsi="Times New Roman"/>
          <w:sz w:val="24"/>
          <w:szCs w:val="24"/>
        </w:rPr>
        <w:t xml:space="preserve"> „Икономически възможности“ от обявлението за обществена поръчка, възложителя не поставя минимално ниво на икономически възможности.</w:t>
      </w:r>
    </w:p>
    <w:p w:rsidR="009266D5" w:rsidRDefault="009266D5" w:rsidP="00460807">
      <w:pPr>
        <w:ind w:firstLine="696"/>
        <w:jc w:val="both"/>
        <w:rPr>
          <w:rFonts w:ascii="Times New Roman" w:hAnsi="Times New Roman"/>
          <w:sz w:val="24"/>
          <w:szCs w:val="24"/>
        </w:rPr>
      </w:pPr>
      <w:r>
        <w:rPr>
          <w:rFonts w:ascii="Times New Roman" w:hAnsi="Times New Roman"/>
          <w:sz w:val="24"/>
          <w:szCs w:val="24"/>
        </w:rPr>
        <w:t xml:space="preserve">Съгласно раздел </w:t>
      </w:r>
      <w:r w:rsidRPr="00942DCE">
        <w:rPr>
          <w:rFonts w:ascii="Times New Roman" w:hAnsi="Times New Roman"/>
          <w:sz w:val="24"/>
          <w:szCs w:val="24"/>
        </w:rPr>
        <w:t>ІІІ.2.3)</w:t>
      </w:r>
      <w:r>
        <w:rPr>
          <w:rFonts w:ascii="Times New Roman" w:hAnsi="Times New Roman"/>
          <w:sz w:val="24"/>
          <w:szCs w:val="24"/>
        </w:rPr>
        <w:t xml:space="preserve"> „Технически възможности“ от обявлението за обществена поръчка, възложителя определя следното минимално ниво:</w:t>
      </w:r>
    </w:p>
    <w:p w:rsidR="009266D5" w:rsidRPr="009266D5" w:rsidRDefault="009266D5" w:rsidP="00460807">
      <w:pPr>
        <w:spacing w:after="0" w:line="240" w:lineRule="auto"/>
        <w:ind w:firstLine="696"/>
        <w:jc w:val="both"/>
        <w:rPr>
          <w:rFonts w:ascii="Times New Roman" w:hAnsi="Times New Roman"/>
          <w:sz w:val="24"/>
          <w:szCs w:val="24"/>
        </w:rPr>
      </w:pPr>
      <w:r w:rsidRPr="009266D5">
        <w:rPr>
          <w:rFonts w:ascii="Times New Roman" w:hAnsi="Times New Roman"/>
          <w:sz w:val="24"/>
          <w:szCs w:val="24"/>
        </w:rPr>
        <w:t>1. Участникът трябва да осигури следния задължителен квалифициран персонал, необходим за изпълнение на поръчката:</w:t>
      </w:r>
    </w:p>
    <w:p w:rsidR="009266D5" w:rsidRPr="009266D5" w:rsidRDefault="009266D5" w:rsidP="00460807">
      <w:pPr>
        <w:spacing w:after="0" w:line="240" w:lineRule="auto"/>
        <w:ind w:firstLine="696"/>
        <w:jc w:val="both"/>
        <w:rPr>
          <w:rFonts w:ascii="Times New Roman" w:hAnsi="Times New Roman"/>
          <w:sz w:val="24"/>
          <w:szCs w:val="24"/>
        </w:rPr>
      </w:pPr>
      <w:r w:rsidRPr="009266D5">
        <w:rPr>
          <w:rFonts w:ascii="Times New Roman" w:hAnsi="Times New Roman"/>
          <w:sz w:val="24"/>
          <w:szCs w:val="24"/>
        </w:rPr>
        <w:t>- управител на депо (1 лице) - образователно-квалификационна степен "Магистър", направление технически науки, екология;</w:t>
      </w:r>
    </w:p>
    <w:p w:rsidR="009266D5" w:rsidRPr="009266D5" w:rsidRDefault="009266D5" w:rsidP="00460807">
      <w:pPr>
        <w:spacing w:after="0" w:line="240" w:lineRule="auto"/>
        <w:ind w:firstLine="696"/>
        <w:jc w:val="both"/>
        <w:rPr>
          <w:rFonts w:ascii="Times New Roman" w:hAnsi="Times New Roman"/>
          <w:sz w:val="24"/>
          <w:szCs w:val="24"/>
        </w:rPr>
      </w:pPr>
      <w:r w:rsidRPr="009266D5">
        <w:rPr>
          <w:rFonts w:ascii="Times New Roman" w:hAnsi="Times New Roman"/>
          <w:sz w:val="24"/>
          <w:szCs w:val="24"/>
        </w:rPr>
        <w:t>- оператор на електронна везна (2 лица, отговорни за приемането на отпадъци на територията на депото) - да притежават завършено минимум средно образование;</w:t>
      </w:r>
    </w:p>
    <w:p w:rsidR="009266D5" w:rsidRPr="009266D5" w:rsidRDefault="009266D5" w:rsidP="00460807">
      <w:pPr>
        <w:spacing w:after="0" w:line="240" w:lineRule="auto"/>
        <w:ind w:firstLine="696"/>
        <w:jc w:val="both"/>
        <w:rPr>
          <w:rFonts w:ascii="Times New Roman" w:hAnsi="Times New Roman"/>
          <w:sz w:val="24"/>
          <w:szCs w:val="24"/>
        </w:rPr>
      </w:pPr>
      <w:r w:rsidRPr="009266D5">
        <w:rPr>
          <w:rFonts w:ascii="Times New Roman" w:hAnsi="Times New Roman"/>
          <w:sz w:val="24"/>
          <w:szCs w:val="24"/>
        </w:rPr>
        <w:t xml:space="preserve">- еколог (най-малко 1 лице) - образователно-квалификационна степен "Бакалавър", направление технически науки, екология. Извършват анализ на инфилтрат при постъпването му в ПСОВ и преди изпускането му в </w:t>
      </w:r>
      <w:proofErr w:type="spellStart"/>
      <w:r w:rsidRPr="009266D5">
        <w:rPr>
          <w:rFonts w:ascii="Times New Roman" w:hAnsi="Times New Roman"/>
          <w:sz w:val="24"/>
          <w:szCs w:val="24"/>
        </w:rPr>
        <w:t>площадкова</w:t>
      </w:r>
      <w:proofErr w:type="spellEnd"/>
      <w:r w:rsidRPr="009266D5">
        <w:rPr>
          <w:rFonts w:ascii="Times New Roman" w:hAnsi="Times New Roman"/>
          <w:sz w:val="24"/>
          <w:szCs w:val="24"/>
        </w:rPr>
        <w:t xml:space="preserve"> канализация; координират извършването на мониторинга съобразно условията в КР; отговарят за отчетността на отпадъците, отчетността и актуализацията на СУОС, изготвяне на ГДОС, докладване по ЕРИПЗ;</w:t>
      </w:r>
    </w:p>
    <w:p w:rsidR="009266D5" w:rsidRPr="009266D5" w:rsidRDefault="009266D5" w:rsidP="00460807">
      <w:pPr>
        <w:spacing w:after="0" w:line="240" w:lineRule="auto"/>
        <w:ind w:firstLine="696"/>
        <w:jc w:val="both"/>
        <w:rPr>
          <w:rFonts w:ascii="Times New Roman" w:hAnsi="Times New Roman"/>
          <w:sz w:val="24"/>
          <w:szCs w:val="24"/>
        </w:rPr>
      </w:pPr>
      <w:r w:rsidRPr="009266D5">
        <w:rPr>
          <w:rFonts w:ascii="Times New Roman" w:hAnsi="Times New Roman"/>
          <w:sz w:val="24"/>
          <w:szCs w:val="24"/>
        </w:rPr>
        <w:t>- оператор ПОСВ (най-малко 1 лице) - да притежават завършено минимум средно образование;</w:t>
      </w:r>
    </w:p>
    <w:p w:rsidR="009266D5" w:rsidRPr="009266D5" w:rsidRDefault="009266D5" w:rsidP="00460807">
      <w:pPr>
        <w:spacing w:after="0" w:line="240" w:lineRule="auto"/>
        <w:ind w:firstLine="696"/>
        <w:jc w:val="both"/>
        <w:rPr>
          <w:rFonts w:ascii="Times New Roman" w:hAnsi="Times New Roman"/>
          <w:sz w:val="24"/>
          <w:szCs w:val="24"/>
        </w:rPr>
      </w:pPr>
      <w:r w:rsidRPr="009266D5">
        <w:rPr>
          <w:rFonts w:ascii="Times New Roman" w:hAnsi="Times New Roman"/>
          <w:sz w:val="24"/>
          <w:szCs w:val="24"/>
        </w:rPr>
        <w:t>- механик (най-малко 1 лице) - да притежават завършено минимум средно образование;</w:t>
      </w:r>
    </w:p>
    <w:p w:rsidR="009266D5" w:rsidRPr="009266D5" w:rsidRDefault="009266D5" w:rsidP="00460807">
      <w:pPr>
        <w:spacing w:after="0" w:line="240" w:lineRule="auto"/>
        <w:ind w:firstLine="696"/>
        <w:jc w:val="both"/>
        <w:rPr>
          <w:rFonts w:ascii="Times New Roman" w:hAnsi="Times New Roman"/>
          <w:sz w:val="24"/>
          <w:szCs w:val="24"/>
        </w:rPr>
      </w:pPr>
      <w:r w:rsidRPr="009266D5">
        <w:rPr>
          <w:rFonts w:ascii="Times New Roman" w:hAnsi="Times New Roman"/>
          <w:sz w:val="24"/>
          <w:szCs w:val="24"/>
        </w:rPr>
        <w:t>- оператори на пътно-строителна техника и водачи на машините (</w:t>
      </w:r>
      <w:proofErr w:type="spellStart"/>
      <w:r w:rsidRPr="009266D5">
        <w:rPr>
          <w:rFonts w:ascii="Times New Roman" w:hAnsi="Times New Roman"/>
          <w:sz w:val="24"/>
          <w:szCs w:val="24"/>
        </w:rPr>
        <w:t>компактор</w:t>
      </w:r>
      <w:proofErr w:type="spellEnd"/>
      <w:r w:rsidRPr="009266D5">
        <w:rPr>
          <w:rFonts w:ascii="Times New Roman" w:hAnsi="Times New Roman"/>
          <w:sz w:val="24"/>
          <w:szCs w:val="24"/>
        </w:rPr>
        <w:t xml:space="preserve">, булдозер, комбиниран </w:t>
      </w:r>
      <w:proofErr w:type="spellStart"/>
      <w:r w:rsidRPr="009266D5">
        <w:rPr>
          <w:rFonts w:ascii="Times New Roman" w:hAnsi="Times New Roman"/>
          <w:sz w:val="24"/>
          <w:szCs w:val="24"/>
        </w:rPr>
        <w:t>авто-багер</w:t>
      </w:r>
      <w:proofErr w:type="spellEnd"/>
      <w:r w:rsidRPr="009266D5">
        <w:rPr>
          <w:rFonts w:ascii="Times New Roman" w:hAnsi="Times New Roman"/>
          <w:sz w:val="24"/>
          <w:szCs w:val="24"/>
        </w:rPr>
        <w:t>, челен товарач, и товарен автомобил/самосвал - най-малко 3 лица) - операторите трябва да притежават необходимите документи, доказващи тяхната квалификация (документ за правоспособност за управление на пътно-строителна техника.</w:t>
      </w:r>
      <w:r w:rsidR="0041636E" w:rsidRPr="0041636E">
        <w:rPr>
          <w:rFonts w:ascii="Times New Roman" w:hAnsi="Times New Roman"/>
          <w:sz w:val="24"/>
          <w:szCs w:val="24"/>
        </w:rPr>
        <w:t xml:space="preserve"> Шофьорите на </w:t>
      </w:r>
      <w:proofErr w:type="spellStart"/>
      <w:r w:rsidR="0041636E" w:rsidRPr="0041636E">
        <w:rPr>
          <w:rFonts w:ascii="Times New Roman" w:hAnsi="Times New Roman"/>
          <w:sz w:val="24"/>
          <w:szCs w:val="24"/>
        </w:rPr>
        <w:t>самослвал</w:t>
      </w:r>
      <w:proofErr w:type="spellEnd"/>
      <w:r w:rsidR="0041636E" w:rsidRPr="0041636E">
        <w:rPr>
          <w:rFonts w:ascii="Times New Roman" w:hAnsi="Times New Roman"/>
          <w:sz w:val="24"/>
          <w:szCs w:val="24"/>
        </w:rPr>
        <w:t xml:space="preserve"> трябва да притежават свидетелство за управление на МПС категория С.</w:t>
      </w:r>
    </w:p>
    <w:p w:rsidR="009266D5" w:rsidRPr="009266D5" w:rsidRDefault="009266D5" w:rsidP="00460807">
      <w:pPr>
        <w:spacing w:after="0" w:line="240" w:lineRule="auto"/>
        <w:ind w:firstLine="696"/>
        <w:jc w:val="both"/>
        <w:rPr>
          <w:rFonts w:ascii="Times New Roman" w:hAnsi="Times New Roman"/>
          <w:sz w:val="24"/>
          <w:szCs w:val="24"/>
        </w:rPr>
      </w:pPr>
      <w:r w:rsidRPr="009266D5">
        <w:rPr>
          <w:rFonts w:ascii="Times New Roman" w:hAnsi="Times New Roman"/>
          <w:sz w:val="24"/>
          <w:szCs w:val="24"/>
        </w:rPr>
        <w:t>2. Участникът трябва да е изпълнил най-малко една услуга с предмет, сходен с предмета на поръчката през последните три години считано от датата на подаване на заявлението или на офертата.</w:t>
      </w:r>
    </w:p>
    <w:p w:rsidR="009266D5" w:rsidRPr="009266D5" w:rsidRDefault="009266D5" w:rsidP="00460807">
      <w:pPr>
        <w:spacing w:after="0" w:line="240" w:lineRule="auto"/>
        <w:jc w:val="both"/>
        <w:rPr>
          <w:rFonts w:ascii="Times New Roman" w:hAnsi="Times New Roman"/>
          <w:sz w:val="24"/>
          <w:szCs w:val="24"/>
        </w:rPr>
      </w:pPr>
      <w:r w:rsidRPr="009266D5">
        <w:rPr>
          <w:rFonts w:ascii="Times New Roman" w:hAnsi="Times New Roman"/>
          <w:sz w:val="24"/>
          <w:szCs w:val="24"/>
        </w:rPr>
        <w:t xml:space="preserve">Забележка: Под предмет, сходен с предмета на поръчката следва да се разбира услуги по експлоатация на регионално депо/регионални депа за управление на отпадъци. </w:t>
      </w:r>
    </w:p>
    <w:p w:rsidR="009266D5" w:rsidRPr="009266D5" w:rsidRDefault="009266D5" w:rsidP="00460807">
      <w:pPr>
        <w:spacing w:after="0" w:line="240" w:lineRule="auto"/>
        <w:ind w:firstLine="696"/>
        <w:jc w:val="both"/>
        <w:rPr>
          <w:rFonts w:ascii="Times New Roman" w:hAnsi="Times New Roman"/>
          <w:sz w:val="24"/>
          <w:szCs w:val="24"/>
        </w:rPr>
      </w:pPr>
      <w:r w:rsidRPr="009266D5">
        <w:rPr>
          <w:rFonts w:ascii="Times New Roman" w:hAnsi="Times New Roman"/>
          <w:sz w:val="24"/>
          <w:szCs w:val="24"/>
        </w:rPr>
        <w:t>3. Участникът да има въведени системи за:</w:t>
      </w:r>
    </w:p>
    <w:p w:rsidR="009266D5" w:rsidRPr="009266D5" w:rsidRDefault="009266D5" w:rsidP="00460807">
      <w:pPr>
        <w:spacing w:after="0" w:line="240" w:lineRule="auto"/>
        <w:ind w:firstLine="696"/>
        <w:jc w:val="both"/>
        <w:rPr>
          <w:rFonts w:ascii="Times New Roman" w:hAnsi="Times New Roman"/>
          <w:sz w:val="24"/>
          <w:szCs w:val="24"/>
        </w:rPr>
      </w:pPr>
      <w:r w:rsidRPr="009266D5">
        <w:rPr>
          <w:rFonts w:ascii="Times New Roman" w:hAnsi="Times New Roman"/>
          <w:sz w:val="24"/>
          <w:szCs w:val="24"/>
        </w:rPr>
        <w:t>- управление на качеството, според международно признат стандарт ISO 9001 или еквивалент/еквивалентни мерки за осигуряване на качеството;</w:t>
      </w:r>
    </w:p>
    <w:p w:rsidR="009266D5" w:rsidRPr="009266D5" w:rsidRDefault="009266D5" w:rsidP="00460807">
      <w:pPr>
        <w:spacing w:after="0" w:line="240" w:lineRule="auto"/>
        <w:ind w:firstLine="696"/>
        <w:jc w:val="both"/>
        <w:rPr>
          <w:rFonts w:ascii="Times New Roman" w:hAnsi="Times New Roman"/>
          <w:sz w:val="24"/>
          <w:szCs w:val="24"/>
        </w:rPr>
      </w:pPr>
      <w:r w:rsidRPr="009266D5">
        <w:rPr>
          <w:rFonts w:ascii="Times New Roman" w:hAnsi="Times New Roman"/>
          <w:sz w:val="24"/>
          <w:szCs w:val="24"/>
        </w:rPr>
        <w:t>- околна среда, според международно признат стандарт ISO 14001 или еквивалент/еквивалентни мерки за опазване на околната среда;</w:t>
      </w:r>
    </w:p>
    <w:p w:rsidR="009266D5" w:rsidRPr="009266D5" w:rsidRDefault="009266D5" w:rsidP="00460807">
      <w:pPr>
        <w:spacing w:after="0" w:line="240" w:lineRule="auto"/>
        <w:ind w:firstLine="696"/>
        <w:jc w:val="both"/>
        <w:rPr>
          <w:rFonts w:ascii="Times New Roman" w:hAnsi="Times New Roman"/>
          <w:sz w:val="24"/>
          <w:szCs w:val="24"/>
        </w:rPr>
      </w:pPr>
      <w:r w:rsidRPr="009266D5">
        <w:rPr>
          <w:rFonts w:ascii="Times New Roman" w:hAnsi="Times New Roman"/>
          <w:sz w:val="24"/>
          <w:szCs w:val="24"/>
        </w:rPr>
        <w:t>- управление на здравословни и безопасни условия на труд BS OHSAS 18001 или еквивалент/еквивалентни мерки за създаване на здравословни и безопасни условия на труд.</w:t>
      </w:r>
    </w:p>
    <w:p w:rsidR="009266D5" w:rsidRDefault="009266D5" w:rsidP="00460807">
      <w:pPr>
        <w:spacing w:after="0" w:line="240" w:lineRule="auto"/>
        <w:ind w:firstLine="696"/>
        <w:jc w:val="both"/>
        <w:rPr>
          <w:rFonts w:ascii="Times New Roman" w:hAnsi="Times New Roman"/>
          <w:sz w:val="24"/>
          <w:szCs w:val="24"/>
        </w:rPr>
      </w:pPr>
      <w:r w:rsidRPr="009266D5">
        <w:rPr>
          <w:rFonts w:ascii="Times New Roman" w:hAnsi="Times New Roman"/>
          <w:sz w:val="24"/>
          <w:szCs w:val="24"/>
        </w:rPr>
        <w:t>Въведените сертифицирани системи трябва да включват в обхвата си дейности по управление на строителни и производствени отпадъци.</w:t>
      </w:r>
    </w:p>
    <w:p w:rsidR="00460807" w:rsidRDefault="00460807" w:rsidP="00460807">
      <w:pPr>
        <w:ind w:firstLine="696"/>
        <w:jc w:val="both"/>
        <w:rPr>
          <w:rFonts w:ascii="Times New Roman" w:hAnsi="Times New Roman"/>
          <w:sz w:val="24"/>
          <w:szCs w:val="24"/>
        </w:rPr>
      </w:pPr>
    </w:p>
    <w:p w:rsidR="00460807" w:rsidRDefault="00460807" w:rsidP="00460807">
      <w:pPr>
        <w:ind w:firstLine="696"/>
        <w:jc w:val="both"/>
        <w:rPr>
          <w:rFonts w:ascii="Times New Roman" w:hAnsi="Times New Roman"/>
          <w:sz w:val="24"/>
          <w:szCs w:val="24"/>
        </w:rPr>
      </w:pPr>
      <w:r>
        <w:rPr>
          <w:rFonts w:ascii="Times New Roman" w:hAnsi="Times New Roman"/>
          <w:sz w:val="24"/>
          <w:szCs w:val="24"/>
        </w:rPr>
        <w:t xml:space="preserve">За доказване на съответствие със съответното минимално ниво на технически възможности съгласно раздел </w:t>
      </w:r>
      <w:r w:rsidRPr="00942DCE">
        <w:rPr>
          <w:rFonts w:ascii="Times New Roman" w:hAnsi="Times New Roman"/>
          <w:sz w:val="24"/>
          <w:szCs w:val="24"/>
        </w:rPr>
        <w:t>ІІІ.2.3)</w:t>
      </w:r>
      <w:r>
        <w:t xml:space="preserve"> </w:t>
      </w:r>
      <w:r>
        <w:rPr>
          <w:rFonts w:ascii="Times New Roman" w:hAnsi="Times New Roman"/>
          <w:sz w:val="24"/>
          <w:szCs w:val="24"/>
        </w:rPr>
        <w:t xml:space="preserve">от обявлението за обществена поръчка, участникът трябва </w:t>
      </w:r>
      <w:r>
        <w:rPr>
          <w:rFonts w:ascii="Times New Roman" w:hAnsi="Times New Roman"/>
          <w:sz w:val="24"/>
          <w:szCs w:val="24"/>
        </w:rPr>
        <w:lastRenderedPageBreak/>
        <w:t>да представи следната информация и формалности, които са необходими за оценяване дали са изпълнени изискванията:</w:t>
      </w:r>
    </w:p>
    <w:p w:rsidR="00460807" w:rsidRPr="00460807" w:rsidRDefault="00460807" w:rsidP="00460807">
      <w:pPr>
        <w:spacing w:after="0" w:line="240" w:lineRule="auto"/>
        <w:ind w:firstLine="708"/>
        <w:jc w:val="both"/>
        <w:rPr>
          <w:rFonts w:ascii="Times New Roman" w:hAnsi="Times New Roman"/>
          <w:sz w:val="24"/>
          <w:szCs w:val="24"/>
        </w:rPr>
      </w:pPr>
      <w:r w:rsidRPr="00460807">
        <w:rPr>
          <w:rFonts w:ascii="Times New Roman" w:hAnsi="Times New Roman"/>
          <w:sz w:val="24"/>
          <w:szCs w:val="24"/>
        </w:rPr>
        <w:t>1. Участникът представя декларация, в която трябва да посочи образованието, квалификацията на осигурените от него лица, които ще бъдат отговорни за изпълнението на поръчката, като е взел предвид поставените от възложителя изисквания.</w:t>
      </w:r>
    </w:p>
    <w:p w:rsidR="00460807" w:rsidRPr="00460807" w:rsidRDefault="00460807" w:rsidP="00460807">
      <w:pPr>
        <w:spacing w:after="0" w:line="240" w:lineRule="auto"/>
        <w:ind w:firstLine="708"/>
        <w:jc w:val="both"/>
        <w:rPr>
          <w:rFonts w:ascii="Times New Roman" w:hAnsi="Times New Roman"/>
          <w:sz w:val="24"/>
          <w:szCs w:val="24"/>
        </w:rPr>
      </w:pPr>
      <w:r w:rsidRPr="00460807">
        <w:rPr>
          <w:rFonts w:ascii="Times New Roman" w:hAnsi="Times New Roman"/>
          <w:sz w:val="24"/>
          <w:szCs w:val="24"/>
        </w:rPr>
        <w:t>2. Списък на услугите, които са еднакви или сходни с предмета на обществената поръчка, изпълнени през последните три години, считано от датата на подаване на заявлението или на офертата с посочване на стойностите, датите и получателите, заедно с доказателство за извършената услуга.</w:t>
      </w:r>
    </w:p>
    <w:p w:rsidR="009266D5" w:rsidRDefault="00460807" w:rsidP="00460807">
      <w:pPr>
        <w:spacing w:after="0" w:line="240" w:lineRule="auto"/>
        <w:ind w:firstLine="708"/>
        <w:jc w:val="both"/>
        <w:rPr>
          <w:rFonts w:ascii="Times New Roman" w:hAnsi="Times New Roman"/>
          <w:sz w:val="24"/>
          <w:szCs w:val="24"/>
        </w:rPr>
      </w:pPr>
      <w:r w:rsidRPr="00460807">
        <w:rPr>
          <w:rFonts w:ascii="Times New Roman" w:hAnsi="Times New Roman"/>
          <w:sz w:val="24"/>
          <w:szCs w:val="24"/>
        </w:rPr>
        <w:t>3. Сертификати, които удостоверяват съответствието на кандидата или участника със стандарти за системи за управление на качеството, в съответствие с чл. 53 от ЗОП. 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 или за опазване на околната среда.</w:t>
      </w:r>
    </w:p>
    <w:p w:rsidR="004D73EA" w:rsidRDefault="004D73EA" w:rsidP="00460807">
      <w:pPr>
        <w:spacing w:after="0" w:line="240" w:lineRule="auto"/>
        <w:ind w:firstLine="708"/>
        <w:jc w:val="both"/>
        <w:rPr>
          <w:rFonts w:ascii="Times New Roman" w:hAnsi="Times New Roman"/>
          <w:sz w:val="24"/>
          <w:szCs w:val="24"/>
        </w:rPr>
      </w:pPr>
    </w:p>
    <w:p w:rsidR="004D73EA" w:rsidRPr="00381C48" w:rsidRDefault="004D73EA" w:rsidP="004D73EA">
      <w:pPr>
        <w:shd w:val="clear" w:color="auto" w:fill="B8CCE4"/>
        <w:spacing w:after="0" w:line="240" w:lineRule="auto"/>
        <w:ind w:firstLine="708"/>
        <w:rPr>
          <w:rFonts w:ascii="Times New Roman" w:hAnsi="Times New Roman"/>
          <w:b/>
          <w:sz w:val="24"/>
          <w:szCs w:val="24"/>
        </w:rPr>
      </w:pPr>
      <w:r>
        <w:rPr>
          <w:rFonts w:ascii="Times New Roman" w:hAnsi="Times New Roman"/>
          <w:b/>
          <w:sz w:val="24"/>
          <w:szCs w:val="24"/>
        </w:rPr>
        <w:t>4.</w:t>
      </w:r>
      <w:proofErr w:type="spellStart"/>
      <w:r>
        <w:rPr>
          <w:rFonts w:ascii="Times New Roman" w:hAnsi="Times New Roman"/>
          <w:b/>
          <w:sz w:val="24"/>
          <w:szCs w:val="24"/>
        </w:rPr>
        <w:t>4</w:t>
      </w:r>
      <w:proofErr w:type="spellEnd"/>
      <w:r w:rsidRPr="00381C48">
        <w:rPr>
          <w:rFonts w:ascii="Times New Roman" w:hAnsi="Times New Roman"/>
          <w:b/>
          <w:sz w:val="24"/>
          <w:szCs w:val="24"/>
        </w:rPr>
        <w:t xml:space="preserve">. </w:t>
      </w:r>
      <w:r>
        <w:rPr>
          <w:rFonts w:ascii="Times New Roman" w:hAnsi="Times New Roman"/>
          <w:b/>
          <w:sz w:val="24"/>
          <w:szCs w:val="24"/>
        </w:rPr>
        <w:t>ОГРАНИЧЕНИЯ ПРИ ИЗПЪЛНЕНИЕТО НА ПОРЪЧКАТА</w:t>
      </w:r>
    </w:p>
    <w:p w:rsidR="004D73EA" w:rsidRPr="00DA56BC" w:rsidRDefault="004D73EA" w:rsidP="004D73EA">
      <w:pPr>
        <w:jc w:val="both"/>
        <w:rPr>
          <w:rFonts w:ascii="Times New Roman" w:hAnsi="Times New Roman"/>
          <w:sz w:val="24"/>
          <w:szCs w:val="24"/>
        </w:rPr>
      </w:pPr>
    </w:p>
    <w:p w:rsidR="004D73EA" w:rsidRDefault="004D73EA" w:rsidP="004D73EA">
      <w:pPr>
        <w:spacing w:after="0" w:line="240" w:lineRule="auto"/>
        <w:ind w:firstLine="708"/>
        <w:jc w:val="both"/>
        <w:rPr>
          <w:rFonts w:ascii="Times New Roman" w:hAnsi="Times New Roman"/>
          <w:sz w:val="24"/>
          <w:szCs w:val="24"/>
        </w:rPr>
      </w:pPr>
      <w:r>
        <w:rPr>
          <w:rFonts w:ascii="Times New Roman" w:hAnsi="Times New Roman"/>
          <w:sz w:val="24"/>
          <w:szCs w:val="24"/>
        </w:rPr>
        <w:t>Съгласно ЗОП.</w:t>
      </w:r>
    </w:p>
    <w:p w:rsidR="004D73EA" w:rsidRDefault="004D73EA" w:rsidP="004D73EA">
      <w:pPr>
        <w:spacing w:after="0" w:line="240" w:lineRule="auto"/>
        <w:ind w:firstLine="708"/>
        <w:jc w:val="both"/>
        <w:rPr>
          <w:rFonts w:ascii="Times New Roman" w:hAnsi="Times New Roman"/>
          <w:sz w:val="24"/>
          <w:szCs w:val="24"/>
        </w:rPr>
      </w:pPr>
    </w:p>
    <w:p w:rsidR="004D73EA" w:rsidRPr="000E4883" w:rsidRDefault="004D73EA" w:rsidP="004D73EA">
      <w:pPr>
        <w:shd w:val="clear" w:color="auto" w:fill="B8CCE4"/>
        <w:ind w:firstLine="708"/>
        <w:rPr>
          <w:rFonts w:ascii="Times New Roman" w:hAnsi="Times New Roman"/>
          <w:b/>
          <w:sz w:val="24"/>
          <w:szCs w:val="24"/>
        </w:rPr>
      </w:pPr>
      <w:r w:rsidRPr="000E4883">
        <w:rPr>
          <w:rFonts w:ascii="Times New Roman" w:hAnsi="Times New Roman"/>
          <w:b/>
          <w:sz w:val="24"/>
          <w:szCs w:val="24"/>
        </w:rPr>
        <w:t>5.</w:t>
      </w:r>
      <w:r w:rsidRPr="000E4883">
        <w:rPr>
          <w:b/>
        </w:rPr>
        <w:t xml:space="preserve">  </w:t>
      </w:r>
      <w:r w:rsidRPr="000E4883">
        <w:rPr>
          <w:rFonts w:ascii="Times New Roman" w:hAnsi="Times New Roman"/>
          <w:b/>
          <w:sz w:val="24"/>
          <w:szCs w:val="24"/>
        </w:rPr>
        <w:t>ГАРАНЦИИ.</w:t>
      </w:r>
    </w:p>
    <w:p w:rsidR="004D73EA" w:rsidRPr="000E4883" w:rsidRDefault="004D73EA" w:rsidP="004D73EA">
      <w:pPr>
        <w:spacing w:after="0" w:line="240" w:lineRule="auto"/>
        <w:jc w:val="both"/>
        <w:rPr>
          <w:rFonts w:ascii="Times New Roman" w:hAnsi="Times New Roman"/>
          <w:sz w:val="24"/>
          <w:szCs w:val="24"/>
        </w:rPr>
      </w:pPr>
    </w:p>
    <w:p w:rsidR="004D73EA" w:rsidRPr="000E4883" w:rsidRDefault="004D73EA" w:rsidP="004D73EA">
      <w:pPr>
        <w:shd w:val="clear" w:color="auto" w:fill="B8CCE4"/>
        <w:ind w:firstLine="708"/>
        <w:rPr>
          <w:rFonts w:ascii="Times New Roman" w:hAnsi="Times New Roman"/>
          <w:b/>
          <w:sz w:val="24"/>
          <w:szCs w:val="24"/>
        </w:rPr>
      </w:pPr>
      <w:r w:rsidRPr="000E4883">
        <w:rPr>
          <w:rFonts w:ascii="Times New Roman" w:hAnsi="Times New Roman"/>
          <w:b/>
          <w:sz w:val="24"/>
          <w:szCs w:val="24"/>
        </w:rPr>
        <w:t>5.1.</w:t>
      </w:r>
      <w:r w:rsidRPr="000E4883">
        <w:rPr>
          <w:b/>
        </w:rPr>
        <w:t xml:space="preserve">  </w:t>
      </w:r>
      <w:r w:rsidRPr="000E4883">
        <w:rPr>
          <w:rFonts w:ascii="Times New Roman" w:hAnsi="Times New Roman"/>
          <w:b/>
          <w:sz w:val="24"/>
          <w:szCs w:val="24"/>
        </w:rPr>
        <w:t>ГАРАНЦИЯ ЗА УЧАСТИЕ.</w:t>
      </w:r>
    </w:p>
    <w:p w:rsidR="007367B0" w:rsidRPr="000E4883" w:rsidRDefault="007367B0" w:rsidP="007367B0">
      <w:pPr>
        <w:spacing w:after="0" w:line="240" w:lineRule="auto"/>
        <w:ind w:firstLine="708"/>
        <w:jc w:val="both"/>
        <w:rPr>
          <w:rFonts w:ascii="Times New Roman" w:hAnsi="Times New Roman"/>
          <w:sz w:val="24"/>
          <w:szCs w:val="24"/>
        </w:rPr>
      </w:pPr>
      <w:r w:rsidRPr="000E4883">
        <w:rPr>
          <w:rFonts w:ascii="Times New Roman" w:hAnsi="Times New Roman"/>
          <w:sz w:val="24"/>
          <w:szCs w:val="24"/>
        </w:rPr>
        <w:t>На основание чл. 59, ал. 1 от ЗОП, всеки участник представя гаранция за участие в процедурата за възлагане на обществената поръчка, под формата на:</w:t>
      </w:r>
    </w:p>
    <w:p w:rsidR="007367B0" w:rsidRPr="000E4883" w:rsidRDefault="007367B0" w:rsidP="007367B0">
      <w:pPr>
        <w:numPr>
          <w:ilvl w:val="0"/>
          <w:numId w:val="18"/>
        </w:numPr>
        <w:spacing w:after="0" w:line="240" w:lineRule="auto"/>
        <w:jc w:val="both"/>
        <w:rPr>
          <w:rFonts w:ascii="Times New Roman" w:eastAsia="Times New Roman" w:hAnsi="Times New Roman"/>
          <w:sz w:val="24"/>
          <w:szCs w:val="24"/>
          <w:lang w:eastAsia="bg-BG"/>
        </w:rPr>
      </w:pPr>
      <w:r w:rsidRPr="000E4883">
        <w:rPr>
          <w:rFonts w:ascii="Times New Roman" w:eastAsia="Times New Roman" w:hAnsi="Times New Roman"/>
          <w:sz w:val="24"/>
          <w:szCs w:val="24"/>
          <w:lang w:eastAsia="bg-BG"/>
        </w:rPr>
        <w:t>парична сума, платима по банкова сметка на Община Русе;</w:t>
      </w:r>
    </w:p>
    <w:p w:rsidR="007367B0" w:rsidRPr="000E4883" w:rsidRDefault="007367B0" w:rsidP="007367B0">
      <w:pPr>
        <w:numPr>
          <w:ilvl w:val="0"/>
          <w:numId w:val="18"/>
        </w:numPr>
        <w:spacing w:after="0" w:line="240" w:lineRule="auto"/>
        <w:jc w:val="both"/>
        <w:rPr>
          <w:rFonts w:ascii="Times New Roman" w:eastAsia="Times New Roman" w:hAnsi="Times New Roman"/>
          <w:sz w:val="24"/>
          <w:szCs w:val="24"/>
          <w:lang w:eastAsia="bg-BG"/>
        </w:rPr>
      </w:pPr>
      <w:r w:rsidRPr="000E4883">
        <w:rPr>
          <w:rFonts w:ascii="Times New Roman" w:eastAsia="Times New Roman" w:hAnsi="Times New Roman"/>
          <w:sz w:val="24"/>
          <w:szCs w:val="24"/>
          <w:lang w:eastAsia="bg-BG"/>
        </w:rPr>
        <w:t>безусловна и неотменяема банкова гаранция, издадена от българска банка в полза на Възложителя или клон на чуждестранна банка, която разполага с писмено разрешение от БНБ за извършване на банкова дейност на територията на Република България, издадена в полза на Възложителя, в която изрично са посочени основанията за нейното задържане, съгласно чл.61 от ЗОП.</w:t>
      </w:r>
    </w:p>
    <w:p w:rsidR="007367B0" w:rsidRDefault="007367B0" w:rsidP="007367B0">
      <w:pPr>
        <w:spacing w:after="0" w:line="240" w:lineRule="auto"/>
        <w:ind w:firstLine="708"/>
        <w:jc w:val="both"/>
        <w:rPr>
          <w:rFonts w:ascii="Times New Roman" w:hAnsi="Times New Roman"/>
          <w:sz w:val="24"/>
          <w:szCs w:val="24"/>
        </w:rPr>
      </w:pPr>
      <w:r w:rsidRPr="007367B0">
        <w:rPr>
          <w:rFonts w:ascii="Times New Roman" w:hAnsi="Times New Roman"/>
          <w:sz w:val="24"/>
          <w:szCs w:val="24"/>
        </w:rPr>
        <w:t xml:space="preserve">Гаранцията за участие е в размер на 31250 лв. </w:t>
      </w:r>
    </w:p>
    <w:p w:rsidR="007367B0" w:rsidRPr="000E4883" w:rsidRDefault="007367B0" w:rsidP="007367B0">
      <w:pPr>
        <w:spacing w:after="0" w:line="240" w:lineRule="auto"/>
        <w:ind w:firstLine="709"/>
        <w:jc w:val="both"/>
        <w:rPr>
          <w:rFonts w:ascii="Times New Roman" w:hAnsi="Times New Roman"/>
          <w:sz w:val="24"/>
          <w:szCs w:val="24"/>
        </w:rPr>
      </w:pPr>
      <w:r w:rsidRPr="000E4883">
        <w:rPr>
          <w:rFonts w:ascii="Times New Roman" w:hAnsi="Times New Roman"/>
          <w:sz w:val="24"/>
          <w:szCs w:val="24"/>
        </w:rPr>
        <w:t>Когато участникът избере гаранцията за участие да бъде банкова гаранция, тогава това трябва да бъде безусловна и неотменима банкова гаранция в полза на Възложителя, със срок на валидност минимум 180 дни считано от крайния срок за подаване на офертата и да е изрично посочено, че е за настоящата обществена поръчка.</w:t>
      </w:r>
    </w:p>
    <w:p w:rsidR="007367B0" w:rsidRPr="000E4883" w:rsidRDefault="007367B0" w:rsidP="007367B0">
      <w:pPr>
        <w:spacing w:after="0" w:line="240" w:lineRule="auto"/>
        <w:ind w:firstLine="709"/>
        <w:jc w:val="both"/>
        <w:rPr>
          <w:rFonts w:ascii="Times New Roman" w:hAnsi="Times New Roman"/>
          <w:b/>
          <w:sz w:val="24"/>
          <w:szCs w:val="24"/>
        </w:rPr>
      </w:pPr>
      <w:r w:rsidRPr="000E4883">
        <w:rPr>
          <w:rFonts w:ascii="Times New Roman" w:hAnsi="Times New Roman"/>
          <w:sz w:val="24"/>
          <w:szCs w:val="24"/>
        </w:rPr>
        <w:t xml:space="preserve">Когато участникът избере да внесе гаранцията за участие по банков път това следва да стане с платежно нареждане, в което е изрично посочена процедурата, за която се представя гаранцията. Сумата следва да бъде внесена по банков път на името на Възложителя по банковата сметка на Община Русе в </w:t>
      </w:r>
      <w:r w:rsidRPr="000E4883">
        <w:rPr>
          <w:rFonts w:ascii="Times New Roman" w:hAnsi="Times New Roman"/>
          <w:b/>
          <w:sz w:val="24"/>
          <w:szCs w:val="24"/>
        </w:rPr>
        <w:t>ТБ „</w:t>
      </w:r>
      <w:proofErr w:type="spellStart"/>
      <w:r w:rsidRPr="000E4883">
        <w:rPr>
          <w:rFonts w:ascii="Times New Roman" w:hAnsi="Times New Roman"/>
          <w:b/>
          <w:sz w:val="24"/>
          <w:szCs w:val="24"/>
        </w:rPr>
        <w:t>Инвестбанк</w:t>
      </w:r>
      <w:proofErr w:type="spellEnd"/>
      <w:r w:rsidRPr="000E4883">
        <w:rPr>
          <w:rFonts w:ascii="Times New Roman" w:hAnsi="Times New Roman"/>
          <w:b/>
          <w:sz w:val="24"/>
          <w:szCs w:val="24"/>
        </w:rPr>
        <w:t xml:space="preserve">” АД, Клон Русе, BIG - IORTBGSF; IBAN - BG37 IORT 7379 3300 0300 00. </w:t>
      </w:r>
    </w:p>
    <w:p w:rsidR="007367B0" w:rsidRPr="000E4883" w:rsidRDefault="007367B0" w:rsidP="007367B0">
      <w:pPr>
        <w:spacing w:after="0" w:line="240" w:lineRule="auto"/>
        <w:ind w:firstLine="709"/>
        <w:jc w:val="both"/>
        <w:rPr>
          <w:rFonts w:ascii="Times New Roman" w:hAnsi="Times New Roman"/>
          <w:sz w:val="24"/>
          <w:szCs w:val="24"/>
        </w:rPr>
      </w:pPr>
      <w:r w:rsidRPr="000E4883">
        <w:rPr>
          <w:rFonts w:ascii="Times New Roman" w:hAnsi="Times New Roman"/>
          <w:sz w:val="24"/>
          <w:szCs w:val="24"/>
        </w:rPr>
        <w:t>Банковите разходи по откриването на гаранцията за участие са за сметка на участника. Той трябва да предвиди и заплати своите такси по откриване и обслужване на гаранцията така, че размера на гаранцията да не бъде по-малък от определения в настоящите указания размер.</w:t>
      </w:r>
    </w:p>
    <w:p w:rsidR="007367B0" w:rsidRPr="000E4883" w:rsidRDefault="007367B0" w:rsidP="007367B0">
      <w:pPr>
        <w:spacing w:after="0" w:line="240" w:lineRule="auto"/>
        <w:ind w:firstLine="709"/>
        <w:jc w:val="both"/>
        <w:rPr>
          <w:rFonts w:ascii="Times New Roman" w:hAnsi="Times New Roman"/>
          <w:sz w:val="24"/>
          <w:szCs w:val="24"/>
        </w:rPr>
      </w:pPr>
      <w:r w:rsidRPr="000E4883">
        <w:rPr>
          <w:rFonts w:ascii="Times New Roman" w:hAnsi="Times New Roman"/>
          <w:sz w:val="24"/>
          <w:szCs w:val="24"/>
        </w:rPr>
        <w:t xml:space="preserve">Когато кандидатът, участникът е обединение, което не е юридическо лице, всеки от </w:t>
      </w:r>
      <w:proofErr w:type="spellStart"/>
      <w:r w:rsidRPr="000E4883">
        <w:rPr>
          <w:rFonts w:ascii="Times New Roman" w:hAnsi="Times New Roman"/>
          <w:sz w:val="24"/>
          <w:szCs w:val="24"/>
        </w:rPr>
        <w:t>съдружниците</w:t>
      </w:r>
      <w:proofErr w:type="spellEnd"/>
      <w:r w:rsidRPr="000E4883">
        <w:rPr>
          <w:rFonts w:ascii="Times New Roman" w:hAnsi="Times New Roman"/>
          <w:sz w:val="24"/>
          <w:szCs w:val="24"/>
        </w:rPr>
        <w:t xml:space="preserve"> в него може да е </w:t>
      </w:r>
      <w:proofErr w:type="spellStart"/>
      <w:r w:rsidRPr="000E4883">
        <w:rPr>
          <w:rFonts w:ascii="Times New Roman" w:hAnsi="Times New Roman"/>
          <w:sz w:val="24"/>
          <w:szCs w:val="24"/>
        </w:rPr>
        <w:t>наредител</w:t>
      </w:r>
      <w:proofErr w:type="spellEnd"/>
      <w:r w:rsidRPr="000E4883">
        <w:rPr>
          <w:rFonts w:ascii="Times New Roman" w:hAnsi="Times New Roman"/>
          <w:sz w:val="24"/>
          <w:szCs w:val="24"/>
        </w:rPr>
        <w:t xml:space="preserve"> по банковата гаранция, съответно вносител на сумата по гаранцията.</w:t>
      </w:r>
    </w:p>
    <w:p w:rsidR="007367B0" w:rsidRPr="000E4883" w:rsidRDefault="007367B0" w:rsidP="007367B0">
      <w:pPr>
        <w:spacing w:after="0" w:line="240" w:lineRule="auto"/>
        <w:ind w:firstLine="709"/>
        <w:jc w:val="both"/>
        <w:rPr>
          <w:rFonts w:ascii="Times New Roman" w:hAnsi="Times New Roman"/>
          <w:sz w:val="24"/>
          <w:szCs w:val="24"/>
        </w:rPr>
      </w:pPr>
      <w:r w:rsidRPr="000E4883">
        <w:rPr>
          <w:rFonts w:ascii="Times New Roman" w:hAnsi="Times New Roman"/>
          <w:sz w:val="24"/>
          <w:szCs w:val="24"/>
        </w:rPr>
        <w:lastRenderedPageBreak/>
        <w:t>Разходите по евентуално усвояване на гаранцията ще бъдат за сметка на Възложителя.</w:t>
      </w:r>
    </w:p>
    <w:p w:rsidR="007367B0" w:rsidRDefault="007367B0" w:rsidP="007367B0">
      <w:pPr>
        <w:spacing w:after="0" w:line="240" w:lineRule="auto"/>
        <w:ind w:firstLine="709"/>
        <w:jc w:val="both"/>
        <w:rPr>
          <w:rFonts w:ascii="Times New Roman" w:hAnsi="Times New Roman"/>
          <w:sz w:val="24"/>
          <w:szCs w:val="24"/>
        </w:rPr>
      </w:pPr>
      <w:r w:rsidRPr="000E4883">
        <w:rPr>
          <w:rFonts w:ascii="Times New Roman" w:hAnsi="Times New Roman"/>
          <w:sz w:val="24"/>
          <w:szCs w:val="24"/>
        </w:rPr>
        <w:t xml:space="preserve">Участник, който не представил гаранция за участие или представи гаранция за участие, която не отговаря на посочените по – горе условия, ще бъде отстранен от участие в процедурата за възлагане на настоящата обществена поръчка.  </w:t>
      </w:r>
    </w:p>
    <w:p w:rsidR="00DD5127" w:rsidRDefault="00DD5127" w:rsidP="007367B0">
      <w:pPr>
        <w:spacing w:after="0" w:line="240" w:lineRule="auto"/>
        <w:ind w:firstLine="709"/>
        <w:jc w:val="both"/>
        <w:rPr>
          <w:rFonts w:ascii="Times New Roman" w:hAnsi="Times New Roman"/>
          <w:sz w:val="24"/>
          <w:szCs w:val="24"/>
        </w:rPr>
      </w:pPr>
    </w:p>
    <w:p w:rsidR="007367B0" w:rsidRPr="000E4883" w:rsidRDefault="007367B0" w:rsidP="007367B0">
      <w:pPr>
        <w:numPr>
          <w:ilvl w:val="1"/>
          <w:numId w:val="23"/>
        </w:numPr>
        <w:shd w:val="clear" w:color="auto" w:fill="B8CCE4"/>
        <w:spacing w:after="0" w:line="240" w:lineRule="auto"/>
        <w:rPr>
          <w:rFonts w:ascii="Times New Roman" w:eastAsia="Times New Roman" w:hAnsi="Times New Roman"/>
          <w:b/>
          <w:sz w:val="24"/>
          <w:szCs w:val="24"/>
          <w:lang w:eastAsia="bg-BG"/>
        </w:rPr>
      </w:pPr>
      <w:r w:rsidRPr="000E4883">
        <w:rPr>
          <w:rFonts w:ascii="Times New Roman" w:eastAsia="Times New Roman" w:hAnsi="Times New Roman"/>
          <w:b/>
          <w:sz w:val="24"/>
          <w:szCs w:val="24"/>
          <w:lang w:eastAsia="bg-BG"/>
        </w:rPr>
        <w:t>УСЛОВИЯ ЗА ОСВОБОЖДАВАНЕ И ЗАДЪРЖАНЕ НА ГАРАНЦИЯТА ЗА УЧАСТИЕ</w:t>
      </w:r>
    </w:p>
    <w:p w:rsidR="007367B0" w:rsidRPr="000E4883" w:rsidRDefault="007367B0" w:rsidP="007367B0">
      <w:pPr>
        <w:spacing w:after="0" w:line="240" w:lineRule="auto"/>
        <w:jc w:val="both"/>
        <w:rPr>
          <w:rFonts w:ascii="Times New Roman" w:hAnsi="Times New Roman"/>
          <w:sz w:val="24"/>
          <w:szCs w:val="24"/>
        </w:rPr>
      </w:pPr>
    </w:p>
    <w:p w:rsidR="007367B0" w:rsidRPr="000E4883" w:rsidRDefault="007367B0" w:rsidP="007367B0">
      <w:pPr>
        <w:spacing w:after="0" w:line="240" w:lineRule="auto"/>
        <w:ind w:firstLine="709"/>
        <w:jc w:val="both"/>
        <w:rPr>
          <w:rFonts w:ascii="Times New Roman" w:hAnsi="Times New Roman"/>
          <w:sz w:val="24"/>
          <w:szCs w:val="24"/>
        </w:rPr>
      </w:pPr>
      <w:r w:rsidRPr="000E4883">
        <w:rPr>
          <w:rFonts w:ascii="Times New Roman" w:hAnsi="Times New Roman"/>
          <w:sz w:val="24"/>
          <w:szCs w:val="24"/>
        </w:rPr>
        <w:t>Задържането и освобождаването на гаранцията за участие става при условията и по реда на чл.61 и чл. 62 от ЗОП.</w:t>
      </w:r>
    </w:p>
    <w:p w:rsidR="007367B0" w:rsidRPr="000E4883" w:rsidRDefault="007367B0" w:rsidP="007367B0">
      <w:pPr>
        <w:spacing w:after="0" w:line="240" w:lineRule="auto"/>
        <w:ind w:firstLine="709"/>
        <w:jc w:val="both"/>
        <w:rPr>
          <w:rFonts w:ascii="Times New Roman" w:hAnsi="Times New Roman"/>
          <w:b/>
          <w:sz w:val="24"/>
          <w:szCs w:val="24"/>
        </w:rPr>
      </w:pPr>
      <w:r w:rsidRPr="000E4883">
        <w:rPr>
          <w:rFonts w:ascii="Times New Roman" w:hAnsi="Times New Roman"/>
          <w:b/>
          <w:sz w:val="24"/>
          <w:szCs w:val="24"/>
        </w:rPr>
        <w:t>Гаранцията за участие в процедурата се задържа в следните случаи:</w:t>
      </w:r>
    </w:p>
    <w:p w:rsidR="007367B0" w:rsidRPr="000E4883" w:rsidRDefault="007367B0" w:rsidP="007367B0">
      <w:pPr>
        <w:numPr>
          <w:ilvl w:val="0"/>
          <w:numId w:val="21"/>
        </w:numPr>
        <w:spacing w:after="0" w:line="240" w:lineRule="auto"/>
        <w:ind w:left="426"/>
        <w:jc w:val="both"/>
        <w:rPr>
          <w:rFonts w:ascii="Times New Roman" w:hAnsi="Times New Roman"/>
          <w:sz w:val="24"/>
          <w:szCs w:val="24"/>
        </w:rPr>
      </w:pPr>
      <w:r w:rsidRPr="000E4883">
        <w:rPr>
          <w:rFonts w:ascii="Times New Roman" w:hAnsi="Times New Roman"/>
          <w:sz w:val="24"/>
          <w:szCs w:val="24"/>
        </w:rPr>
        <w:t>Възложителят има право да задържи гаранцията за участие до решаване на спора, когато участникът в процедура за възлагане на обществена поръчка обжалва решението за определяне на изпълнител;</w:t>
      </w:r>
    </w:p>
    <w:p w:rsidR="007367B0" w:rsidRPr="000E4883" w:rsidRDefault="007367B0" w:rsidP="007367B0">
      <w:pPr>
        <w:numPr>
          <w:ilvl w:val="0"/>
          <w:numId w:val="21"/>
        </w:numPr>
        <w:spacing w:after="0" w:line="240" w:lineRule="auto"/>
        <w:ind w:left="426"/>
        <w:jc w:val="both"/>
        <w:rPr>
          <w:rFonts w:ascii="Times New Roman" w:hAnsi="Times New Roman"/>
          <w:sz w:val="24"/>
          <w:szCs w:val="24"/>
        </w:rPr>
      </w:pPr>
      <w:r w:rsidRPr="000E4883">
        <w:rPr>
          <w:rFonts w:ascii="Times New Roman" w:hAnsi="Times New Roman"/>
          <w:sz w:val="24"/>
          <w:szCs w:val="24"/>
        </w:rPr>
        <w:t>Възложителят има право да усвои гаранцията за участие независимо от нейната форма, когато участникът:</w:t>
      </w:r>
    </w:p>
    <w:p w:rsidR="007367B0" w:rsidRPr="000E4883" w:rsidRDefault="007367B0" w:rsidP="007367B0">
      <w:pPr>
        <w:numPr>
          <w:ilvl w:val="0"/>
          <w:numId w:val="20"/>
        </w:numPr>
        <w:spacing w:after="0" w:line="240" w:lineRule="auto"/>
        <w:ind w:left="0" w:firstLine="709"/>
        <w:jc w:val="both"/>
        <w:rPr>
          <w:rFonts w:ascii="Times New Roman" w:hAnsi="Times New Roman"/>
          <w:sz w:val="24"/>
          <w:szCs w:val="24"/>
        </w:rPr>
      </w:pPr>
      <w:r w:rsidRPr="000E4883">
        <w:rPr>
          <w:rFonts w:ascii="Times New Roman" w:hAnsi="Times New Roman"/>
          <w:sz w:val="24"/>
          <w:szCs w:val="24"/>
        </w:rPr>
        <w:t>оттегли офертата си след изтичането на срока за получаване на оферти;</w:t>
      </w:r>
    </w:p>
    <w:p w:rsidR="007367B0" w:rsidRPr="000E4883" w:rsidRDefault="007367B0" w:rsidP="007367B0">
      <w:pPr>
        <w:numPr>
          <w:ilvl w:val="0"/>
          <w:numId w:val="20"/>
        </w:numPr>
        <w:spacing w:after="0" w:line="240" w:lineRule="auto"/>
        <w:ind w:left="0" w:firstLine="709"/>
        <w:jc w:val="both"/>
        <w:rPr>
          <w:rFonts w:ascii="Times New Roman" w:hAnsi="Times New Roman"/>
          <w:sz w:val="24"/>
          <w:szCs w:val="24"/>
        </w:rPr>
      </w:pPr>
      <w:r w:rsidRPr="000E4883">
        <w:rPr>
          <w:rFonts w:ascii="Times New Roman" w:hAnsi="Times New Roman"/>
          <w:sz w:val="24"/>
          <w:szCs w:val="24"/>
        </w:rPr>
        <w:t xml:space="preserve">е определен за изпълнител, но не изпълни задължението си да сключи договор за обществена поръчка. </w:t>
      </w:r>
    </w:p>
    <w:p w:rsidR="007367B0" w:rsidRPr="000E4883" w:rsidRDefault="007367B0" w:rsidP="007367B0">
      <w:pPr>
        <w:spacing w:after="0" w:line="240" w:lineRule="auto"/>
        <w:ind w:firstLine="709"/>
        <w:jc w:val="both"/>
        <w:rPr>
          <w:rFonts w:ascii="Times New Roman" w:hAnsi="Times New Roman"/>
          <w:b/>
          <w:sz w:val="24"/>
          <w:szCs w:val="24"/>
        </w:rPr>
      </w:pPr>
      <w:r w:rsidRPr="000E4883">
        <w:rPr>
          <w:rFonts w:ascii="Times New Roman" w:hAnsi="Times New Roman"/>
          <w:b/>
          <w:sz w:val="24"/>
          <w:szCs w:val="24"/>
        </w:rPr>
        <w:t>Гаранциите за участие се освобождават, както следва:</w:t>
      </w:r>
    </w:p>
    <w:p w:rsidR="007367B0" w:rsidRPr="000E4883" w:rsidRDefault="007367B0" w:rsidP="007367B0">
      <w:pPr>
        <w:numPr>
          <w:ilvl w:val="0"/>
          <w:numId w:val="19"/>
        </w:numPr>
        <w:spacing w:after="0" w:line="240" w:lineRule="auto"/>
        <w:ind w:left="0" w:firstLine="709"/>
        <w:jc w:val="both"/>
        <w:rPr>
          <w:rFonts w:ascii="Times New Roman" w:hAnsi="Times New Roman"/>
          <w:sz w:val="24"/>
          <w:szCs w:val="24"/>
        </w:rPr>
      </w:pPr>
      <w:r w:rsidRPr="000E4883">
        <w:rPr>
          <w:rFonts w:ascii="Times New Roman" w:hAnsi="Times New Roman"/>
          <w:sz w:val="24"/>
          <w:szCs w:val="24"/>
        </w:rPr>
        <w:t>на отстранените участници – в срок 5 работни дни след изтичането на срока за обжалване на решението на възложителя за предварителен подбор, съответно за определяне на изпълнител;</w:t>
      </w:r>
    </w:p>
    <w:p w:rsidR="007367B0" w:rsidRPr="000E4883" w:rsidRDefault="007367B0" w:rsidP="007367B0">
      <w:pPr>
        <w:numPr>
          <w:ilvl w:val="0"/>
          <w:numId w:val="19"/>
        </w:numPr>
        <w:spacing w:after="0" w:line="240" w:lineRule="auto"/>
        <w:ind w:left="0" w:firstLine="709"/>
        <w:jc w:val="both"/>
        <w:rPr>
          <w:rFonts w:ascii="Times New Roman" w:hAnsi="Times New Roman"/>
          <w:sz w:val="24"/>
          <w:szCs w:val="24"/>
        </w:rPr>
      </w:pPr>
      <w:r w:rsidRPr="000E4883">
        <w:rPr>
          <w:rFonts w:ascii="Times New Roman" w:hAnsi="Times New Roman"/>
          <w:sz w:val="24"/>
          <w:szCs w:val="24"/>
        </w:rPr>
        <w:t>на класираните на първо и второ място участници – след сключването на договор за обществена поръчка;</w:t>
      </w:r>
    </w:p>
    <w:p w:rsidR="007367B0" w:rsidRPr="000E4883" w:rsidRDefault="007367B0" w:rsidP="007367B0">
      <w:pPr>
        <w:numPr>
          <w:ilvl w:val="0"/>
          <w:numId w:val="19"/>
        </w:numPr>
        <w:spacing w:after="0" w:line="240" w:lineRule="auto"/>
        <w:ind w:left="0" w:firstLine="709"/>
        <w:jc w:val="both"/>
        <w:rPr>
          <w:rFonts w:ascii="Times New Roman" w:hAnsi="Times New Roman"/>
          <w:sz w:val="24"/>
          <w:szCs w:val="24"/>
        </w:rPr>
      </w:pPr>
      <w:r w:rsidRPr="000E4883">
        <w:rPr>
          <w:rFonts w:ascii="Times New Roman" w:hAnsi="Times New Roman"/>
          <w:sz w:val="24"/>
          <w:szCs w:val="24"/>
        </w:rPr>
        <w:t>на останалите класирани участници – в срок пет работни дни след изтичане на срока за обжалване на решението за определяне на изпълнител;</w:t>
      </w:r>
    </w:p>
    <w:p w:rsidR="007367B0" w:rsidRPr="000E4883" w:rsidRDefault="007367B0" w:rsidP="007367B0">
      <w:pPr>
        <w:numPr>
          <w:ilvl w:val="0"/>
          <w:numId w:val="19"/>
        </w:numPr>
        <w:spacing w:after="0" w:line="240" w:lineRule="auto"/>
        <w:ind w:left="0" w:firstLine="709"/>
        <w:jc w:val="both"/>
        <w:rPr>
          <w:rFonts w:ascii="Times New Roman" w:hAnsi="Times New Roman"/>
          <w:sz w:val="24"/>
          <w:szCs w:val="24"/>
        </w:rPr>
      </w:pPr>
      <w:r w:rsidRPr="000E4883">
        <w:rPr>
          <w:rFonts w:ascii="Times New Roman" w:hAnsi="Times New Roman"/>
          <w:sz w:val="24"/>
          <w:szCs w:val="24"/>
        </w:rPr>
        <w:t>при прекратяване на процедурата гаранциите на всички участници се освобождават в срок пет работни дни след изтичане на срока за обжалване на решението за прекратяване.</w:t>
      </w:r>
    </w:p>
    <w:p w:rsidR="007367B0" w:rsidRPr="000E4883" w:rsidRDefault="007367B0" w:rsidP="007367B0">
      <w:pPr>
        <w:spacing w:after="0" w:line="240" w:lineRule="auto"/>
        <w:ind w:firstLine="709"/>
        <w:jc w:val="both"/>
        <w:rPr>
          <w:rFonts w:ascii="Times New Roman" w:hAnsi="Times New Roman"/>
          <w:sz w:val="24"/>
          <w:szCs w:val="24"/>
        </w:rPr>
      </w:pPr>
      <w:r w:rsidRPr="000E4883">
        <w:rPr>
          <w:rFonts w:ascii="Times New Roman" w:hAnsi="Times New Roman"/>
          <w:sz w:val="24"/>
          <w:szCs w:val="24"/>
        </w:rPr>
        <w:t>Възложителят освобождава гаранциите без да дължи лихви за периода, през който средствата законно са престояли при него.</w:t>
      </w:r>
    </w:p>
    <w:p w:rsidR="007367B0" w:rsidRPr="000E4883" w:rsidRDefault="007367B0" w:rsidP="007367B0">
      <w:pPr>
        <w:spacing w:after="0" w:line="240" w:lineRule="auto"/>
        <w:ind w:firstLine="709"/>
        <w:jc w:val="both"/>
        <w:rPr>
          <w:rFonts w:ascii="Times New Roman" w:hAnsi="Times New Roman"/>
          <w:sz w:val="24"/>
          <w:szCs w:val="24"/>
        </w:rPr>
      </w:pPr>
      <w:r w:rsidRPr="000E4883">
        <w:rPr>
          <w:rFonts w:ascii="Times New Roman" w:hAnsi="Times New Roman"/>
          <w:sz w:val="24"/>
          <w:szCs w:val="24"/>
        </w:rPr>
        <w:t>Участниците, които не са представили документ за гаранция или са представили гаранция, която не отговаря на изискванията, ще бъдат отстранени от участие в процедурата.</w:t>
      </w:r>
    </w:p>
    <w:p w:rsidR="007367B0" w:rsidRPr="000E4883" w:rsidRDefault="007367B0" w:rsidP="007367B0"/>
    <w:p w:rsidR="007367B0" w:rsidRPr="000E4883" w:rsidRDefault="007367B0" w:rsidP="007367B0">
      <w:pPr>
        <w:numPr>
          <w:ilvl w:val="1"/>
          <w:numId w:val="23"/>
        </w:numPr>
        <w:shd w:val="clear" w:color="auto" w:fill="B8CCE4"/>
        <w:spacing w:after="0" w:line="240" w:lineRule="auto"/>
        <w:rPr>
          <w:rFonts w:ascii="Times New Roman" w:eastAsia="Times New Roman" w:hAnsi="Times New Roman"/>
          <w:b/>
          <w:sz w:val="24"/>
          <w:szCs w:val="24"/>
          <w:lang w:eastAsia="bg-BG"/>
        </w:rPr>
      </w:pPr>
      <w:r w:rsidRPr="000E4883">
        <w:rPr>
          <w:rFonts w:ascii="Times New Roman" w:eastAsia="Times New Roman" w:hAnsi="Times New Roman"/>
          <w:b/>
          <w:sz w:val="24"/>
          <w:szCs w:val="24"/>
          <w:lang w:eastAsia="bg-BG"/>
        </w:rPr>
        <w:t xml:space="preserve">  ГАРАНЦИЯ ЗА ИЗПЪЛНЕНИЕ НА ДОГОВОРА.</w:t>
      </w:r>
    </w:p>
    <w:p w:rsidR="007367B0" w:rsidRPr="000E4883" w:rsidRDefault="007367B0" w:rsidP="007367B0">
      <w:pPr>
        <w:spacing w:after="0" w:line="240" w:lineRule="auto"/>
        <w:ind w:firstLine="709"/>
        <w:jc w:val="both"/>
        <w:rPr>
          <w:rFonts w:ascii="Times New Roman" w:hAnsi="Times New Roman"/>
          <w:sz w:val="24"/>
          <w:szCs w:val="24"/>
        </w:rPr>
      </w:pPr>
    </w:p>
    <w:p w:rsidR="007367B0" w:rsidRPr="000E4883" w:rsidRDefault="007367B0" w:rsidP="007367B0">
      <w:pPr>
        <w:spacing w:after="0" w:line="240" w:lineRule="auto"/>
        <w:ind w:firstLine="709"/>
        <w:jc w:val="both"/>
        <w:rPr>
          <w:rFonts w:ascii="Times New Roman" w:hAnsi="Times New Roman"/>
          <w:sz w:val="24"/>
          <w:szCs w:val="24"/>
        </w:rPr>
      </w:pPr>
      <w:r w:rsidRPr="000E4883">
        <w:rPr>
          <w:rFonts w:ascii="Times New Roman" w:hAnsi="Times New Roman"/>
          <w:sz w:val="24"/>
          <w:szCs w:val="24"/>
        </w:rPr>
        <w:t xml:space="preserve">Задължение за представяне на гаранция за изпълнение възниква само за участника, определен за изпълнител. </w:t>
      </w:r>
    </w:p>
    <w:p w:rsidR="007367B0" w:rsidRPr="000E4883" w:rsidRDefault="007367B0" w:rsidP="007367B0">
      <w:pPr>
        <w:spacing w:after="0" w:line="240" w:lineRule="auto"/>
        <w:ind w:firstLine="709"/>
        <w:jc w:val="both"/>
        <w:rPr>
          <w:rFonts w:ascii="Times New Roman" w:hAnsi="Times New Roman"/>
          <w:sz w:val="24"/>
          <w:szCs w:val="24"/>
        </w:rPr>
      </w:pPr>
      <w:r w:rsidRPr="000E4883">
        <w:rPr>
          <w:rFonts w:ascii="Times New Roman" w:hAnsi="Times New Roman"/>
          <w:sz w:val="24"/>
          <w:szCs w:val="24"/>
        </w:rPr>
        <w:t>Гаранцията за изпълнение на договора е в размер на 3 % от стойността на договора за обществена поръчка  без включен ДДС.</w:t>
      </w:r>
    </w:p>
    <w:p w:rsidR="007367B0" w:rsidRPr="000E4883" w:rsidRDefault="007367B0" w:rsidP="007367B0">
      <w:pPr>
        <w:spacing w:after="0" w:line="240" w:lineRule="auto"/>
        <w:ind w:firstLine="709"/>
        <w:jc w:val="both"/>
        <w:rPr>
          <w:rFonts w:ascii="Times New Roman" w:hAnsi="Times New Roman"/>
          <w:sz w:val="24"/>
          <w:szCs w:val="24"/>
        </w:rPr>
      </w:pPr>
      <w:r w:rsidRPr="000E4883">
        <w:rPr>
          <w:rFonts w:ascii="Times New Roman" w:hAnsi="Times New Roman"/>
          <w:sz w:val="24"/>
          <w:szCs w:val="24"/>
        </w:rPr>
        <w:t>Гаранцията за изпълнение може да се внесе по банков път или може да се представи под формата на банкова гаранция, като Участникът сам избира формата на гаранцията за изпълнение.</w:t>
      </w:r>
    </w:p>
    <w:p w:rsidR="007367B0" w:rsidRPr="000E4883" w:rsidRDefault="007367B0" w:rsidP="007367B0">
      <w:pPr>
        <w:spacing w:after="0" w:line="240" w:lineRule="auto"/>
        <w:ind w:firstLine="709"/>
        <w:jc w:val="both"/>
        <w:rPr>
          <w:rFonts w:ascii="Times New Roman" w:hAnsi="Times New Roman"/>
          <w:sz w:val="24"/>
          <w:szCs w:val="24"/>
        </w:rPr>
      </w:pPr>
      <w:r w:rsidRPr="000E4883">
        <w:rPr>
          <w:rFonts w:ascii="Times New Roman" w:hAnsi="Times New Roman"/>
          <w:sz w:val="24"/>
          <w:szCs w:val="24"/>
        </w:rPr>
        <w:t>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изпълнение на договорното споразумение при неговото сключване.</w:t>
      </w:r>
    </w:p>
    <w:p w:rsidR="007367B0" w:rsidRPr="000E4883" w:rsidRDefault="007367B0" w:rsidP="007367B0">
      <w:pPr>
        <w:spacing w:after="0" w:line="240" w:lineRule="auto"/>
        <w:ind w:firstLine="709"/>
        <w:jc w:val="both"/>
        <w:rPr>
          <w:rFonts w:ascii="Times New Roman" w:hAnsi="Times New Roman"/>
          <w:sz w:val="24"/>
          <w:szCs w:val="24"/>
        </w:rPr>
      </w:pPr>
      <w:r w:rsidRPr="000E4883">
        <w:rPr>
          <w:rFonts w:ascii="Times New Roman" w:hAnsi="Times New Roman"/>
          <w:sz w:val="24"/>
          <w:szCs w:val="24"/>
        </w:rPr>
        <w:t>Когато участникът избере гаранцията за изпълнение да бъде банкова гаранция, тя трябва да следва формата приложена в настоящата документация.</w:t>
      </w:r>
    </w:p>
    <w:p w:rsidR="007367B0" w:rsidRPr="000E4883" w:rsidRDefault="007367B0" w:rsidP="007367B0">
      <w:pPr>
        <w:spacing w:after="0" w:line="240" w:lineRule="auto"/>
        <w:ind w:firstLine="709"/>
        <w:jc w:val="both"/>
        <w:rPr>
          <w:rFonts w:ascii="Times New Roman" w:hAnsi="Times New Roman"/>
          <w:sz w:val="24"/>
          <w:szCs w:val="24"/>
        </w:rPr>
      </w:pPr>
      <w:r w:rsidRPr="000E4883">
        <w:rPr>
          <w:rFonts w:ascii="Times New Roman" w:hAnsi="Times New Roman"/>
          <w:sz w:val="24"/>
          <w:szCs w:val="24"/>
        </w:rPr>
        <w:t>При представяне на гаранцията в платежното нареждане или в банковата гаранция изрично се посочва договора за обществена поръчка, за което се представя гаранцията.</w:t>
      </w:r>
    </w:p>
    <w:p w:rsidR="007367B0" w:rsidRPr="000E4883" w:rsidRDefault="007367B0" w:rsidP="007367B0">
      <w:pPr>
        <w:spacing w:after="0" w:line="240" w:lineRule="auto"/>
        <w:ind w:firstLine="709"/>
        <w:jc w:val="both"/>
        <w:rPr>
          <w:rFonts w:ascii="Times New Roman" w:hAnsi="Times New Roman"/>
          <w:b/>
          <w:sz w:val="24"/>
          <w:szCs w:val="24"/>
        </w:rPr>
      </w:pPr>
      <w:r w:rsidRPr="000E4883">
        <w:rPr>
          <w:rFonts w:ascii="Times New Roman" w:hAnsi="Times New Roman"/>
          <w:sz w:val="24"/>
          <w:szCs w:val="24"/>
        </w:rPr>
        <w:t xml:space="preserve">При представяне на гаранцията във вид на платежното нареждане - паричната сума се внася по следната сметка на Възложителя: банковата сметка на Община Русе в </w:t>
      </w:r>
      <w:r w:rsidRPr="000E4883">
        <w:rPr>
          <w:rFonts w:ascii="Times New Roman" w:hAnsi="Times New Roman"/>
          <w:b/>
          <w:sz w:val="24"/>
          <w:szCs w:val="24"/>
        </w:rPr>
        <w:t>ТБ „</w:t>
      </w:r>
      <w:proofErr w:type="spellStart"/>
      <w:r w:rsidRPr="000E4883">
        <w:rPr>
          <w:rFonts w:ascii="Times New Roman" w:hAnsi="Times New Roman"/>
          <w:b/>
          <w:sz w:val="24"/>
          <w:szCs w:val="24"/>
        </w:rPr>
        <w:t>Инвестбанк</w:t>
      </w:r>
      <w:proofErr w:type="spellEnd"/>
      <w:r w:rsidRPr="000E4883">
        <w:rPr>
          <w:rFonts w:ascii="Times New Roman" w:hAnsi="Times New Roman"/>
          <w:b/>
          <w:sz w:val="24"/>
          <w:szCs w:val="24"/>
        </w:rPr>
        <w:t>” АД, Клон Русе, BIG - IORTBGSF; IBAN - BG37 IORT 7379 3300 0300 00</w:t>
      </w:r>
    </w:p>
    <w:p w:rsidR="007367B0" w:rsidRPr="000E4883" w:rsidRDefault="007367B0" w:rsidP="007367B0">
      <w:pPr>
        <w:spacing w:after="0" w:line="240" w:lineRule="auto"/>
        <w:ind w:firstLine="709"/>
        <w:jc w:val="both"/>
        <w:rPr>
          <w:rFonts w:ascii="Times New Roman" w:hAnsi="Times New Roman"/>
          <w:sz w:val="24"/>
          <w:szCs w:val="24"/>
        </w:rPr>
      </w:pPr>
      <w:r w:rsidRPr="000E4883">
        <w:rPr>
          <w:rFonts w:ascii="Times New Roman" w:hAnsi="Times New Roman"/>
          <w:sz w:val="24"/>
          <w:szCs w:val="24"/>
        </w:rPr>
        <w:t>Банковите разходи за издаването на гаранциите се поемат от Изпълнителя. Той трябва да предвиди и заплати своите такси по откриване и обслужване на гаранциите така, че размера на гаранциите да не бъде по-малък от размера, който е определен в настоящите указания.</w:t>
      </w:r>
    </w:p>
    <w:p w:rsidR="007367B0" w:rsidRPr="000E4883" w:rsidRDefault="007367B0" w:rsidP="007367B0">
      <w:pPr>
        <w:spacing w:after="0" w:line="240" w:lineRule="auto"/>
        <w:ind w:firstLine="709"/>
        <w:jc w:val="both"/>
        <w:rPr>
          <w:rFonts w:ascii="Times New Roman" w:hAnsi="Times New Roman"/>
          <w:sz w:val="24"/>
          <w:szCs w:val="24"/>
        </w:rPr>
      </w:pPr>
      <w:r w:rsidRPr="000E4883">
        <w:rPr>
          <w:rFonts w:ascii="Times New Roman" w:hAnsi="Times New Roman"/>
          <w:sz w:val="24"/>
          <w:szCs w:val="24"/>
        </w:rPr>
        <w:lastRenderedPageBreak/>
        <w:t xml:space="preserve">Когато изпълнителят е обединение, което не е юридическо лице, всеки от </w:t>
      </w:r>
      <w:proofErr w:type="spellStart"/>
      <w:r w:rsidRPr="000E4883">
        <w:rPr>
          <w:rFonts w:ascii="Times New Roman" w:hAnsi="Times New Roman"/>
          <w:sz w:val="24"/>
          <w:szCs w:val="24"/>
        </w:rPr>
        <w:t>съдружниците</w:t>
      </w:r>
      <w:proofErr w:type="spellEnd"/>
      <w:r w:rsidRPr="000E4883">
        <w:rPr>
          <w:rFonts w:ascii="Times New Roman" w:hAnsi="Times New Roman"/>
          <w:sz w:val="24"/>
          <w:szCs w:val="24"/>
        </w:rPr>
        <w:t xml:space="preserve"> в него може да е </w:t>
      </w:r>
      <w:proofErr w:type="spellStart"/>
      <w:r w:rsidRPr="000E4883">
        <w:rPr>
          <w:rFonts w:ascii="Times New Roman" w:hAnsi="Times New Roman"/>
          <w:sz w:val="24"/>
          <w:szCs w:val="24"/>
        </w:rPr>
        <w:t>наредител</w:t>
      </w:r>
      <w:proofErr w:type="spellEnd"/>
      <w:r w:rsidRPr="000E4883">
        <w:rPr>
          <w:rFonts w:ascii="Times New Roman" w:hAnsi="Times New Roman"/>
          <w:sz w:val="24"/>
          <w:szCs w:val="24"/>
        </w:rPr>
        <w:t xml:space="preserve"> по банковата гаранция, съответно вносител на сумата по гаранцията. </w:t>
      </w:r>
    </w:p>
    <w:p w:rsidR="007367B0" w:rsidRPr="000E4883" w:rsidRDefault="007367B0" w:rsidP="007367B0">
      <w:pPr>
        <w:spacing w:after="0" w:line="240" w:lineRule="auto"/>
        <w:jc w:val="both"/>
        <w:rPr>
          <w:rFonts w:ascii="Times New Roman" w:hAnsi="Times New Roman"/>
          <w:sz w:val="24"/>
          <w:szCs w:val="24"/>
        </w:rPr>
      </w:pPr>
    </w:p>
    <w:p w:rsidR="007367B0" w:rsidRPr="000E4883" w:rsidRDefault="007367B0" w:rsidP="007367B0">
      <w:pPr>
        <w:numPr>
          <w:ilvl w:val="1"/>
          <w:numId w:val="22"/>
        </w:numPr>
        <w:shd w:val="clear" w:color="auto" w:fill="B8CCE4"/>
        <w:spacing w:after="0" w:line="240" w:lineRule="auto"/>
        <w:ind w:left="0" w:firstLine="567"/>
        <w:rPr>
          <w:rFonts w:ascii="Times New Roman" w:eastAsia="Times New Roman" w:hAnsi="Times New Roman"/>
          <w:b/>
          <w:sz w:val="24"/>
          <w:szCs w:val="24"/>
          <w:lang w:eastAsia="bg-BG"/>
        </w:rPr>
      </w:pPr>
      <w:r w:rsidRPr="000E4883">
        <w:rPr>
          <w:rFonts w:ascii="Times New Roman" w:eastAsia="Times New Roman" w:hAnsi="Times New Roman"/>
          <w:b/>
          <w:sz w:val="24"/>
          <w:szCs w:val="24"/>
          <w:lang w:eastAsia="bg-BG"/>
        </w:rPr>
        <w:t xml:space="preserve"> УСЛОВИЯ ЗА ОСВОБОЖДАВАНЕ И ЗАДЪРЖАНЕ НА ГАРАНЦИЯТА ЗА УЧАСТИЕ</w:t>
      </w:r>
    </w:p>
    <w:p w:rsidR="007367B0" w:rsidRPr="000E4883" w:rsidRDefault="007367B0" w:rsidP="007367B0">
      <w:pPr>
        <w:spacing w:after="0" w:line="240" w:lineRule="auto"/>
        <w:jc w:val="both"/>
        <w:rPr>
          <w:rFonts w:ascii="Times New Roman" w:hAnsi="Times New Roman"/>
          <w:sz w:val="24"/>
          <w:szCs w:val="24"/>
        </w:rPr>
      </w:pPr>
    </w:p>
    <w:p w:rsidR="007367B0" w:rsidRPr="000E4883" w:rsidRDefault="007367B0" w:rsidP="007367B0">
      <w:pPr>
        <w:spacing w:after="0" w:line="240" w:lineRule="auto"/>
        <w:ind w:firstLine="709"/>
        <w:jc w:val="both"/>
        <w:rPr>
          <w:rFonts w:ascii="Times New Roman" w:hAnsi="Times New Roman"/>
          <w:sz w:val="24"/>
          <w:szCs w:val="24"/>
        </w:rPr>
      </w:pPr>
      <w:r w:rsidRPr="000E4883">
        <w:rPr>
          <w:rFonts w:ascii="Times New Roman" w:hAnsi="Times New Roman"/>
          <w:sz w:val="24"/>
          <w:szCs w:val="24"/>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7367B0" w:rsidRPr="000E4883" w:rsidRDefault="007367B0" w:rsidP="007367B0">
      <w:pPr>
        <w:spacing w:after="0" w:line="240" w:lineRule="auto"/>
        <w:ind w:firstLine="709"/>
        <w:jc w:val="both"/>
        <w:rPr>
          <w:rFonts w:ascii="Times New Roman" w:hAnsi="Times New Roman"/>
          <w:sz w:val="24"/>
          <w:szCs w:val="24"/>
        </w:rPr>
      </w:pPr>
      <w:r w:rsidRPr="000E4883">
        <w:rPr>
          <w:rFonts w:ascii="Times New Roman" w:hAnsi="Times New Roman"/>
          <w:sz w:val="24"/>
          <w:szCs w:val="24"/>
        </w:rPr>
        <w:t>Възложителят ще освободи гаранцията за изпълнение, без да дължи лихви за периода, през който средствата законно са престояли при него.</w:t>
      </w:r>
    </w:p>
    <w:p w:rsidR="007367B0" w:rsidRDefault="007367B0" w:rsidP="007367B0">
      <w:pPr>
        <w:spacing w:after="0" w:line="240" w:lineRule="auto"/>
        <w:ind w:firstLine="709"/>
        <w:jc w:val="both"/>
        <w:rPr>
          <w:rFonts w:ascii="Times New Roman" w:hAnsi="Times New Roman"/>
          <w:sz w:val="24"/>
          <w:szCs w:val="24"/>
        </w:rPr>
      </w:pPr>
      <w:r w:rsidRPr="000E4883">
        <w:rPr>
          <w:rFonts w:ascii="Times New Roman" w:hAnsi="Times New Roman"/>
          <w:sz w:val="24"/>
          <w:szCs w:val="24"/>
        </w:rPr>
        <w:t>Разходите за евентуалното усвояване на гаранциите се поема от Възложителя.</w:t>
      </w:r>
    </w:p>
    <w:p w:rsidR="007314CD" w:rsidRDefault="007314CD" w:rsidP="007367B0">
      <w:pPr>
        <w:spacing w:after="0" w:line="240" w:lineRule="auto"/>
        <w:ind w:firstLine="709"/>
        <w:jc w:val="both"/>
        <w:rPr>
          <w:rFonts w:ascii="Times New Roman" w:hAnsi="Times New Roman"/>
          <w:sz w:val="24"/>
          <w:szCs w:val="24"/>
        </w:rPr>
      </w:pPr>
    </w:p>
    <w:p w:rsidR="007314CD" w:rsidRPr="000E4883" w:rsidRDefault="007314CD" w:rsidP="007314CD">
      <w:pPr>
        <w:numPr>
          <w:ilvl w:val="0"/>
          <w:numId w:val="22"/>
        </w:numPr>
        <w:shd w:val="clear" w:color="auto" w:fill="B8CCE4"/>
        <w:spacing w:after="0" w:line="240" w:lineRule="auto"/>
        <w:ind w:left="0" w:firstLine="567"/>
        <w:rPr>
          <w:rFonts w:ascii="Times New Roman" w:eastAsia="Times New Roman" w:hAnsi="Times New Roman"/>
          <w:b/>
          <w:sz w:val="24"/>
          <w:szCs w:val="24"/>
          <w:lang w:eastAsia="bg-BG"/>
        </w:rPr>
      </w:pPr>
      <w:r w:rsidRPr="000E4883">
        <w:rPr>
          <w:rFonts w:ascii="Times New Roman" w:eastAsia="Times New Roman" w:hAnsi="Times New Roman"/>
          <w:b/>
          <w:sz w:val="24"/>
          <w:szCs w:val="24"/>
          <w:lang w:eastAsia="bg-BG"/>
        </w:rPr>
        <w:t xml:space="preserve">  УКАЗАНИЯ ЗА ПОДГОТОВКА НА ОФЕРТИТЕ</w:t>
      </w:r>
    </w:p>
    <w:p w:rsidR="007314CD" w:rsidRPr="000E4883" w:rsidRDefault="007314CD" w:rsidP="007314CD">
      <w:pPr>
        <w:spacing w:after="0" w:line="240" w:lineRule="auto"/>
        <w:rPr>
          <w:rFonts w:ascii="Times New Roman" w:hAnsi="Times New Roman"/>
          <w:sz w:val="24"/>
          <w:szCs w:val="24"/>
        </w:rPr>
      </w:pPr>
    </w:p>
    <w:p w:rsidR="007314CD" w:rsidRPr="007C0DCF" w:rsidRDefault="007314CD" w:rsidP="007314CD">
      <w:pPr>
        <w:spacing w:after="0" w:line="240" w:lineRule="auto"/>
        <w:ind w:firstLine="708"/>
        <w:jc w:val="both"/>
        <w:rPr>
          <w:rFonts w:ascii="Times New Roman" w:hAnsi="Times New Roman"/>
          <w:sz w:val="24"/>
          <w:szCs w:val="24"/>
        </w:rPr>
      </w:pPr>
    </w:p>
    <w:p w:rsidR="007314CD" w:rsidRPr="007C0DCF" w:rsidRDefault="007314CD" w:rsidP="007314CD">
      <w:pPr>
        <w:spacing w:after="0" w:line="240" w:lineRule="auto"/>
        <w:rPr>
          <w:rFonts w:ascii="Times New Roman" w:hAnsi="Times New Roman"/>
          <w:sz w:val="24"/>
          <w:szCs w:val="24"/>
        </w:rPr>
      </w:pPr>
      <w:r w:rsidRPr="007C0DCF">
        <w:rPr>
          <w:rFonts w:ascii="Times New Roman" w:hAnsi="Times New Roman"/>
          <w:sz w:val="24"/>
          <w:szCs w:val="24"/>
        </w:rPr>
        <w:t>Участниците трябва да проучат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 Отговорността за правилното разучаване на документацията за участие се носи единствено от участниците</w:t>
      </w:r>
    </w:p>
    <w:p w:rsidR="007314CD" w:rsidRPr="007C0DCF" w:rsidRDefault="007314CD" w:rsidP="007314CD">
      <w:pPr>
        <w:spacing w:after="0" w:line="240" w:lineRule="auto"/>
        <w:rPr>
          <w:rFonts w:ascii="Times New Roman" w:hAnsi="Times New Roman"/>
          <w:sz w:val="24"/>
          <w:szCs w:val="24"/>
        </w:rPr>
      </w:pPr>
      <w:r w:rsidRPr="007C0DCF">
        <w:rPr>
          <w:rFonts w:ascii="Times New Roman" w:hAnsi="Times New Roman"/>
          <w:sz w:val="24"/>
          <w:szCs w:val="24"/>
        </w:rPr>
        <w:tab/>
        <w:t>Представянето на оферта задължава участника да приеме напълно всички изисквания и условия, посочени в тази документация, при спазване на Закона за обществените поръчки.</w:t>
      </w:r>
    </w:p>
    <w:p w:rsidR="007314CD" w:rsidRPr="007C0DCF" w:rsidRDefault="007314CD" w:rsidP="007314CD">
      <w:pPr>
        <w:spacing w:after="0" w:line="240" w:lineRule="auto"/>
        <w:rPr>
          <w:rFonts w:ascii="Times New Roman" w:hAnsi="Times New Roman"/>
          <w:sz w:val="24"/>
          <w:szCs w:val="24"/>
        </w:rPr>
      </w:pPr>
      <w:r w:rsidRPr="007C0DCF">
        <w:rPr>
          <w:rFonts w:ascii="Times New Roman" w:hAnsi="Times New Roman"/>
          <w:sz w:val="24"/>
          <w:szCs w:val="24"/>
        </w:rPr>
        <w:tab/>
        <w:t>Поставянето от страна на участника на условия и изисквания, които не отговарят на обявените в документацията, води до отстраняване на този участник от участие в процедурата.</w:t>
      </w:r>
    </w:p>
    <w:p w:rsidR="007314CD" w:rsidRPr="007C0DCF" w:rsidRDefault="007314CD" w:rsidP="007314CD">
      <w:pPr>
        <w:spacing w:line="240" w:lineRule="auto"/>
        <w:rPr>
          <w:rFonts w:ascii="Times New Roman" w:hAnsi="Times New Roman"/>
          <w:sz w:val="24"/>
          <w:szCs w:val="24"/>
        </w:rPr>
      </w:pPr>
      <w:r w:rsidRPr="007C0DCF">
        <w:rPr>
          <w:rFonts w:ascii="Times New Roman" w:hAnsi="Times New Roman"/>
          <w:sz w:val="24"/>
          <w:szCs w:val="24"/>
        </w:rPr>
        <w:tab/>
        <w:t>Всеки участник в процедурата има право да представи само една оферта.</w:t>
      </w:r>
    </w:p>
    <w:p w:rsidR="007314CD" w:rsidRPr="007C0DCF" w:rsidRDefault="007314CD" w:rsidP="007314CD">
      <w:pPr>
        <w:pStyle w:val="a7"/>
        <w:numPr>
          <w:ilvl w:val="1"/>
          <w:numId w:val="25"/>
        </w:numPr>
        <w:shd w:val="clear" w:color="auto" w:fill="B8CCE4"/>
        <w:spacing w:after="0" w:line="240" w:lineRule="auto"/>
        <w:contextualSpacing w:val="0"/>
        <w:rPr>
          <w:rFonts w:ascii="Times New Roman" w:hAnsi="Times New Roman" w:cs="Times New Roman"/>
          <w:b/>
          <w:sz w:val="24"/>
          <w:szCs w:val="24"/>
        </w:rPr>
      </w:pPr>
      <w:r w:rsidRPr="007C0DCF">
        <w:rPr>
          <w:rFonts w:ascii="Times New Roman" w:hAnsi="Times New Roman" w:cs="Times New Roman"/>
          <w:b/>
          <w:sz w:val="24"/>
          <w:szCs w:val="24"/>
        </w:rPr>
        <w:t xml:space="preserve"> </w:t>
      </w:r>
      <w:r w:rsidRPr="007C0DCF">
        <w:rPr>
          <w:rFonts w:ascii="Times New Roman" w:hAnsi="Times New Roman" w:cs="Times New Roman"/>
          <w:b/>
          <w:sz w:val="24"/>
          <w:szCs w:val="24"/>
        </w:rPr>
        <w:tab/>
        <w:t>ИЗЧИСЛЯВАНЕ НА СРОКОВЕТЕ</w:t>
      </w:r>
    </w:p>
    <w:p w:rsidR="007314CD" w:rsidRPr="007C0DCF" w:rsidRDefault="007314CD" w:rsidP="007314CD">
      <w:pPr>
        <w:spacing w:after="0" w:line="240" w:lineRule="auto"/>
        <w:ind w:firstLine="709"/>
        <w:rPr>
          <w:rFonts w:ascii="Times New Roman" w:hAnsi="Times New Roman"/>
          <w:sz w:val="24"/>
          <w:szCs w:val="24"/>
        </w:rPr>
      </w:pPr>
    </w:p>
    <w:p w:rsidR="007314CD" w:rsidRPr="007C0DCF" w:rsidRDefault="007314CD" w:rsidP="007314CD">
      <w:pPr>
        <w:spacing w:after="0" w:line="240" w:lineRule="auto"/>
        <w:ind w:firstLine="709"/>
        <w:rPr>
          <w:rFonts w:ascii="Times New Roman" w:hAnsi="Times New Roman"/>
          <w:sz w:val="24"/>
          <w:szCs w:val="24"/>
        </w:rPr>
      </w:pPr>
      <w:r w:rsidRPr="007C0DCF">
        <w:rPr>
          <w:rFonts w:ascii="Times New Roman" w:hAnsi="Times New Roman"/>
          <w:sz w:val="24"/>
          <w:szCs w:val="24"/>
        </w:rPr>
        <w:t>Сроковете в тази документация ще бъдат изчислявани, както следва:</w:t>
      </w:r>
    </w:p>
    <w:p w:rsidR="007314CD" w:rsidRPr="007C0DCF" w:rsidRDefault="007314CD" w:rsidP="007314CD">
      <w:pPr>
        <w:spacing w:after="0" w:line="240" w:lineRule="auto"/>
        <w:ind w:firstLine="709"/>
        <w:rPr>
          <w:rFonts w:ascii="Times New Roman" w:hAnsi="Times New Roman"/>
          <w:sz w:val="24"/>
          <w:szCs w:val="24"/>
        </w:rPr>
      </w:pPr>
      <w:r w:rsidRPr="007C0DCF">
        <w:rPr>
          <w:rFonts w:ascii="Times New Roman" w:hAnsi="Times New Roman"/>
          <w:sz w:val="24"/>
          <w:szCs w:val="24"/>
        </w:rPr>
        <w:t>В случай, че срокът е указан в дни, то той изтича в края на последния ден от указания период.</w:t>
      </w:r>
    </w:p>
    <w:p w:rsidR="007314CD" w:rsidRPr="007C0DCF" w:rsidRDefault="007314CD" w:rsidP="007314CD">
      <w:pPr>
        <w:spacing w:after="0" w:line="240" w:lineRule="auto"/>
        <w:ind w:firstLine="709"/>
        <w:rPr>
          <w:rFonts w:ascii="Times New Roman" w:hAnsi="Times New Roman"/>
          <w:sz w:val="24"/>
          <w:szCs w:val="24"/>
        </w:rPr>
      </w:pPr>
      <w:r w:rsidRPr="007C0DCF">
        <w:rPr>
          <w:rFonts w:ascii="Times New Roman" w:hAnsi="Times New Roman"/>
          <w:sz w:val="24"/>
          <w:szCs w:val="24"/>
        </w:rPr>
        <w:t xml:space="preserve">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 </w:t>
      </w:r>
    </w:p>
    <w:p w:rsidR="007314CD" w:rsidRPr="007C0DCF" w:rsidRDefault="007314CD" w:rsidP="007314CD">
      <w:pPr>
        <w:spacing w:after="0" w:line="240" w:lineRule="auto"/>
        <w:ind w:firstLine="709"/>
        <w:rPr>
          <w:rFonts w:ascii="Times New Roman" w:hAnsi="Times New Roman"/>
          <w:sz w:val="24"/>
          <w:szCs w:val="24"/>
        </w:rPr>
      </w:pPr>
      <w:r w:rsidRPr="007C0DCF">
        <w:rPr>
          <w:rFonts w:ascii="Times New Roman" w:hAnsi="Times New Roman"/>
          <w:sz w:val="24"/>
          <w:szCs w:val="24"/>
        </w:rPr>
        <w:t>Ако не бъде указано друго, сроковете в документацията са представени в календарни дни/месеци.</w:t>
      </w:r>
    </w:p>
    <w:p w:rsidR="007314CD" w:rsidRPr="007C0DCF" w:rsidRDefault="007314CD" w:rsidP="007314CD">
      <w:pPr>
        <w:spacing w:after="0" w:line="240" w:lineRule="auto"/>
        <w:ind w:firstLine="709"/>
        <w:rPr>
          <w:rFonts w:ascii="Times New Roman" w:hAnsi="Times New Roman"/>
          <w:sz w:val="24"/>
          <w:szCs w:val="24"/>
        </w:rPr>
      </w:pPr>
    </w:p>
    <w:p w:rsidR="007314CD" w:rsidRPr="007C0DCF" w:rsidRDefault="007314CD" w:rsidP="007314CD">
      <w:pPr>
        <w:pStyle w:val="a7"/>
        <w:numPr>
          <w:ilvl w:val="1"/>
          <w:numId w:val="25"/>
        </w:numPr>
        <w:shd w:val="clear" w:color="auto" w:fill="B8CCE4"/>
        <w:spacing w:after="0" w:line="240" w:lineRule="auto"/>
        <w:contextualSpacing w:val="0"/>
        <w:rPr>
          <w:rFonts w:ascii="Times New Roman" w:hAnsi="Times New Roman" w:cs="Times New Roman"/>
          <w:b/>
          <w:sz w:val="24"/>
          <w:szCs w:val="24"/>
        </w:rPr>
      </w:pPr>
      <w:r w:rsidRPr="007C0DCF">
        <w:rPr>
          <w:rFonts w:ascii="Times New Roman" w:hAnsi="Times New Roman" w:cs="Times New Roman"/>
          <w:b/>
          <w:sz w:val="24"/>
          <w:szCs w:val="24"/>
        </w:rPr>
        <w:t xml:space="preserve"> </w:t>
      </w:r>
      <w:r w:rsidRPr="007C0DCF">
        <w:rPr>
          <w:rFonts w:ascii="Times New Roman" w:hAnsi="Times New Roman" w:cs="Times New Roman"/>
          <w:b/>
          <w:sz w:val="24"/>
          <w:szCs w:val="24"/>
        </w:rPr>
        <w:tab/>
        <w:t>СЪДЪРЖАНИЕ НА ОФЕРТИТЕ</w:t>
      </w:r>
    </w:p>
    <w:p w:rsidR="007314CD" w:rsidRPr="007C0DCF" w:rsidRDefault="007314CD" w:rsidP="007314CD">
      <w:pPr>
        <w:spacing w:after="0" w:line="240" w:lineRule="auto"/>
        <w:ind w:firstLine="709"/>
        <w:rPr>
          <w:rFonts w:ascii="Times New Roman" w:hAnsi="Times New Roman"/>
          <w:sz w:val="24"/>
          <w:szCs w:val="24"/>
        </w:rPr>
      </w:pPr>
    </w:p>
    <w:p w:rsidR="007314CD" w:rsidRPr="007C0DCF" w:rsidRDefault="007314CD" w:rsidP="007314CD">
      <w:pPr>
        <w:pStyle w:val="31"/>
        <w:ind w:left="0" w:firstLine="709"/>
        <w:jc w:val="both"/>
        <w:rPr>
          <w:rFonts w:ascii="Times New Roman" w:hAnsi="Times New Roman" w:cs="Times New Roman"/>
          <w:sz w:val="24"/>
          <w:szCs w:val="24"/>
        </w:rPr>
      </w:pPr>
      <w:proofErr w:type="spellStart"/>
      <w:r w:rsidRPr="007C0DCF">
        <w:rPr>
          <w:rFonts w:ascii="Times New Roman" w:hAnsi="Times New Roman" w:cs="Times New Roman"/>
          <w:sz w:val="24"/>
          <w:szCs w:val="24"/>
          <w:lang w:val="en"/>
        </w:rPr>
        <w:t>Офертата</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се</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представя</w:t>
      </w:r>
      <w:proofErr w:type="spellEnd"/>
      <w:r w:rsidRPr="007C0DCF">
        <w:rPr>
          <w:rFonts w:ascii="Times New Roman" w:hAnsi="Times New Roman" w:cs="Times New Roman"/>
          <w:sz w:val="24"/>
          <w:szCs w:val="24"/>
          <w:lang w:val="en"/>
        </w:rPr>
        <w:t xml:space="preserve"> в </w:t>
      </w:r>
      <w:proofErr w:type="spellStart"/>
      <w:r w:rsidRPr="007C0DCF">
        <w:rPr>
          <w:rFonts w:ascii="Times New Roman" w:hAnsi="Times New Roman" w:cs="Times New Roman"/>
          <w:sz w:val="24"/>
          <w:szCs w:val="24"/>
          <w:lang w:val="en"/>
        </w:rPr>
        <w:t>запечатан</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непрозрачен</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плик</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от</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участника</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или</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от</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упълномощен</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от</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него</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представител</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лично</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или</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по</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пощата</w:t>
      </w:r>
      <w:proofErr w:type="spellEnd"/>
      <w:r w:rsidRPr="007C0DCF">
        <w:rPr>
          <w:rFonts w:ascii="Times New Roman" w:hAnsi="Times New Roman" w:cs="Times New Roman"/>
          <w:sz w:val="24"/>
          <w:szCs w:val="24"/>
          <w:lang w:val="en"/>
        </w:rPr>
        <w:t xml:space="preserve"> с </w:t>
      </w:r>
      <w:proofErr w:type="spellStart"/>
      <w:r w:rsidRPr="007C0DCF">
        <w:rPr>
          <w:rFonts w:ascii="Times New Roman" w:hAnsi="Times New Roman" w:cs="Times New Roman"/>
          <w:sz w:val="24"/>
          <w:szCs w:val="24"/>
          <w:lang w:val="en"/>
        </w:rPr>
        <w:t>препоръчано</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писмо</w:t>
      </w:r>
      <w:proofErr w:type="spellEnd"/>
      <w:r w:rsidRPr="007C0DCF">
        <w:rPr>
          <w:rFonts w:ascii="Times New Roman" w:hAnsi="Times New Roman" w:cs="Times New Roman"/>
          <w:sz w:val="24"/>
          <w:szCs w:val="24"/>
          <w:lang w:val="en"/>
        </w:rPr>
        <w:t xml:space="preserve"> с </w:t>
      </w:r>
      <w:proofErr w:type="spellStart"/>
      <w:r w:rsidRPr="007C0DCF">
        <w:rPr>
          <w:rFonts w:ascii="Times New Roman" w:hAnsi="Times New Roman" w:cs="Times New Roman"/>
          <w:sz w:val="24"/>
          <w:szCs w:val="24"/>
          <w:lang w:val="en"/>
        </w:rPr>
        <w:t>обратна</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разписка</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Върху</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плика</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участникът</w:t>
      </w:r>
      <w:proofErr w:type="spellEnd"/>
      <w:r w:rsidRPr="007C0DCF">
        <w:rPr>
          <w:rFonts w:ascii="Times New Roman" w:hAnsi="Times New Roman" w:cs="Times New Roman"/>
          <w:sz w:val="24"/>
          <w:szCs w:val="24"/>
          <w:lang w:val="en"/>
        </w:rPr>
        <w:t xml:space="preserve"> </w:t>
      </w:r>
      <w:r w:rsidRPr="007C0DCF">
        <w:rPr>
          <w:rFonts w:ascii="Times New Roman" w:hAnsi="Times New Roman" w:cs="Times New Roman"/>
          <w:sz w:val="24"/>
          <w:szCs w:val="24"/>
        </w:rPr>
        <w:t>се поставя следното обозначение:</w:t>
      </w:r>
    </w:p>
    <w:p w:rsidR="007314CD" w:rsidRPr="007C0DCF" w:rsidRDefault="007314CD" w:rsidP="007314CD">
      <w:pPr>
        <w:pStyle w:val="31"/>
        <w:rPr>
          <w:rFonts w:ascii="Times New Roman" w:hAnsi="Times New Roman" w:cs="Times New Roman"/>
          <w:sz w:val="24"/>
          <w:szCs w:val="24"/>
        </w:rPr>
      </w:pPr>
    </w:p>
    <w:p w:rsidR="007314CD" w:rsidRPr="007C0DCF" w:rsidRDefault="007314CD" w:rsidP="007314CD">
      <w:pPr>
        <w:pStyle w:val="31"/>
        <w:pBdr>
          <w:top w:val="single" w:sz="4" w:space="1" w:color="auto"/>
          <w:left w:val="single" w:sz="4" w:space="4" w:color="auto"/>
          <w:bottom w:val="single" w:sz="4" w:space="1" w:color="auto"/>
          <w:right w:val="single" w:sz="4" w:space="4" w:color="auto"/>
        </w:pBdr>
        <w:spacing w:after="0" w:line="240" w:lineRule="auto"/>
        <w:ind w:firstLine="425"/>
        <w:jc w:val="center"/>
        <w:rPr>
          <w:rFonts w:ascii="Times New Roman" w:hAnsi="Times New Roman" w:cs="Times New Roman"/>
          <w:sz w:val="24"/>
          <w:szCs w:val="24"/>
        </w:rPr>
      </w:pPr>
      <w:r w:rsidRPr="007C0DCF">
        <w:rPr>
          <w:rFonts w:ascii="Times New Roman" w:hAnsi="Times New Roman" w:cs="Times New Roman"/>
          <w:sz w:val="24"/>
          <w:szCs w:val="24"/>
        </w:rPr>
        <w:t>От: ………………………………………………………………………….…..</w:t>
      </w:r>
    </w:p>
    <w:p w:rsidR="007314CD" w:rsidRPr="007C0DCF" w:rsidRDefault="007314CD" w:rsidP="007314CD">
      <w:pPr>
        <w:pStyle w:val="31"/>
        <w:pBdr>
          <w:top w:val="single" w:sz="4" w:space="1" w:color="auto"/>
          <w:left w:val="single" w:sz="4" w:space="4" w:color="auto"/>
          <w:bottom w:val="single" w:sz="4" w:space="1" w:color="auto"/>
          <w:right w:val="single" w:sz="4" w:space="4" w:color="auto"/>
        </w:pBdr>
        <w:spacing w:after="0" w:line="240" w:lineRule="auto"/>
        <w:ind w:firstLine="425"/>
        <w:jc w:val="center"/>
        <w:rPr>
          <w:rFonts w:ascii="Times New Roman" w:hAnsi="Times New Roman" w:cs="Times New Roman"/>
          <w:sz w:val="24"/>
          <w:szCs w:val="24"/>
        </w:rPr>
      </w:pPr>
      <w:r w:rsidRPr="007C0DCF">
        <w:rPr>
          <w:rFonts w:ascii="Times New Roman" w:hAnsi="Times New Roman" w:cs="Times New Roman"/>
          <w:sz w:val="24"/>
          <w:szCs w:val="24"/>
        </w:rPr>
        <w:t>(посочва се наименование на участника, адрес, телефон, лице за контакт)</w:t>
      </w:r>
    </w:p>
    <w:p w:rsidR="007314CD" w:rsidRPr="007C0DCF" w:rsidRDefault="007314CD" w:rsidP="007314CD">
      <w:pPr>
        <w:pStyle w:val="31"/>
        <w:pBdr>
          <w:top w:val="single" w:sz="4" w:space="1" w:color="auto"/>
          <w:left w:val="single" w:sz="4" w:space="4" w:color="auto"/>
          <w:bottom w:val="single" w:sz="4" w:space="1" w:color="auto"/>
          <w:right w:val="single" w:sz="4" w:space="4" w:color="auto"/>
        </w:pBdr>
        <w:spacing w:after="0" w:line="240" w:lineRule="auto"/>
        <w:ind w:firstLine="425"/>
        <w:jc w:val="center"/>
        <w:rPr>
          <w:rFonts w:ascii="Times New Roman" w:hAnsi="Times New Roman" w:cs="Times New Roman"/>
          <w:sz w:val="24"/>
          <w:szCs w:val="24"/>
        </w:rPr>
      </w:pPr>
    </w:p>
    <w:p w:rsidR="007314CD" w:rsidRPr="007C0DCF" w:rsidRDefault="007314CD" w:rsidP="007314CD">
      <w:pPr>
        <w:pStyle w:val="31"/>
        <w:pBdr>
          <w:top w:val="single" w:sz="4" w:space="1" w:color="auto"/>
          <w:left w:val="single" w:sz="4" w:space="4" w:color="auto"/>
          <w:bottom w:val="single" w:sz="4" w:space="1" w:color="auto"/>
          <w:right w:val="single" w:sz="4" w:space="4" w:color="auto"/>
        </w:pBdr>
        <w:spacing w:after="0" w:line="240" w:lineRule="auto"/>
        <w:ind w:firstLine="425"/>
        <w:jc w:val="center"/>
        <w:rPr>
          <w:rFonts w:ascii="Times New Roman" w:hAnsi="Times New Roman" w:cs="Times New Roman"/>
          <w:b/>
          <w:sz w:val="24"/>
          <w:szCs w:val="24"/>
        </w:rPr>
      </w:pPr>
      <w:r w:rsidRPr="007C0DCF">
        <w:rPr>
          <w:rFonts w:ascii="Times New Roman" w:hAnsi="Times New Roman" w:cs="Times New Roman"/>
          <w:sz w:val="24"/>
          <w:szCs w:val="24"/>
        </w:rPr>
        <w:t xml:space="preserve">Оферта за участие в обществена поръчка с предмет: </w:t>
      </w:r>
      <w:r w:rsidRPr="00A07126">
        <w:rPr>
          <w:rFonts w:ascii="Times New Roman" w:hAnsi="Times New Roman"/>
          <w:b/>
          <w:sz w:val="24"/>
          <w:szCs w:val="24"/>
        </w:rPr>
        <w:t>Стопанисване и експлоатация на „Регионално депо за неопасни, инертни и опасни отпадъци за общините Русе, Ветово, Иваново, Сливо поле и Тутракан”</w:t>
      </w:r>
      <w:r w:rsidRPr="007C0DCF">
        <w:rPr>
          <w:rFonts w:ascii="Times New Roman" w:hAnsi="Times New Roman" w:cs="Times New Roman"/>
          <w:b/>
          <w:sz w:val="24"/>
          <w:szCs w:val="24"/>
        </w:rPr>
        <w:br/>
      </w:r>
    </w:p>
    <w:p w:rsidR="007314CD" w:rsidRPr="007C0DCF" w:rsidRDefault="007314CD" w:rsidP="007314CD">
      <w:pPr>
        <w:pStyle w:val="31"/>
        <w:pBdr>
          <w:top w:val="single" w:sz="4" w:space="1" w:color="auto"/>
          <w:left w:val="single" w:sz="4" w:space="4" w:color="auto"/>
          <w:bottom w:val="single" w:sz="4" w:space="1" w:color="auto"/>
          <w:right w:val="single" w:sz="4" w:space="4" w:color="auto"/>
        </w:pBdr>
        <w:spacing w:after="0" w:line="240" w:lineRule="auto"/>
        <w:ind w:firstLine="425"/>
        <w:jc w:val="center"/>
        <w:rPr>
          <w:rFonts w:ascii="Times New Roman" w:hAnsi="Times New Roman" w:cs="Times New Roman"/>
          <w:sz w:val="24"/>
          <w:szCs w:val="24"/>
        </w:rPr>
      </w:pPr>
      <w:r w:rsidRPr="007C0DCF">
        <w:rPr>
          <w:rFonts w:ascii="Times New Roman" w:hAnsi="Times New Roman" w:cs="Times New Roman"/>
          <w:sz w:val="24"/>
          <w:szCs w:val="24"/>
        </w:rPr>
        <w:t xml:space="preserve"> „Да не се отваря преди разглеждане от страна на Комисията за оценяване и класиране”.</w:t>
      </w:r>
    </w:p>
    <w:p w:rsidR="007314CD" w:rsidRPr="007C0DCF" w:rsidRDefault="007314CD" w:rsidP="007314CD">
      <w:pPr>
        <w:pStyle w:val="31"/>
        <w:rPr>
          <w:rFonts w:ascii="Times New Roman" w:hAnsi="Times New Roman" w:cs="Times New Roman"/>
          <w:sz w:val="24"/>
          <w:szCs w:val="24"/>
        </w:rPr>
      </w:pPr>
    </w:p>
    <w:p w:rsidR="007314CD" w:rsidRPr="007C0DCF" w:rsidRDefault="007314CD" w:rsidP="007314CD">
      <w:pPr>
        <w:pStyle w:val="31"/>
        <w:spacing w:after="0" w:line="240" w:lineRule="auto"/>
        <w:ind w:left="0" w:firstLine="425"/>
        <w:jc w:val="both"/>
        <w:rPr>
          <w:rFonts w:ascii="Times New Roman" w:hAnsi="Times New Roman" w:cs="Times New Roman"/>
          <w:sz w:val="24"/>
          <w:szCs w:val="24"/>
        </w:rPr>
      </w:pPr>
      <w:r w:rsidRPr="007C0DCF">
        <w:rPr>
          <w:rFonts w:ascii="Times New Roman" w:hAnsi="Times New Roman" w:cs="Times New Roman"/>
          <w:sz w:val="24"/>
          <w:szCs w:val="24"/>
        </w:rPr>
        <w:t>Всеки участник трябва  да осигури своевременното получаване на офертата от Възложителя.</w:t>
      </w:r>
    </w:p>
    <w:p w:rsidR="007314CD" w:rsidRPr="007C0DCF" w:rsidRDefault="007314CD" w:rsidP="007314CD">
      <w:pPr>
        <w:pStyle w:val="31"/>
        <w:spacing w:after="0" w:line="240" w:lineRule="auto"/>
        <w:ind w:left="0" w:firstLine="425"/>
        <w:rPr>
          <w:rFonts w:ascii="Times New Roman" w:hAnsi="Times New Roman" w:cs="Times New Roman"/>
          <w:sz w:val="24"/>
          <w:szCs w:val="24"/>
        </w:rPr>
      </w:pPr>
      <w:proofErr w:type="spellStart"/>
      <w:r w:rsidRPr="007C0DCF">
        <w:rPr>
          <w:rFonts w:ascii="Times New Roman" w:hAnsi="Times New Roman" w:cs="Times New Roman"/>
          <w:sz w:val="24"/>
          <w:szCs w:val="24"/>
          <w:lang w:val="en"/>
        </w:rPr>
        <w:t>Пликът</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съдържа</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три</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отделни</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запечатани</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непрозрачни</w:t>
      </w:r>
      <w:proofErr w:type="spellEnd"/>
      <w:r w:rsidRPr="007C0DCF">
        <w:rPr>
          <w:rFonts w:ascii="Times New Roman" w:hAnsi="Times New Roman" w:cs="Times New Roman"/>
          <w:sz w:val="24"/>
          <w:szCs w:val="24"/>
          <w:lang w:val="en"/>
        </w:rPr>
        <w:t xml:space="preserve"> и </w:t>
      </w:r>
      <w:proofErr w:type="spellStart"/>
      <w:r w:rsidRPr="007C0DCF">
        <w:rPr>
          <w:rFonts w:ascii="Times New Roman" w:hAnsi="Times New Roman" w:cs="Times New Roman"/>
          <w:sz w:val="24"/>
          <w:szCs w:val="24"/>
          <w:lang w:val="en"/>
        </w:rPr>
        <w:t>надписани</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плика</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както</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следва</w:t>
      </w:r>
      <w:proofErr w:type="spellEnd"/>
      <w:r w:rsidRPr="007C0DCF">
        <w:rPr>
          <w:rFonts w:ascii="Times New Roman" w:hAnsi="Times New Roman" w:cs="Times New Roman"/>
          <w:sz w:val="24"/>
          <w:szCs w:val="24"/>
          <w:lang w:val="en"/>
        </w:rPr>
        <w:t>:</w:t>
      </w:r>
    </w:p>
    <w:p w:rsidR="007314CD" w:rsidRPr="007C0DCF" w:rsidRDefault="007314CD" w:rsidP="007314CD">
      <w:pPr>
        <w:pStyle w:val="31"/>
        <w:numPr>
          <w:ilvl w:val="0"/>
          <w:numId w:val="24"/>
        </w:numPr>
        <w:jc w:val="both"/>
        <w:rPr>
          <w:rFonts w:ascii="Times New Roman" w:hAnsi="Times New Roman" w:cs="Times New Roman"/>
          <w:sz w:val="24"/>
          <w:szCs w:val="24"/>
        </w:rPr>
      </w:pPr>
      <w:proofErr w:type="spellStart"/>
      <w:r w:rsidRPr="007C0DCF">
        <w:rPr>
          <w:rFonts w:ascii="Times New Roman" w:hAnsi="Times New Roman" w:cs="Times New Roman"/>
          <w:sz w:val="24"/>
          <w:szCs w:val="24"/>
          <w:lang w:val="en"/>
        </w:rPr>
        <w:lastRenderedPageBreak/>
        <w:t>плик</w:t>
      </w:r>
      <w:proofErr w:type="spellEnd"/>
      <w:r w:rsidRPr="007C0DCF">
        <w:rPr>
          <w:rFonts w:ascii="Times New Roman" w:hAnsi="Times New Roman" w:cs="Times New Roman"/>
          <w:sz w:val="24"/>
          <w:szCs w:val="24"/>
          <w:lang w:val="en"/>
        </w:rPr>
        <w:t xml:space="preserve"> № 1 с </w:t>
      </w:r>
      <w:proofErr w:type="spellStart"/>
      <w:r w:rsidRPr="007C0DCF">
        <w:rPr>
          <w:rFonts w:ascii="Times New Roman" w:hAnsi="Times New Roman" w:cs="Times New Roman"/>
          <w:sz w:val="24"/>
          <w:szCs w:val="24"/>
          <w:lang w:val="en"/>
        </w:rPr>
        <w:t>надпис</w:t>
      </w:r>
      <w:proofErr w:type="spellEnd"/>
      <w:r w:rsidRPr="007C0DCF">
        <w:rPr>
          <w:rFonts w:ascii="Times New Roman" w:hAnsi="Times New Roman" w:cs="Times New Roman"/>
          <w:sz w:val="24"/>
          <w:szCs w:val="24"/>
          <w:lang w:val="en"/>
        </w:rPr>
        <w:t xml:space="preserve"> </w:t>
      </w:r>
      <w:r w:rsidRPr="007C0DCF">
        <w:rPr>
          <w:rFonts w:ascii="Times New Roman" w:hAnsi="Times New Roman" w:cs="Times New Roman"/>
          <w:b/>
          <w:sz w:val="24"/>
          <w:szCs w:val="24"/>
          <w:lang w:val="en"/>
        </w:rPr>
        <w:t>"</w:t>
      </w:r>
      <w:proofErr w:type="spellStart"/>
      <w:r w:rsidRPr="007C0DCF">
        <w:rPr>
          <w:rFonts w:ascii="Times New Roman" w:hAnsi="Times New Roman" w:cs="Times New Roman"/>
          <w:b/>
          <w:sz w:val="24"/>
          <w:szCs w:val="24"/>
          <w:lang w:val="en"/>
        </w:rPr>
        <w:t>Документи</w:t>
      </w:r>
      <w:proofErr w:type="spellEnd"/>
      <w:r w:rsidRPr="007C0DCF">
        <w:rPr>
          <w:rFonts w:ascii="Times New Roman" w:hAnsi="Times New Roman" w:cs="Times New Roman"/>
          <w:b/>
          <w:sz w:val="24"/>
          <w:szCs w:val="24"/>
          <w:lang w:val="en"/>
        </w:rPr>
        <w:t xml:space="preserve"> </w:t>
      </w:r>
      <w:proofErr w:type="spellStart"/>
      <w:r w:rsidRPr="007C0DCF">
        <w:rPr>
          <w:rFonts w:ascii="Times New Roman" w:hAnsi="Times New Roman" w:cs="Times New Roman"/>
          <w:b/>
          <w:sz w:val="24"/>
          <w:szCs w:val="24"/>
          <w:lang w:val="en"/>
        </w:rPr>
        <w:t>за</w:t>
      </w:r>
      <w:proofErr w:type="spellEnd"/>
      <w:r w:rsidRPr="007C0DCF">
        <w:rPr>
          <w:rFonts w:ascii="Times New Roman" w:hAnsi="Times New Roman" w:cs="Times New Roman"/>
          <w:b/>
          <w:sz w:val="24"/>
          <w:szCs w:val="24"/>
          <w:lang w:val="en"/>
        </w:rPr>
        <w:t xml:space="preserve"> </w:t>
      </w:r>
      <w:proofErr w:type="spellStart"/>
      <w:r w:rsidRPr="007C0DCF">
        <w:rPr>
          <w:rFonts w:ascii="Times New Roman" w:hAnsi="Times New Roman" w:cs="Times New Roman"/>
          <w:b/>
          <w:sz w:val="24"/>
          <w:szCs w:val="24"/>
          <w:lang w:val="en"/>
        </w:rPr>
        <w:t>подбор</w:t>
      </w:r>
      <w:proofErr w:type="spellEnd"/>
      <w:r w:rsidRPr="007C0DCF">
        <w:rPr>
          <w:rFonts w:ascii="Times New Roman" w:hAnsi="Times New Roman" w:cs="Times New Roman"/>
          <w:b/>
          <w:sz w:val="24"/>
          <w:szCs w:val="24"/>
          <w:lang w:val="en"/>
        </w:rPr>
        <w:t>"</w:t>
      </w:r>
      <w:r w:rsidRPr="007C0DCF">
        <w:rPr>
          <w:rFonts w:ascii="Times New Roman" w:hAnsi="Times New Roman" w:cs="Times New Roman"/>
          <w:sz w:val="24"/>
          <w:szCs w:val="24"/>
          <w:lang w:val="en"/>
        </w:rPr>
        <w:t xml:space="preserve">, в </w:t>
      </w:r>
      <w:proofErr w:type="spellStart"/>
      <w:r w:rsidRPr="007C0DCF">
        <w:rPr>
          <w:rFonts w:ascii="Times New Roman" w:hAnsi="Times New Roman" w:cs="Times New Roman"/>
          <w:sz w:val="24"/>
          <w:szCs w:val="24"/>
          <w:lang w:val="en"/>
        </w:rPr>
        <w:t>който</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се</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поставят</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документите</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изисквани</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от</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възложителя</w:t>
      </w:r>
      <w:proofErr w:type="spellEnd"/>
      <w:r w:rsidRPr="007C0DCF">
        <w:rPr>
          <w:rFonts w:ascii="Times New Roman" w:hAnsi="Times New Roman" w:cs="Times New Roman"/>
          <w:sz w:val="24"/>
          <w:szCs w:val="24"/>
        </w:rPr>
        <w:t xml:space="preserve"> и</w:t>
      </w:r>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отнасящи</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се</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до</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критериите</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за</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подбор</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на</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участниците</w:t>
      </w:r>
      <w:proofErr w:type="spellEnd"/>
      <w:r w:rsidRPr="007C0DCF">
        <w:rPr>
          <w:rFonts w:ascii="Times New Roman" w:hAnsi="Times New Roman" w:cs="Times New Roman"/>
          <w:sz w:val="24"/>
          <w:szCs w:val="24"/>
        </w:rPr>
        <w:t>.</w:t>
      </w:r>
    </w:p>
    <w:tbl>
      <w:tblPr>
        <w:tblW w:w="0" w:type="auto"/>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8"/>
      </w:tblGrid>
      <w:tr w:rsidR="007314CD" w:rsidRPr="007C0DCF" w:rsidTr="009C451C">
        <w:trPr>
          <w:trHeight w:val="1176"/>
        </w:trPr>
        <w:tc>
          <w:tcPr>
            <w:tcW w:w="6028" w:type="dxa"/>
            <w:tcBorders>
              <w:top w:val="single" w:sz="4" w:space="0" w:color="auto"/>
              <w:left w:val="single" w:sz="4" w:space="0" w:color="auto"/>
              <w:bottom w:val="single" w:sz="4" w:space="0" w:color="auto"/>
              <w:right w:val="single" w:sz="4" w:space="0" w:color="auto"/>
            </w:tcBorders>
          </w:tcPr>
          <w:p w:rsidR="007314CD" w:rsidRPr="007C0DCF" w:rsidRDefault="007314CD" w:rsidP="009C451C">
            <w:pPr>
              <w:pStyle w:val="31"/>
              <w:jc w:val="center"/>
              <w:rPr>
                <w:rFonts w:ascii="Times New Roman" w:hAnsi="Times New Roman" w:cs="Times New Roman"/>
                <w:sz w:val="24"/>
                <w:szCs w:val="24"/>
              </w:rPr>
            </w:pPr>
            <w:r w:rsidRPr="007C0DCF">
              <w:rPr>
                <w:rFonts w:ascii="Times New Roman" w:hAnsi="Times New Roman" w:cs="Times New Roman"/>
                <w:sz w:val="24"/>
                <w:szCs w:val="24"/>
              </w:rPr>
              <w:t>Наименование на Участника: ……..................................................……….</w:t>
            </w:r>
          </w:p>
          <w:p w:rsidR="007314CD" w:rsidRPr="007C0DCF" w:rsidRDefault="007314CD" w:rsidP="009C451C">
            <w:pPr>
              <w:pStyle w:val="31"/>
              <w:jc w:val="center"/>
              <w:rPr>
                <w:rFonts w:ascii="Times New Roman" w:hAnsi="Times New Roman" w:cs="Times New Roman"/>
                <w:sz w:val="24"/>
                <w:szCs w:val="24"/>
                <w:lang w:val="ru-RU"/>
              </w:rPr>
            </w:pPr>
          </w:p>
          <w:p w:rsidR="007314CD" w:rsidRPr="007C0DCF" w:rsidRDefault="007314CD" w:rsidP="009C451C">
            <w:pPr>
              <w:pStyle w:val="31"/>
              <w:tabs>
                <w:tab w:val="left" w:pos="1860"/>
              </w:tabs>
              <w:jc w:val="center"/>
              <w:rPr>
                <w:rFonts w:ascii="Times New Roman" w:hAnsi="Times New Roman" w:cs="Times New Roman"/>
                <w:sz w:val="24"/>
                <w:szCs w:val="24"/>
              </w:rPr>
            </w:pPr>
            <w:r w:rsidRPr="007C0DCF">
              <w:rPr>
                <w:rFonts w:ascii="Times New Roman" w:hAnsi="Times New Roman" w:cs="Times New Roman"/>
                <w:sz w:val="24"/>
                <w:szCs w:val="24"/>
              </w:rPr>
              <w:t>Плик № 1</w:t>
            </w:r>
          </w:p>
          <w:p w:rsidR="007314CD" w:rsidRPr="007C0DCF" w:rsidRDefault="007314CD" w:rsidP="009C451C">
            <w:pPr>
              <w:pStyle w:val="31"/>
              <w:jc w:val="center"/>
              <w:rPr>
                <w:rFonts w:ascii="Times New Roman" w:hAnsi="Times New Roman" w:cs="Times New Roman"/>
                <w:sz w:val="24"/>
                <w:szCs w:val="24"/>
              </w:rPr>
            </w:pPr>
          </w:p>
          <w:p w:rsidR="007314CD" w:rsidRPr="007C0DCF" w:rsidRDefault="007314CD" w:rsidP="009C451C">
            <w:pPr>
              <w:pStyle w:val="31"/>
              <w:jc w:val="center"/>
              <w:rPr>
                <w:rFonts w:ascii="Times New Roman" w:hAnsi="Times New Roman" w:cs="Times New Roman"/>
                <w:sz w:val="24"/>
                <w:szCs w:val="24"/>
                <w:highlight w:val="yellow"/>
              </w:rPr>
            </w:pPr>
            <w:r w:rsidRPr="007C0DCF">
              <w:rPr>
                <w:rFonts w:ascii="Times New Roman" w:hAnsi="Times New Roman" w:cs="Times New Roman"/>
                <w:sz w:val="24"/>
                <w:szCs w:val="24"/>
              </w:rPr>
              <w:t>“ Документи за подбор”</w:t>
            </w:r>
          </w:p>
        </w:tc>
      </w:tr>
    </w:tbl>
    <w:p w:rsidR="007314CD" w:rsidRPr="007C0DCF" w:rsidRDefault="007314CD" w:rsidP="007314CD">
      <w:pPr>
        <w:pStyle w:val="31"/>
        <w:rPr>
          <w:rFonts w:ascii="Times New Roman" w:hAnsi="Times New Roman" w:cs="Times New Roman"/>
          <w:sz w:val="24"/>
          <w:szCs w:val="24"/>
        </w:rPr>
      </w:pPr>
    </w:p>
    <w:p w:rsidR="007314CD" w:rsidRPr="007C0DCF" w:rsidRDefault="007314CD" w:rsidP="007314CD">
      <w:pPr>
        <w:pStyle w:val="31"/>
        <w:numPr>
          <w:ilvl w:val="0"/>
          <w:numId w:val="24"/>
        </w:numPr>
        <w:jc w:val="both"/>
        <w:rPr>
          <w:rFonts w:ascii="Times New Roman" w:hAnsi="Times New Roman" w:cs="Times New Roman"/>
          <w:sz w:val="24"/>
          <w:szCs w:val="24"/>
        </w:rPr>
      </w:pPr>
      <w:proofErr w:type="spellStart"/>
      <w:r w:rsidRPr="007C0DCF">
        <w:rPr>
          <w:rFonts w:ascii="Times New Roman" w:hAnsi="Times New Roman" w:cs="Times New Roman"/>
          <w:sz w:val="24"/>
          <w:szCs w:val="24"/>
          <w:lang w:val="en"/>
        </w:rPr>
        <w:t>плик</w:t>
      </w:r>
      <w:proofErr w:type="spellEnd"/>
      <w:r w:rsidRPr="007C0DCF">
        <w:rPr>
          <w:rFonts w:ascii="Times New Roman" w:hAnsi="Times New Roman" w:cs="Times New Roman"/>
          <w:sz w:val="24"/>
          <w:szCs w:val="24"/>
          <w:lang w:val="en"/>
        </w:rPr>
        <w:t xml:space="preserve"> № 2 с </w:t>
      </w:r>
      <w:proofErr w:type="spellStart"/>
      <w:r w:rsidRPr="007C0DCF">
        <w:rPr>
          <w:rFonts w:ascii="Times New Roman" w:hAnsi="Times New Roman" w:cs="Times New Roman"/>
          <w:sz w:val="24"/>
          <w:szCs w:val="24"/>
          <w:lang w:val="en"/>
        </w:rPr>
        <w:t>надпис</w:t>
      </w:r>
      <w:proofErr w:type="spellEnd"/>
      <w:r w:rsidRPr="007C0DCF">
        <w:rPr>
          <w:rFonts w:ascii="Times New Roman" w:hAnsi="Times New Roman" w:cs="Times New Roman"/>
          <w:sz w:val="24"/>
          <w:szCs w:val="24"/>
          <w:lang w:val="en"/>
        </w:rPr>
        <w:t xml:space="preserve"> </w:t>
      </w:r>
      <w:r w:rsidRPr="007C0DCF">
        <w:rPr>
          <w:rFonts w:ascii="Times New Roman" w:hAnsi="Times New Roman" w:cs="Times New Roman"/>
          <w:b/>
          <w:sz w:val="24"/>
          <w:szCs w:val="24"/>
          <w:lang w:val="en"/>
        </w:rPr>
        <w:t>"</w:t>
      </w:r>
      <w:proofErr w:type="spellStart"/>
      <w:r w:rsidRPr="007C0DCF">
        <w:rPr>
          <w:rFonts w:ascii="Times New Roman" w:hAnsi="Times New Roman" w:cs="Times New Roman"/>
          <w:b/>
          <w:sz w:val="24"/>
          <w:szCs w:val="24"/>
          <w:lang w:val="en"/>
        </w:rPr>
        <w:t>Предложение</w:t>
      </w:r>
      <w:proofErr w:type="spellEnd"/>
      <w:r w:rsidRPr="007C0DCF">
        <w:rPr>
          <w:rFonts w:ascii="Times New Roman" w:hAnsi="Times New Roman" w:cs="Times New Roman"/>
          <w:b/>
          <w:sz w:val="24"/>
          <w:szCs w:val="24"/>
          <w:lang w:val="en"/>
        </w:rPr>
        <w:t xml:space="preserve"> </w:t>
      </w:r>
      <w:proofErr w:type="spellStart"/>
      <w:r w:rsidRPr="007C0DCF">
        <w:rPr>
          <w:rFonts w:ascii="Times New Roman" w:hAnsi="Times New Roman" w:cs="Times New Roman"/>
          <w:b/>
          <w:sz w:val="24"/>
          <w:szCs w:val="24"/>
          <w:lang w:val="en"/>
        </w:rPr>
        <w:t>за</w:t>
      </w:r>
      <w:proofErr w:type="spellEnd"/>
      <w:r w:rsidRPr="007C0DCF">
        <w:rPr>
          <w:rFonts w:ascii="Times New Roman" w:hAnsi="Times New Roman" w:cs="Times New Roman"/>
          <w:b/>
          <w:sz w:val="24"/>
          <w:szCs w:val="24"/>
          <w:lang w:val="en"/>
        </w:rPr>
        <w:t xml:space="preserve"> </w:t>
      </w:r>
      <w:proofErr w:type="spellStart"/>
      <w:r w:rsidRPr="007C0DCF">
        <w:rPr>
          <w:rFonts w:ascii="Times New Roman" w:hAnsi="Times New Roman" w:cs="Times New Roman"/>
          <w:b/>
          <w:sz w:val="24"/>
          <w:szCs w:val="24"/>
          <w:lang w:val="en"/>
        </w:rPr>
        <w:t>изпълнение</w:t>
      </w:r>
      <w:proofErr w:type="spellEnd"/>
      <w:r w:rsidRPr="007C0DCF">
        <w:rPr>
          <w:rFonts w:ascii="Times New Roman" w:hAnsi="Times New Roman" w:cs="Times New Roman"/>
          <w:b/>
          <w:sz w:val="24"/>
          <w:szCs w:val="24"/>
          <w:lang w:val="en"/>
        </w:rPr>
        <w:t xml:space="preserve"> </w:t>
      </w:r>
      <w:proofErr w:type="spellStart"/>
      <w:r w:rsidRPr="007C0DCF">
        <w:rPr>
          <w:rFonts w:ascii="Times New Roman" w:hAnsi="Times New Roman" w:cs="Times New Roman"/>
          <w:b/>
          <w:sz w:val="24"/>
          <w:szCs w:val="24"/>
          <w:lang w:val="en"/>
        </w:rPr>
        <w:t>на</w:t>
      </w:r>
      <w:proofErr w:type="spellEnd"/>
      <w:r w:rsidRPr="007C0DCF">
        <w:rPr>
          <w:rFonts w:ascii="Times New Roman" w:hAnsi="Times New Roman" w:cs="Times New Roman"/>
          <w:b/>
          <w:sz w:val="24"/>
          <w:szCs w:val="24"/>
          <w:lang w:val="en"/>
        </w:rPr>
        <w:t xml:space="preserve"> </w:t>
      </w:r>
      <w:proofErr w:type="spellStart"/>
      <w:r w:rsidRPr="007C0DCF">
        <w:rPr>
          <w:rFonts w:ascii="Times New Roman" w:hAnsi="Times New Roman" w:cs="Times New Roman"/>
          <w:b/>
          <w:sz w:val="24"/>
          <w:szCs w:val="24"/>
          <w:lang w:val="en"/>
        </w:rPr>
        <w:t>поръчката</w:t>
      </w:r>
      <w:proofErr w:type="spellEnd"/>
      <w:r w:rsidRPr="007C0DCF">
        <w:rPr>
          <w:rFonts w:ascii="Times New Roman" w:hAnsi="Times New Roman" w:cs="Times New Roman"/>
          <w:b/>
          <w:sz w:val="24"/>
          <w:szCs w:val="24"/>
        </w:rPr>
        <w:t>”</w:t>
      </w:r>
      <w:r w:rsidRPr="007C0DCF">
        <w:rPr>
          <w:rFonts w:ascii="Times New Roman" w:hAnsi="Times New Roman" w:cs="Times New Roman"/>
          <w:sz w:val="24"/>
          <w:szCs w:val="24"/>
        </w:rPr>
        <w:t xml:space="preserve">, в който се поставят документите, свързани с изпълнението на поръчката, съобразно избрания от възложителя критерий за оценка на </w:t>
      </w:r>
      <w:proofErr w:type="spellStart"/>
      <w:r w:rsidRPr="007C0DCF">
        <w:rPr>
          <w:rFonts w:ascii="Times New Roman" w:hAnsi="Times New Roman" w:cs="Times New Roman"/>
          <w:sz w:val="24"/>
          <w:szCs w:val="24"/>
        </w:rPr>
        <w:t>предоженията</w:t>
      </w:r>
      <w:proofErr w:type="spellEnd"/>
      <w:r w:rsidRPr="007C0DCF">
        <w:rPr>
          <w:rFonts w:ascii="Times New Roman" w:hAnsi="Times New Roman" w:cs="Times New Roman"/>
          <w:sz w:val="24"/>
          <w:szCs w:val="24"/>
        </w:rPr>
        <w:t xml:space="preserve"> и посочените в документацията изисквания.</w:t>
      </w:r>
    </w:p>
    <w:p w:rsidR="007314CD" w:rsidRPr="007C0DCF" w:rsidRDefault="007314CD" w:rsidP="007314CD">
      <w:pPr>
        <w:pStyle w:val="31"/>
        <w:rPr>
          <w:rFonts w:ascii="Times New Roman" w:hAnsi="Times New Roman" w:cs="Times New Roman"/>
          <w:sz w:val="24"/>
          <w:szCs w:val="24"/>
        </w:rPr>
      </w:pPr>
    </w:p>
    <w:tbl>
      <w:tblPr>
        <w:tblW w:w="0" w:type="auto"/>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8"/>
      </w:tblGrid>
      <w:tr w:rsidR="007314CD" w:rsidRPr="007C0DCF" w:rsidTr="009C451C">
        <w:trPr>
          <w:trHeight w:val="1176"/>
        </w:trPr>
        <w:tc>
          <w:tcPr>
            <w:tcW w:w="6028" w:type="dxa"/>
            <w:tcBorders>
              <w:top w:val="single" w:sz="4" w:space="0" w:color="auto"/>
              <w:left w:val="single" w:sz="4" w:space="0" w:color="auto"/>
              <w:bottom w:val="single" w:sz="4" w:space="0" w:color="auto"/>
              <w:right w:val="single" w:sz="4" w:space="0" w:color="auto"/>
            </w:tcBorders>
          </w:tcPr>
          <w:p w:rsidR="007314CD" w:rsidRPr="007C0DCF" w:rsidRDefault="007314CD" w:rsidP="009C451C">
            <w:pPr>
              <w:pStyle w:val="31"/>
              <w:spacing w:after="0" w:line="240" w:lineRule="auto"/>
              <w:ind w:firstLine="425"/>
              <w:jc w:val="center"/>
              <w:rPr>
                <w:rFonts w:ascii="Times New Roman" w:hAnsi="Times New Roman" w:cs="Times New Roman"/>
                <w:sz w:val="24"/>
                <w:szCs w:val="24"/>
              </w:rPr>
            </w:pPr>
            <w:r w:rsidRPr="007C0DCF">
              <w:rPr>
                <w:rFonts w:ascii="Times New Roman" w:hAnsi="Times New Roman" w:cs="Times New Roman"/>
                <w:sz w:val="24"/>
                <w:szCs w:val="24"/>
              </w:rPr>
              <w:t>Наименование на Участника: …….................................................……….</w:t>
            </w:r>
          </w:p>
          <w:p w:rsidR="007314CD" w:rsidRPr="007C0DCF" w:rsidRDefault="007314CD" w:rsidP="009C451C">
            <w:pPr>
              <w:pStyle w:val="31"/>
              <w:spacing w:after="0" w:line="240" w:lineRule="auto"/>
              <w:ind w:firstLine="425"/>
              <w:jc w:val="center"/>
              <w:rPr>
                <w:rFonts w:ascii="Times New Roman" w:hAnsi="Times New Roman" w:cs="Times New Roman"/>
                <w:sz w:val="24"/>
                <w:szCs w:val="24"/>
              </w:rPr>
            </w:pPr>
          </w:p>
          <w:p w:rsidR="007314CD" w:rsidRPr="007C0DCF" w:rsidRDefault="007314CD" w:rsidP="009C451C">
            <w:pPr>
              <w:pStyle w:val="31"/>
              <w:spacing w:after="0" w:line="240" w:lineRule="auto"/>
              <w:ind w:firstLine="425"/>
              <w:jc w:val="center"/>
              <w:rPr>
                <w:rFonts w:ascii="Times New Roman" w:hAnsi="Times New Roman" w:cs="Times New Roman"/>
                <w:sz w:val="24"/>
                <w:szCs w:val="24"/>
              </w:rPr>
            </w:pPr>
            <w:r w:rsidRPr="007C0DCF">
              <w:rPr>
                <w:rFonts w:ascii="Times New Roman" w:hAnsi="Times New Roman" w:cs="Times New Roman"/>
                <w:sz w:val="24"/>
                <w:szCs w:val="24"/>
              </w:rPr>
              <w:t>Плик № 2</w:t>
            </w:r>
          </w:p>
          <w:p w:rsidR="007314CD" w:rsidRPr="007C0DCF" w:rsidRDefault="007314CD" w:rsidP="009C451C">
            <w:pPr>
              <w:rPr>
                <w:rFonts w:ascii="Times New Roman" w:hAnsi="Times New Roman"/>
                <w:sz w:val="24"/>
                <w:szCs w:val="24"/>
              </w:rPr>
            </w:pPr>
          </w:p>
          <w:p w:rsidR="007314CD" w:rsidRPr="007C0DCF" w:rsidRDefault="007314CD" w:rsidP="009C451C">
            <w:pPr>
              <w:pStyle w:val="31"/>
              <w:spacing w:after="0" w:line="240" w:lineRule="auto"/>
              <w:ind w:firstLine="425"/>
              <w:jc w:val="center"/>
              <w:rPr>
                <w:rFonts w:ascii="Times New Roman" w:hAnsi="Times New Roman" w:cs="Times New Roman"/>
                <w:sz w:val="24"/>
                <w:szCs w:val="24"/>
              </w:rPr>
            </w:pPr>
            <w:r w:rsidRPr="007C0DCF">
              <w:rPr>
                <w:rFonts w:ascii="Times New Roman" w:hAnsi="Times New Roman" w:cs="Times New Roman"/>
                <w:sz w:val="24"/>
                <w:szCs w:val="24"/>
              </w:rPr>
              <w:t>“Предложение за изпълнение на поръчката”</w:t>
            </w:r>
          </w:p>
          <w:p w:rsidR="007314CD" w:rsidRPr="007C0DCF" w:rsidRDefault="007314CD" w:rsidP="009C451C">
            <w:pPr>
              <w:pStyle w:val="31"/>
              <w:spacing w:after="0" w:line="240" w:lineRule="auto"/>
              <w:ind w:firstLine="425"/>
              <w:jc w:val="center"/>
              <w:rPr>
                <w:rFonts w:ascii="Times New Roman" w:hAnsi="Times New Roman" w:cs="Times New Roman"/>
                <w:sz w:val="24"/>
                <w:szCs w:val="24"/>
              </w:rPr>
            </w:pPr>
          </w:p>
          <w:p w:rsidR="007314CD" w:rsidRPr="007C0DCF" w:rsidRDefault="007314CD" w:rsidP="009C451C">
            <w:pPr>
              <w:pStyle w:val="31"/>
              <w:spacing w:after="0" w:line="240" w:lineRule="auto"/>
              <w:ind w:firstLine="425"/>
              <w:jc w:val="center"/>
              <w:rPr>
                <w:rFonts w:ascii="Times New Roman" w:hAnsi="Times New Roman" w:cs="Times New Roman"/>
                <w:sz w:val="24"/>
                <w:szCs w:val="24"/>
              </w:rPr>
            </w:pPr>
          </w:p>
        </w:tc>
      </w:tr>
    </w:tbl>
    <w:p w:rsidR="007314CD" w:rsidRPr="007C0DCF" w:rsidRDefault="007314CD" w:rsidP="007314CD">
      <w:pPr>
        <w:pStyle w:val="31"/>
        <w:rPr>
          <w:rFonts w:ascii="Times New Roman" w:hAnsi="Times New Roman" w:cs="Times New Roman"/>
          <w:sz w:val="24"/>
          <w:szCs w:val="24"/>
        </w:rPr>
      </w:pPr>
    </w:p>
    <w:p w:rsidR="007314CD" w:rsidRPr="007C0DCF" w:rsidRDefault="007314CD" w:rsidP="007314CD">
      <w:pPr>
        <w:pStyle w:val="31"/>
        <w:numPr>
          <w:ilvl w:val="0"/>
          <w:numId w:val="24"/>
        </w:numPr>
        <w:jc w:val="both"/>
        <w:rPr>
          <w:rFonts w:ascii="Times New Roman" w:hAnsi="Times New Roman" w:cs="Times New Roman"/>
          <w:sz w:val="24"/>
          <w:szCs w:val="24"/>
        </w:rPr>
      </w:pPr>
      <w:proofErr w:type="spellStart"/>
      <w:r w:rsidRPr="007C0DCF">
        <w:rPr>
          <w:rFonts w:ascii="Times New Roman" w:hAnsi="Times New Roman" w:cs="Times New Roman"/>
          <w:sz w:val="24"/>
          <w:szCs w:val="24"/>
          <w:lang w:val="en"/>
        </w:rPr>
        <w:t>плик</w:t>
      </w:r>
      <w:proofErr w:type="spellEnd"/>
      <w:r w:rsidRPr="007C0DCF">
        <w:rPr>
          <w:rFonts w:ascii="Times New Roman" w:hAnsi="Times New Roman" w:cs="Times New Roman"/>
          <w:sz w:val="24"/>
          <w:szCs w:val="24"/>
          <w:lang w:val="en"/>
        </w:rPr>
        <w:t xml:space="preserve"> № 3 с </w:t>
      </w:r>
      <w:proofErr w:type="spellStart"/>
      <w:r w:rsidRPr="007C0DCF">
        <w:rPr>
          <w:rFonts w:ascii="Times New Roman" w:hAnsi="Times New Roman" w:cs="Times New Roman"/>
          <w:sz w:val="24"/>
          <w:szCs w:val="24"/>
          <w:lang w:val="en"/>
        </w:rPr>
        <w:t>надпис</w:t>
      </w:r>
      <w:proofErr w:type="spellEnd"/>
      <w:r w:rsidRPr="007C0DCF">
        <w:rPr>
          <w:rFonts w:ascii="Times New Roman" w:hAnsi="Times New Roman" w:cs="Times New Roman"/>
          <w:sz w:val="24"/>
          <w:szCs w:val="24"/>
          <w:lang w:val="en"/>
        </w:rPr>
        <w:t xml:space="preserve"> </w:t>
      </w:r>
      <w:r w:rsidRPr="007C0DCF">
        <w:rPr>
          <w:rFonts w:ascii="Times New Roman" w:hAnsi="Times New Roman" w:cs="Times New Roman"/>
          <w:b/>
          <w:sz w:val="24"/>
          <w:szCs w:val="24"/>
          <w:lang w:val="en"/>
        </w:rPr>
        <w:t>"</w:t>
      </w:r>
      <w:proofErr w:type="spellStart"/>
      <w:r w:rsidRPr="007C0DCF">
        <w:rPr>
          <w:rFonts w:ascii="Times New Roman" w:hAnsi="Times New Roman" w:cs="Times New Roman"/>
          <w:b/>
          <w:sz w:val="24"/>
          <w:szCs w:val="24"/>
          <w:lang w:val="en"/>
        </w:rPr>
        <w:t>Предлагана</w:t>
      </w:r>
      <w:proofErr w:type="spellEnd"/>
      <w:r w:rsidRPr="007C0DCF">
        <w:rPr>
          <w:rFonts w:ascii="Times New Roman" w:hAnsi="Times New Roman" w:cs="Times New Roman"/>
          <w:b/>
          <w:sz w:val="24"/>
          <w:szCs w:val="24"/>
          <w:lang w:val="en"/>
        </w:rPr>
        <w:t xml:space="preserve"> </w:t>
      </w:r>
      <w:proofErr w:type="spellStart"/>
      <w:r w:rsidRPr="007C0DCF">
        <w:rPr>
          <w:rFonts w:ascii="Times New Roman" w:hAnsi="Times New Roman" w:cs="Times New Roman"/>
          <w:b/>
          <w:sz w:val="24"/>
          <w:szCs w:val="24"/>
          <w:lang w:val="en"/>
        </w:rPr>
        <w:t>цена</w:t>
      </w:r>
      <w:proofErr w:type="spellEnd"/>
      <w:r w:rsidRPr="007C0DCF">
        <w:rPr>
          <w:rFonts w:ascii="Times New Roman" w:hAnsi="Times New Roman" w:cs="Times New Roman"/>
          <w:b/>
          <w:sz w:val="24"/>
          <w:szCs w:val="24"/>
          <w:lang w:val="en"/>
        </w:rPr>
        <w:t>"</w:t>
      </w:r>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който</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съдържа</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ценовото</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предложение</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на</w:t>
      </w:r>
      <w:proofErr w:type="spellEnd"/>
      <w:r w:rsidRPr="007C0DCF">
        <w:rPr>
          <w:rFonts w:ascii="Times New Roman" w:hAnsi="Times New Roman" w:cs="Times New Roman"/>
          <w:sz w:val="24"/>
          <w:szCs w:val="24"/>
          <w:lang w:val="en"/>
        </w:rPr>
        <w:t xml:space="preserve"> </w:t>
      </w:r>
      <w:proofErr w:type="spellStart"/>
      <w:r w:rsidRPr="007C0DCF">
        <w:rPr>
          <w:rFonts w:ascii="Times New Roman" w:hAnsi="Times New Roman" w:cs="Times New Roman"/>
          <w:sz w:val="24"/>
          <w:szCs w:val="24"/>
          <w:lang w:val="en"/>
        </w:rPr>
        <w:t>участника</w:t>
      </w:r>
      <w:proofErr w:type="spellEnd"/>
      <w:r w:rsidRPr="007C0DCF">
        <w:rPr>
          <w:rFonts w:ascii="Times New Roman" w:hAnsi="Times New Roman" w:cs="Times New Roman"/>
          <w:sz w:val="24"/>
          <w:szCs w:val="24"/>
        </w:rPr>
        <w:t>.</w:t>
      </w:r>
    </w:p>
    <w:tbl>
      <w:tblPr>
        <w:tblW w:w="0" w:type="auto"/>
        <w:jc w:val="center"/>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tblGrid>
      <w:tr w:rsidR="007314CD" w:rsidRPr="007C0DCF" w:rsidTr="009C451C">
        <w:trPr>
          <w:trHeight w:val="1176"/>
          <w:jc w:val="center"/>
        </w:trPr>
        <w:tc>
          <w:tcPr>
            <w:tcW w:w="6660" w:type="dxa"/>
            <w:tcBorders>
              <w:top w:val="single" w:sz="4" w:space="0" w:color="auto"/>
              <w:left w:val="single" w:sz="4" w:space="0" w:color="auto"/>
              <w:bottom w:val="single" w:sz="4" w:space="0" w:color="auto"/>
              <w:right w:val="single" w:sz="4" w:space="0" w:color="auto"/>
            </w:tcBorders>
          </w:tcPr>
          <w:p w:rsidR="007314CD" w:rsidRPr="007C0DCF" w:rsidRDefault="007314CD" w:rsidP="009C451C">
            <w:pPr>
              <w:pStyle w:val="31"/>
              <w:spacing w:after="0" w:line="240" w:lineRule="auto"/>
              <w:ind w:firstLine="425"/>
              <w:jc w:val="center"/>
              <w:rPr>
                <w:rFonts w:ascii="Times New Roman" w:hAnsi="Times New Roman" w:cs="Times New Roman"/>
                <w:sz w:val="24"/>
                <w:szCs w:val="24"/>
              </w:rPr>
            </w:pPr>
            <w:r w:rsidRPr="007C0DCF">
              <w:rPr>
                <w:rFonts w:ascii="Times New Roman" w:hAnsi="Times New Roman" w:cs="Times New Roman"/>
                <w:sz w:val="24"/>
                <w:szCs w:val="24"/>
              </w:rPr>
              <w:t>Наименование на Участника: ……................................................……….</w:t>
            </w:r>
          </w:p>
          <w:p w:rsidR="007314CD" w:rsidRPr="007C0DCF" w:rsidRDefault="007314CD" w:rsidP="009C451C">
            <w:pPr>
              <w:pStyle w:val="31"/>
              <w:spacing w:after="0" w:line="240" w:lineRule="auto"/>
              <w:ind w:firstLine="425"/>
              <w:jc w:val="center"/>
              <w:rPr>
                <w:rFonts w:ascii="Times New Roman" w:hAnsi="Times New Roman" w:cs="Times New Roman"/>
                <w:sz w:val="24"/>
                <w:szCs w:val="24"/>
              </w:rPr>
            </w:pPr>
          </w:p>
          <w:p w:rsidR="007314CD" w:rsidRPr="007C0DCF" w:rsidRDefault="007314CD" w:rsidP="009C451C">
            <w:pPr>
              <w:pStyle w:val="31"/>
              <w:spacing w:after="0" w:line="240" w:lineRule="auto"/>
              <w:ind w:firstLine="425"/>
              <w:jc w:val="center"/>
              <w:rPr>
                <w:rFonts w:ascii="Times New Roman" w:hAnsi="Times New Roman" w:cs="Times New Roman"/>
                <w:sz w:val="24"/>
                <w:szCs w:val="24"/>
              </w:rPr>
            </w:pPr>
            <w:r w:rsidRPr="007C0DCF">
              <w:rPr>
                <w:rFonts w:ascii="Times New Roman" w:hAnsi="Times New Roman" w:cs="Times New Roman"/>
                <w:sz w:val="24"/>
                <w:szCs w:val="24"/>
              </w:rPr>
              <w:t>Плик № 3</w:t>
            </w:r>
          </w:p>
          <w:p w:rsidR="007314CD" w:rsidRPr="007C0DCF" w:rsidRDefault="007314CD" w:rsidP="009C451C">
            <w:pPr>
              <w:rPr>
                <w:rFonts w:ascii="Times New Roman" w:hAnsi="Times New Roman"/>
                <w:sz w:val="24"/>
                <w:szCs w:val="24"/>
              </w:rPr>
            </w:pPr>
          </w:p>
          <w:p w:rsidR="007314CD" w:rsidRPr="007C0DCF" w:rsidRDefault="007314CD" w:rsidP="009C451C">
            <w:pPr>
              <w:pStyle w:val="31"/>
              <w:spacing w:after="0" w:line="240" w:lineRule="auto"/>
              <w:ind w:firstLine="425"/>
              <w:jc w:val="center"/>
              <w:rPr>
                <w:rFonts w:ascii="Times New Roman" w:hAnsi="Times New Roman" w:cs="Times New Roman"/>
                <w:sz w:val="24"/>
                <w:szCs w:val="24"/>
              </w:rPr>
            </w:pPr>
            <w:r w:rsidRPr="007C0DCF">
              <w:rPr>
                <w:rFonts w:ascii="Times New Roman" w:hAnsi="Times New Roman" w:cs="Times New Roman"/>
                <w:sz w:val="24"/>
                <w:szCs w:val="24"/>
              </w:rPr>
              <w:t>“Предлагана цена”</w:t>
            </w:r>
          </w:p>
          <w:p w:rsidR="007314CD" w:rsidRPr="007C0DCF" w:rsidRDefault="007314CD" w:rsidP="009C451C">
            <w:pPr>
              <w:pStyle w:val="31"/>
              <w:spacing w:after="0" w:line="240" w:lineRule="auto"/>
              <w:ind w:firstLine="425"/>
              <w:jc w:val="center"/>
              <w:rPr>
                <w:rFonts w:ascii="Times New Roman" w:hAnsi="Times New Roman" w:cs="Times New Roman"/>
                <w:sz w:val="24"/>
                <w:szCs w:val="24"/>
              </w:rPr>
            </w:pPr>
          </w:p>
          <w:p w:rsidR="007314CD" w:rsidRPr="007C0DCF" w:rsidRDefault="007314CD" w:rsidP="009C451C">
            <w:pPr>
              <w:pStyle w:val="31"/>
              <w:spacing w:after="0" w:line="240" w:lineRule="auto"/>
              <w:ind w:firstLine="425"/>
              <w:jc w:val="center"/>
              <w:rPr>
                <w:rFonts w:ascii="Times New Roman" w:hAnsi="Times New Roman" w:cs="Times New Roman"/>
                <w:sz w:val="24"/>
                <w:szCs w:val="24"/>
              </w:rPr>
            </w:pPr>
          </w:p>
        </w:tc>
      </w:tr>
    </w:tbl>
    <w:p w:rsidR="007314CD" w:rsidRPr="000E4883" w:rsidRDefault="007314CD" w:rsidP="007367B0">
      <w:pPr>
        <w:spacing w:after="0" w:line="240" w:lineRule="auto"/>
        <w:ind w:firstLine="709"/>
        <w:jc w:val="both"/>
        <w:rPr>
          <w:rFonts w:ascii="Times New Roman" w:hAnsi="Times New Roman"/>
          <w:sz w:val="24"/>
          <w:szCs w:val="24"/>
        </w:rPr>
      </w:pPr>
    </w:p>
    <w:p w:rsidR="007367B0" w:rsidRPr="000E4883" w:rsidRDefault="007367B0" w:rsidP="007367B0">
      <w:pPr>
        <w:spacing w:after="0" w:line="240" w:lineRule="auto"/>
        <w:ind w:firstLine="709"/>
        <w:jc w:val="both"/>
        <w:rPr>
          <w:rFonts w:ascii="Times New Roman" w:hAnsi="Times New Roman"/>
          <w:sz w:val="24"/>
          <w:szCs w:val="24"/>
        </w:rPr>
      </w:pPr>
    </w:p>
    <w:p w:rsidR="000C3498" w:rsidRPr="007C0DCF" w:rsidRDefault="000C3498" w:rsidP="000C3498">
      <w:pPr>
        <w:pStyle w:val="a7"/>
        <w:numPr>
          <w:ilvl w:val="1"/>
          <w:numId w:val="25"/>
        </w:numPr>
        <w:shd w:val="clear" w:color="auto" w:fill="B8CCE4"/>
        <w:spacing w:after="0" w:line="240" w:lineRule="auto"/>
        <w:ind w:left="0" w:firstLine="567"/>
        <w:contextualSpacing w:val="0"/>
        <w:rPr>
          <w:rFonts w:ascii="Times New Roman" w:hAnsi="Times New Roman" w:cs="Times New Roman"/>
          <w:b/>
          <w:sz w:val="24"/>
          <w:szCs w:val="24"/>
        </w:rPr>
      </w:pPr>
      <w:r w:rsidRPr="007C0DCF">
        <w:rPr>
          <w:rFonts w:ascii="Times New Roman" w:hAnsi="Times New Roman" w:cs="Times New Roman"/>
          <w:b/>
          <w:sz w:val="24"/>
          <w:szCs w:val="24"/>
        </w:rPr>
        <w:t>ПЛИК № 1 - „ДОКУМЕНТИ ЗА ПОДБОР“</w:t>
      </w:r>
    </w:p>
    <w:p w:rsidR="000C3498" w:rsidRPr="007C0DCF" w:rsidRDefault="000C3498" w:rsidP="000C3498">
      <w:pPr>
        <w:pStyle w:val="31"/>
        <w:rPr>
          <w:rFonts w:ascii="Times New Roman" w:hAnsi="Times New Roman" w:cs="Times New Roman"/>
          <w:sz w:val="24"/>
          <w:szCs w:val="24"/>
          <w:u w:val="single"/>
        </w:rPr>
      </w:pPr>
    </w:p>
    <w:p w:rsidR="000C3498" w:rsidRPr="00A611E1" w:rsidRDefault="000C3498" w:rsidP="000C3498">
      <w:pPr>
        <w:pStyle w:val="a7"/>
        <w:numPr>
          <w:ilvl w:val="0"/>
          <w:numId w:val="26"/>
        </w:numPr>
        <w:spacing w:after="0" w:line="240" w:lineRule="auto"/>
        <w:jc w:val="both"/>
        <w:textAlignment w:val="center"/>
        <w:rPr>
          <w:rFonts w:ascii="Times New Roman" w:hAnsi="Times New Roman" w:cs="Times New Roman"/>
          <w:sz w:val="24"/>
          <w:szCs w:val="24"/>
        </w:rPr>
      </w:pPr>
      <w:r w:rsidRPr="00A611E1">
        <w:rPr>
          <w:rFonts w:ascii="Times New Roman" w:hAnsi="Times New Roman" w:cs="Times New Roman"/>
          <w:sz w:val="24"/>
          <w:szCs w:val="24"/>
        </w:rPr>
        <w:t xml:space="preserve">Списък на документите, съдържащи се в офертата, подписан от участника. В списъка се описват всички представени документи (задължителни и други по преценка на участника), вкл. относно подизпълнителите, ако такива се предвиждат; </w:t>
      </w:r>
    </w:p>
    <w:p w:rsidR="000C3498" w:rsidRPr="00A611E1" w:rsidRDefault="000C3498" w:rsidP="000C3498">
      <w:pPr>
        <w:pStyle w:val="a7"/>
        <w:numPr>
          <w:ilvl w:val="0"/>
          <w:numId w:val="26"/>
        </w:numPr>
        <w:spacing w:after="0" w:line="240" w:lineRule="auto"/>
        <w:jc w:val="both"/>
        <w:textAlignment w:val="center"/>
        <w:rPr>
          <w:rFonts w:ascii="Times New Roman" w:hAnsi="Times New Roman" w:cs="Times New Roman"/>
          <w:sz w:val="24"/>
          <w:szCs w:val="24"/>
        </w:rPr>
      </w:pPr>
      <w:r w:rsidRPr="00A611E1">
        <w:rPr>
          <w:rFonts w:ascii="Times New Roman" w:hAnsi="Times New Roman" w:cs="Times New Roman"/>
          <w:sz w:val="24"/>
          <w:szCs w:val="24"/>
        </w:rPr>
        <w:t xml:space="preserve">Представяне на участника, включващо и декларация по чл.47, ал.9 от ЗОП; </w:t>
      </w:r>
    </w:p>
    <w:p w:rsidR="000C3498" w:rsidRPr="00A611E1" w:rsidRDefault="000C3498" w:rsidP="000C3498">
      <w:pPr>
        <w:pStyle w:val="a7"/>
        <w:numPr>
          <w:ilvl w:val="0"/>
          <w:numId w:val="26"/>
        </w:numPr>
        <w:spacing w:after="0" w:line="240" w:lineRule="auto"/>
        <w:jc w:val="both"/>
        <w:textAlignment w:val="center"/>
        <w:rPr>
          <w:rFonts w:ascii="Times New Roman" w:hAnsi="Times New Roman" w:cs="Times New Roman"/>
          <w:sz w:val="24"/>
          <w:szCs w:val="24"/>
        </w:rPr>
      </w:pPr>
      <w:r w:rsidRPr="00A611E1">
        <w:rPr>
          <w:rFonts w:ascii="Times New Roman" w:hAnsi="Times New Roman" w:cs="Times New Roman"/>
          <w:sz w:val="24"/>
          <w:szCs w:val="24"/>
        </w:rPr>
        <w:t xml:space="preserve">Декларация за липса на свързаност с друг участник по чл. 55, ал. 7 от ЗОП, както и за липса на обстоятелството по чл. 8, ал.8, т. 2 от ЗОП; </w:t>
      </w:r>
    </w:p>
    <w:p w:rsidR="000C3498" w:rsidRPr="00A611E1" w:rsidRDefault="000C3498" w:rsidP="000C3498">
      <w:pPr>
        <w:pStyle w:val="a7"/>
        <w:numPr>
          <w:ilvl w:val="0"/>
          <w:numId w:val="26"/>
        </w:numPr>
        <w:spacing w:after="0" w:line="240" w:lineRule="auto"/>
        <w:jc w:val="both"/>
        <w:textAlignment w:val="center"/>
        <w:rPr>
          <w:rFonts w:ascii="Times New Roman" w:hAnsi="Times New Roman" w:cs="Times New Roman"/>
          <w:sz w:val="24"/>
          <w:szCs w:val="24"/>
        </w:rPr>
      </w:pPr>
      <w:r w:rsidRPr="00A611E1">
        <w:rPr>
          <w:rFonts w:ascii="Times New Roman" w:hAnsi="Times New Roman" w:cs="Times New Roman"/>
          <w:sz w:val="24"/>
          <w:szCs w:val="24"/>
        </w:rPr>
        <w:t xml:space="preserve">Копие от договор за обединение, подписан от лицата, включени в обединението (в случай, че участникът е обединение на физически и/или юридически лица). При участници – обединения, които не са юридически лица, ако офертата се подава от лице, което не е вписано като представляващ в договора за обединение, към офертата се представя </w:t>
      </w:r>
      <w:r w:rsidRPr="00A611E1">
        <w:rPr>
          <w:rFonts w:ascii="Times New Roman" w:hAnsi="Times New Roman" w:cs="Times New Roman"/>
          <w:sz w:val="24"/>
          <w:szCs w:val="24"/>
        </w:rPr>
        <w:lastRenderedPageBreak/>
        <w:t>документ, подписан от всички участници в обединението, в който се посочва кой е представляващия;</w:t>
      </w:r>
    </w:p>
    <w:p w:rsidR="000C3498" w:rsidRPr="00A611E1" w:rsidRDefault="000C3498" w:rsidP="000C3498">
      <w:pPr>
        <w:pStyle w:val="a7"/>
        <w:numPr>
          <w:ilvl w:val="0"/>
          <w:numId w:val="26"/>
        </w:numPr>
        <w:spacing w:after="0" w:line="240" w:lineRule="auto"/>
        <w:jc w:val="both"/>
        <w:textAlignment w:val="center"/>
        <w:rPr>
          <w:rFonts w:ascii="Times New Roman" w:hAnsi="Times New Roman" w:cs="Times New Roman"/>
          <w:sz w:val="24"/>
          <w:szCs w:val="24"/>
        </w:rPr>
      </w:pPr>
      <w:r w:rsidRPr="00A611E1">
        <w:rPr>
          <w:rFonts w:ascii="Times New Roman" w:hAnsi="Times New Roman" w:cs="Times New Roman"/>
          <w:sz w:val="24"/>
          <w:szCs w:val="24"/>
        </w:rPr>
        <w:t xml:space="preserve">Декларации, свързани с използването на подизпълнители - за видовете работи от предмета на поръчката, които ще се предложат на подизпълнители и съответстващия на тези работи дял в проценти от стойността на обществената поръчка, и предвидените подизпълнители, на основание чл. 56, ал.1, т.8 от ЗОП; </w:t>
      </w:r>
    </w:p>
    <w:p w:rsidR="000C3498" w:rsidRPr="000C3498" w:rsidRDefault="000C3498" w:rsidP="000C3498">
      <w:pPr>
        <w:pStyle w:val="a7"/>
        <w:numPr>
          <w:ilvl w:val="0"/>
          <w:numId w:val="26"/>
        </w:numPr>
        <w:spacing w:after="0" w:line="240" w:lineRule="auto"/>
        <w:jc w:val="both"/>
        <w:textAlignment w:val="center"/>
        <w:rPr>
          <w:rFonts w:ascii="Times New Roman" w:hAnsi="Times New Roman" w:cs="Times New Roman"/>
          <w:sz w:val="24"/>
          <w:szCs w:val="24"/>
        </w:rPr>
      </w:pPr>
      <w:r w:rsidRPr="00A611E1">
        <w:rPr>
          <w:rFonts w:ascii="Times New Roman" w:hAnsi="Times New Roman" w:cs="Times New Roman"/>
          <w:sz w:val="24"/>
          <w:szCs w:val="24"/>
        </w:rPr>
        <w:t xml:space="preserve">Декларация от подизпълнител за съгласието му да участва като такъв; декларация от участника, че ще отговаря за действията и бездействията на подизпълнителя; </w:t>
      </w:r>
    </w:p>
    <w:p w:rsidR="000C3498" w:rsidRPr="00A611E1" w:rsidRDefault="000C3498" w:rsidP="000C3498">
      <w:pPr>
        <w:pStyle w:val="a7"/>
        <w:numPr>
          <w:ilvl w:val="0"/>
          <w:numId w:val="26"/>
        </w:numPr>
        <w:spacing w:after="0" w:line="240" w:lineRule="auto"/>
        <w:jc w:val="both"/>
        <w:textAlignment w:val="center"/>
        <w:rPr>
          <w:rFonts w:ascii="Times New Roman" w:hAnsi="Times New Roman" w:cs="Times New Roman"/>
          <w:sz w:val="24"/>
          <w:szCs w:val="24"/>
        </w:rPr>
      </w:pPr>
      <w:r w:rsidRPr="00A611E1">
        <w:rPr>
          <w:rFonts w:ascii="Times New Roman" w:hAnsi="Times New Roman" w:cs="Times New Roman"/>
          <w:sz w:val="24"/>
          <w:szCs w:val="24"/>
        </w:rPr>
        <w:t xml:space="preserve">Декларации за запознаване с условията на процедурата и приемане на условията в проекта на договор; </w:t>
      </w:r>
    </w:p>
    <w:p w:rsidR="000C3498" w:rsidRPr="00A611E1" w:rsidRDefault="000C3498" w:rsidP="000C3498">
      <w:pPr>
        <w:pStyle w:val="a7"/>
        <w:numPr>
          <w:ilvl w:val="0"/>
          <w:numId w:val="26"/>
        </w:numPr>
        <w:spacing w:after="0" w:line="240" w:lineRule="auto"/>
        <w:jc w:val="both"/>
        <w:textAlignment w:val="center"/>
        <w:rPr>
          <w:rFonts w:ascii="Times New Roman" w:hAnsi="Times New Roman" w:cs="Times New Roman"/>
          <w:sz w:val="24"/>
          <w:szCs w:val="24"/>
        </w:rPr>
      </w:pPr>
      <w:r w:rsidRPr="00A611E1">
        <w:rPr>
          <w:rFonts w:ascii="Times New Roman" w:hAnsi="Times New Roman" w:cs="Times New Roman"/>
          <w:sz w:val="24"/>
          <w:szCs w:val="24"/>
        </w:rPr>
        <w:t xml:space="preserve">Гаранция за участие за съответната обособена позиция; </w:t>
      </w:r>
    </w:p>
    <w:p w:rsidR="0041636E" w:rsidRDefault="000C3498" w:rsidP="0041636E">
      <w:pPr>
        <w:pStyle w:val="a7"/>
        <w:numPr>
          <w:ilvl w:val="0"/>
          <w:numId w:val="26"/>
        </w:numPr>
        <w:spacing w:after="0" w:line="240" w:lineRule="auto"/>
        <w:jc w:val="both"/>
        <w:textAlignment w:val="center"/>
        <w:rPr>
          <w:rFonts w:ascii="Times New Roman" w:hAnsi="Times New Roman" w:cs="Times New Roman"/>
          <w:sz w:val="24"/>
          <w:szCs w:val="24"/>
        </w:rPr>
      </w:pPr>
      <w:r w:rsidRPr="00A611E1">
        <w:rPr>
          <w:rFonts w:ascii="Times New Roman" w:hAnsi="Times New Roman" w:cs="Times New Roman"/>
          <w:sz w:val="24"/>
          <w:szCs w:val="24"/>
        </w:rPr>
        <w:t xml:space="preserve">Необходимите документи и информация за доказване на съответствие с поставените от Възложителя критерии за подбор, посочени в раздел ІІІ.2.2 и ІІІ.2.3 от обявлението за обществена поръчка; </w:t>
      </w:r>
    </w:p>
    <w:p w:rsidR="000C3498" w:rsidRDefault="000C3498" w:rsidP="0041636E">
      <w:pPr>
        <w:pStyle w:val="a7"/>
        <w:numPr>
          <w:ilvl w:val="0"/>
          <w:numId w:val="26"/>
        </w:numPr>
        <w:spacing w:after="0" w:line="240" w:lineRule="auto"/>
        <w:jc w:val="both"/>
        <w:textAlignment w:val="center"/>
        <w:rPr>
          <w:rFonts w:ascii="Times New Roman" w:hAnsi="Times New Roman" w:cs="Times New Roman"/>
          <w:sz w:val="24"/>
          <w:szCs w:val="24"/>
        </w:rPr>
      </w:pPr>
      <w:r w:rsidRPr="0041636E">
        <w:rPr>
          <w:rFonts w:ascii="Times New Roman" w:hAnsi="Times New Roman" w:cs="Times New Roman"/>
          <w:sz w:val="24"/>
          <w:szCs w:val="24"/>
        </w:rPr>
        <w:t xml:space="preserve">Декларация за липса на обстоятелства по чл. 3, т. 8 от Закона за икономически и финансови  отношения с дружествата, регистрирани в юрисдикции с преференциален данъчен режим, свързаните с тях лица и техните действителни собственици; </w:t>
      </w:r>
    </w:p>
    <w:p w:rsidR="0041636E" w:rsidRDefault="0041636E" w:rsidP="0041636E">
      <w:pPr>
        <w:pStyle w:val="a7"/>
        <w:numPr>
          <w:ilvl w:val="0"/>
          <w:numId w:val="26"/>
        </w:numPr>
        <w:spacing w:after="0" w:line="240" w:lineRule="auto"/>
        <w:jc w:val="both"/>
        <w:textAlignment w:val="center"/>
        <w:rPr>
          <w:rFonts w:ascii="Times New Roman" w:hAnsi="Times New Roman" w:cs="Times New Roman"/>
          <w:sz w:val="24"/>
          <w:szCs w:val="24"/>
        </w:rPr>
      </w:pPr>
      <w:r>
        <w:rPr>
          <w:rFonts w:ascii="Times New Roman" w:hAnsi="Times New Roman" w:cs="Times New Roman"/>
          <w:sz w:val="24"/>
          <w:szCs w:val="24"/>
        </w:rPr>
        <w:t>Д</w:t>
      </w:r>
      <w:r w:rsidRPr="0041636E">
        <w:rPr>
          <w:rFonts w:ascii="Times New Roman" w:hAnsi="Times New Roman" w:cs="Times New Roman"/>
          <w:sz w:val="24"/>
          <w:szCs w:val="24"/>
        </w:rPr>
        <w:t>екларация по чл.6, ал. 2 от Закон за мерките срещу изпирането на пари (ЗМИП)</w:t>
      </w:r>
      <w:r>
        <w:rPr>
          <w:rFonts w:ascii="Times New Roman" w:hAnsi="Times New Roman" w:cs="Times New Roman"/>
          <w:sz w:val="24"/>
          <w:szCs w:val="24"/>
        </w:rPr>
        <w:t>.</w:t>
      </w:r>
    </w:p>
    <w:p w:rsidR="0041636E" w:rsidRPr="0041636E" w:rsidRDefault="0041636E" w:rsidP="0041636E">
      <w:pPr>
        <w:pStyle w:val="a7"/>
        <w:spacing w:after="0" w:line="240" w:lineRule="auto"/>
        <w:jc w:val="both"/>
        <w:textAlignment w:val="center"/>
        <w:rPr>
          <w:rFonts w:ascii="Times New Roman" w:hAnsi="Times New Roman" w:cs="Times New Roman"/>
          <w:sz w:val="24"/>
          <w:szCs w:val="24"/>
        </w:rPr>
      </w:pPr>
    </w:p>
    <w:p w:rsidR="000C3498" w:rsidRPr="000C3498" w:rsidRDefault="000C3498" w:rsidP="000C3498">
      <w:pPr>
        <w:pStyle w:val="a7"/>
        <w:numPr>
          <w:ilvl w:val="1"/>
          <w:numId w:val="25"/>
        </w:numPr>
        <w:shd w:val="clear" w:color="auto" w:fill="B8CCE4"/>
        <w:spacing w:after="0" w:line="240" w:lineRule="auto"/>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 </w:t>
      </w:r>
      <w:r w:rsidRPr="000C3498">
        <w:rPr>
          <w:rFonts w:ascii="Times New Roman" w:eastAsia="Times New Roman" w:hAnsi="Times New Roman"/>
          <w:b/>
          <w:sz w:val="24"/>
          <w:szCs w:val="24"/>
          <w:lang w:eastAsia="bg-BG"/>
        </w:rPr>
        <w:t xml:space="preserve">ПЛИК № </w:t>
      </w:r>
      <w:r w:rsidRPr="000C3498">
        <w:rPr>
          <w:rFonts w:ascii="Times New Roman" w:eastAsia="Times New Roman" w:hAnsi="Times New Roman"/>
          <w:b/>
          <w:sz w:val="24"/>
          <w:szCs w:val="24"/>
          <w:lang w:val="en-US" w:eastAsia="bg-BG"/>
        </w:rPr>
        <w:t>2</w:t>
      </w:r>
      <w:r w:rsidRPr="000C3498">
        <w:rPr>
          <w:rFonts w:ascii="Times New Roman" w:eastAsia="Times New Roman" w:hAnsi="Times New Roman"/>
          <w:b/>
          <w:sz w:val="24"/>
          <w:szCs w:val="24"/>
          <w:lang w:eastAsia="bg-BG"/>
        </w:rPr>
        <w:t xml:space="preserve"> – „ПРЕДЛОЖЕНИЕ ЗА ИЗПЪЛНЕНИЕ НА ПОРЪЧКАТА“</w:t>
      </w:r>
    </w:p>
    <w:p w:rsidR="000C3498" w:rsidRPr="00CB7540" w:rsidRDefault="000C3498" w:rsidP="000C3498">
      <w:pPr>
        <w:spacing w:after="0" w:line="240" w:lineRule="auto"/>
        <w:ind w:left="720"/>
        <w:jc w:val="both"/>
        <w:textAlignment w:val="center"/>
        <w:rPr>
          <w:rFonts w:ascii="Times New Roman" w:eastAsia="Times New Roman" w:hAnsi="Times New Roman"/>
          <w:sz w:val="24"/>
          <w:szCs w:val="24"/>
          <w:lang w:eastAsia="bg-BG"/>
        </w:rPr>
      </w:pPr>
    </w:p>
    <w:p w:rsidR="004D73EA" w:rsidRPr="000C3498" w:rsidRDefault="000C3498" w:rsidP="000C3498">
      <w:pPr>
        <w:numPr>
          <w:ilvl w:val="0"/>
          <w:numId w:val="27"/>
        </w:numPr>
        <w:spacing w:after="0" w:line="240" w:lineRule="auto"/>
        <w:jc w:val="both"/>
        <w:textAlignment w:val="center"/>
        <w:rPr>
          <w:rFonts w:ascii="Times New Roman" w:eastAsia="Times New Roman" w:hAnsi="Times New Roman"/>
          <w:sz w:val="24"/>
          <w:szCs w:val="24"/>
          <w:lang w:eastAsia="bg-BG"/>
        </w:rPr>
      </w:pPr>
      <w:r w:rsidRPr="00CB7540">
        <w:rPr>
          <w:rFonts w:ascii="Times New Roman" w:eastAsia="Times New Roman" w:hAnsi="Times New Roman"/>
          <w:sz w:val="24"/>
          <w:szCs w:val="24"/>
          <w:lang w:eastAsia="bg-BG"/>
        </w:rPr>
        <w:t>Техническо предложение за изпълнение на поръчката по образец;</w:t>
      </w:r>
    </w:p>
    <w:p w:rsidR="000C3498" w:rsidRDefault="000C3498" w:rsidP="000C3498">
      <w:pPr>
        <w:numPr>
          <w:ilvl w:val="0"/>
          <w:numId w:val="27"/>
        </w:numPr>
        <w:spacing w:after="0" w:line="240" w:lineRule="auto"/>
        <w:jc w:val="both"/>
        <w:textAlignment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Д</w:t>
      </w:r>
      <w:r w:rsidRPr="000C3498">
        <w:rPr>
          <w:rFonts w:ascii="Times New Roman" w:eastAsia="Times New Roman" w:hAnsi="Times New Roman"/>
          <w:sz w:val="24"/>
          <w:szCs w:val="24"/>
          <w:lang w:eastAsia="bg-BG"/>
        </w:rPr>
        <w:t>екларация по чл. 33, ал. 4 от ЗОП в приложимите случаи</w:t>
      </w:r>
      <w:r>
        <w:rPr>
          <w:rFonts w:ascii="Times New Roman" w:eastAsia="Times New Roman" w:hAnsi="Times New Roman"/>
          <w:sz w:val="24"/>
          <w:szCs w:val="24"/>
          <w:lang w:eastAsia="bg-BG"/>
        </w:rPr>
        <w:t>.</w:t>
      </w:r>
    </w:p>
    <w:p w:rsidR="000C3498" w:rsidRDefault="000C3498" w:rsidP="000C3498">
      <w:pPr>
        <w:spacing w:after="0" w:line="240" w:lineRule="auto"/>
        <w:jc w:val="both"/>
        <w:textAlignment w:val="center"/>
        <w:rPr>
          <w:rFonts w:ascii="Times New Roman" w:eastAsia="Times New Roman" w:hAnsi="Times New Roman"/>
          <w:sz w:val="24"/>
          <w:szCs w:val="24"/>
          <w:lang w:eastAsia="bg-BG"/>
        </w:rPr>
      </w:pPr>
    </w:p>
    <w:p w:rsidR="000C3498" w:rsidRPr="000C3498" w:rsidRDefault="000C3498" w:rsidP="000C3498">
      <w:pPr>
        <w:pStyle w:val="a7"/>
        <w:numPr>
          <w:ilvl w:val="1"/>
          <w:numId w:val="25"/>
        </w:numPr>
        <w:shd w:val="clear" w:color="auto" w:fill="B8CCE4"/>
        <w:spacing w:after="0" w:line="240" w:lineRule="auto"/>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 </w:t>
      </w:r>
      <w:r w:rsidRPr="000C3498">
        <w:rPr>
          <w:rFonts w:ascii="Times New Roman" w:eastAsia="Times New Roman" w:hAnsi="Times New Roman"/>
          <w:b/>
          <w:sz w:val="24"/>
          <w:szCs w:val="24"/>
          <w:lang w:eastAsia="bg-BG"/>
        </w:rPr>
        <w:t xml:space="preserve">ПЛИК № </w:t>
      </w:r>
      <w:r>
        <w:rPr>
          <w:rFonts w:ascii="Times New Roman" w:eastAsia="Times New Roman" w:hAnsi="Times New Roman"/>
          <w:b/>
          <w:sz w:val="24"/>
          <w:szCs w:val="24"/>
          <w:lang w:eastAsia="bg-BG"/>
        </w:rPr>
        <w:t>3</w:t>
      </w:r>
      <w:r w:rsidRPr="000C3498">
        <w:rPr>
          <w:rFonts w:ascii="Times New Roman" w:eastAsia="Times New Roman" w:hAnsi="Times New Roman"/>
          <w:b/>
          <w:sz w:val="24"/>
          <w:szCs w:val="24"/>
          <w:lang w:eastAsia="bg-BG"/>
        </w:rPr>
        <w:t xml:space="preserve"> – „</w:t>
      </w:r>
      <w:r>
        <w:rPr>
          <w:rFonts w:ascii="Times New Roman" w:eastAsia="Times New Roman" w:hAnsi="Times New Roman"/>
          <w:b/>
          <w:sz w:val="24"/>
          <w:szCs w:val="24"/>
          <w:lang w:eastAsia="bg-BG"/>
        </w:rPr>
        <w:t>ПРЕДЛАГАНА ЦЕНА</w:t>
      </w:r>
      <w:r w:rsidRPr="000C3498">
        <w:rPr>
          <w:rFonts w:ascii="Times New Roman" w:eastAsia="Times New Roman" w:hAnsi="Times New Roman"/>
          <w:b/>
          <w:sz w:val="24"/>
          <w:szCs w:val="24"/>
          <w:lang w:eastAsia="bg-BG"/>
        </w:rPr>
        <w:t>“</w:t>
      </w:r>
    </w:p>
    <w:p w:rsidR="000C3498" w:rsidRDefault="000C3498" w:rsidP="000C3498">
      <w:pPr>
        <w:spacing w:after="0" w:line="240" w:lineRule="auto"/>
        <w:jc w:val="both"/>
        <w:textAlignment w:val="center"/>
        <w:rPr>
          <w:rFonts w:ascii="Times New Roman" w:eastAsia="Times New Roman" w:hAnsi="Times New Roman"/>
          <w:sz w:val="24"/>
          <w:szCs w:val="24"/>
          <w:lang w:eastAsia="bg-BG"/>
        </w:rPr>
      </w:pPr>
    </w:p>
    <w:p w:rsidR="000C3498" w:rsidRDefault="00696BD1" w:rsidP="000C3498">
      <w:pPr>
        <w:pStyle w:val="a7"/>
        <w:numPr>
          <w:ilvl w:val="0"/>
          <w:numId w:val="29"/>
        </w:numPr>
        <w:spacing w:after="0" w:line="240" w:lineRule="auto"/>
        <w:jc w:val="both"/>
        <w:textAlignment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Ценово предложение на участника.</w:t>
      </w:r>
    </w:p>
    <w:p w:rsidR="002B41DF" w:rsidRDefault="002B41DF" w:rsidP="002B41DF">
      <w:pPr>
        <w:spacing w:after="0" w:line="240" w:lineRule="auto"/>
        <w:jc w:val="both"/>
        <w:textAlignment w:val="center"/>
        <w:rPr>
          <w:rFonts w:ascii="Times New Roman" w:eastAsia="Times New Roman" w:hAnsi="Times New Roman"/>
          <w:sz w:val="24"/>
          <w:szCs w:val="24"/>
          <w:lang w:eastAsia="bg-BG"/>
        </w:rPr>
      </w:pPr>
    </w:p>
    <w:p w:rsidR="002B41DF" w:rsidRPr="00D024D5" w:rsidRDefault="002B41DF" w:rsidP="002B41DF">
      <w:pPr>
        <w:numPr>
          <w:ilvl w:val="0"/>
          <w:numId w:val="25"/>
        </w:numPr>
        <w:shd w:val="clear" w:color="auto" w:fill="B8CCE4"/>
        <w:spacing w:after="0" w:line="240" w:lineRule="auto"/>
        <w:rPr>
          <w:rFonts w:ascii="Times New Roman" w:eastAsia="Times New Roman" w:hAnsi="Times New Roman"/>
          <w:b/>
          <w:sz w:val="24"/>
          <w:szCs w:val="24"/>
          <w:lang w:eastAsia="bg-BG"/>
        </w:rPr>
      </w:pPr>
      <w:r w:rsidRPr="00D024D5">
        <w:rPr>
          <w:rFonts w:ascii="Times New Roman" w:eastAsia="Times New Roman" w:hAnsi="Times New Roman"/>
          <w:b/>
          <w:sz w:val="24"/>
          <w:szCs w:val="24"/>
          <w:lang w:eastAsia="bg-BG"/>
        </w:rPr>
        <w:t>РАЗГЛЕЖДАНЕ, ОЦЕНКА И КЛАСИРАНЕ НА ОФЕРТИТЕ</w:t>
      </w:r>
    </w:p>
    <w:p w:rsidR="002B41DF" w:rsidRPr="00D024D5" w:rsidRDefault="002B41DF" w:rsidP="002B41DF">
      <w:pPr>
        <w:spacing w:after="0" w:line="240" w:lineRule="auto"/>
        <w:ind w:firstLine="709"/>
        <w:jc w:val="both"/>
        <w:rPr>
          <w:rFonts w:ascii="Times New Roman" w:eastAsia="Times New Roman" w:hAnsi="Times New Roman"/>
          <w:color w:val="000000"/>
          <w:sz w:val="24"/>
          <w:szCs w:val="24"/>
          <w:lang w:eastAsia="bg-BG"/>
        </w:rPr>
      </w:pPr>
    </w:p>
    <w:p w:rsidR="002B41DF" w:rsidRDefault="002B41DF" w:rsidP="002B41DF">
      <w:pPr>
        <w:spacing w:after="0" w:line="240" w:lineRule="auto"/>
        <w:ind w:firstLine="709"/>
        <w:jc w:val="both"/>
        <w:rPr>
          <w:rFonts w:ascii="Times New Roman" w:eastAsia="Times New Roman" w:hAnsi="Times New Roman"/>
          <w:color w:val="000000"/>
          <w:sz w:val="24"/>
          <w:szCs w:val="24"/>
          <w:lang w:eastAsia="bg-BG"/>
        </w:rPr>
      </w:pPr>
      <w:r w:rsidRPr="00D024D5">
        <w:rPr>
          <w:rFonts w:ascii="Times New Roman" w:eastAsia="Times New Roman" w:hAnsi="Times New Roman"/>
          <w:color w:val="000000"/>
          <w:sz w:val="24"/>
          <w:szCs w:val="24"/>
          <w:lang w:eastAsia="bg-BG"/>
        </w:rPr>
        <w:t>Комисията, назначена от възложителя за разглеждане, оценка и класиране на офертите, започва работа след получаване на списъка с участниците и представените оферти.</w:t>
      </w:r>
    </w:p>
    <w:p w:rsidR="00083688" w:rsidRPr="00083688" w:rsidRDefault="00FF5337" w:rsidP="00083688">
      <w:pPr>
        <w:jc w:val="both"/>
        <w:rPr>
          <w:rFonts w:ascii="Times New Roman" w:hAnsi="Times New Roman"/>
          <w:bCs/>
        </w:rPr>
      </w:pPr>
      <w:r w:rsidRPr="00FF5337">
        <w:rPr>
          <w:rFonts w:ascii="Times New Roman" w:eastAsia="Times New Roman" w:hAnsi="Times New Roman"/>
          <w:sz w:val="24"/>
          <w:szCs w:val="24"/>
          <w:lang w:eastAsia="bg-BG"/>
        </w:rPr>
        <w:t xml:space="preserve">Възложителят определя изпълнителя на обществената поръчка въз основа на оценка на офертите по </w:t>
      </w:r>
      <w:r w:rsidR="0041636E">
        <w:rPr>
          <w:rFonts w:ascii="Times New Roman" w:eastAsia="Times New Roman" w:hAnsi="Times New Roman"/>
          <w:sz w:val="24"/>
          <w:szCs w:val="24"/>
          <w:lang w:eastAsia="bg-BG"/>
        </w:rPr>
        <w:t>критерий</w:t>
      </w:r>
      <w:r>
        <w:rPr>
          <w:rFonts w:ascii="Times New Roman" w:eastAsia="Times New Roman" w:hAnsi="Times New Roman"/>
          <w:sz w:val="24"/>
          <w:szCs w:val="24"/>
          <w:lang w:eastAsia="bg-BG"/>
        </w:rPr>
        <w:t xml:space="preserve">, посочен в обявлението - </w:t>
      </w:r>
      <w:r w:rsidRPr="00FF5337">
        <w:rPr>
          <w:rFonts w:ascii="Times New Roman" w:eastAsia="Times New Roman" w:hAnsi="Times New Roman"/>
          <w:sz w:val="24"/>
          <w:szCs w:val="24"/>
          <w:lang w:eastAsia="bg-BG"/>
        </w:rPr>
        <w:t>най-ниска цена</w:t>
      </w:r>
      <w:r w:rsidR="00083688" w:rsidRPr="00083688">
        <w:rPr>
          <w:rFonts w:ascii="Times New Roman" w:hAnsi="Times New Roman"/>
          <w:bCs/>
        </w:rPr>
        <w:t xml:space="preserve"> състояща се от следните компоненти:</w:t>
      </w:r>
    </w:p>
    <w:p w:rsidR="00083688" w:rsidRPr="00083688" w:rsidRDefault="00083688" w:rsidP="00083688">
      <w:pPr>
        <w:spacing w:after="0" w:line="240" w:lineRule="auto"/>
        <w:jc w:val="both"/>
        <w:rPr>
          <w:rFonts w:ascii="Times New Roman" w:hAnsi="Times New Roman"/>
          <w:bCs/>
        </w:rPr>
      </w:pPr>
      <w:r w:rsidRPr="00083688">
        <w:rPr>
          <w:rFonts w:ascii="Times New Roman" w:hAnsi="Times New Roman"/>
          <w:bCs/>
        </w:rPr>
        <w:t>1. Цена за обезвреждане на 1 тон битови и производствени отпадъци, които нямат опасни свойства (в клетки за неопасни отпадъци) – 60 %</w:t>
      </w:r>
      <w:r w:rsidR="00AC08C7">
        <w:rPr>
          <w:rFonts w:ascii="Times New Roman" w:hAnsi="Times New Roman"/>
          <w:bCs/>
        </w:rPr>
        <w:t xml:space="preserve"> /Ц</w:t>
      </w:r>
      <w:r w:rsidR="00AC08C7" w:rsidRPr="00AC08C7">
        <w:rPr>
          <w:rFonts w:ascii="Times New Roman" w:hAnsi="Times New Roman"/>
          <w:bCs/>
          <w:vertAlign w:val="subscript"/>
        </w:rPr>
        <w:t>1</w:t>
      </w:r>
      <w:r w:rsidR="00AC08C7">
        <w:rPr>
          <w:rFonts w:ascii="Times New Roman" w:hAnsi="Times New Roman"/>
          <w:bCs/>
        </w:rPr>
        <w:t>/</w:t>
      </w:r>
    </w:p>
    <w:p w:rsidR="00083688" w:rsidRPr="00083688" w:rsidRDefault="00083688" w:rsidP="00083688">
      <w:pPr>
        <w:spacing w:after="0" w:line="240" w:lineRule="auto"/>
        <w:jc w:val="both"/>
        <w:rPr>
          <w:rFonts w:ascii="Times New Roman" w:hAnsi="Times New Roman"/>
          <w:bCs/>
        </w:rPr>
      </w:pPr>
      <w:r w:rsidRPr="00083688">
        <w:rPr>
          <w:rFonts w:ascii="Times New Roman" w:hAnsi="Times New Roman"/>
          <w:bCs/>
        </w:rPr>
        <w:t>2. Цена за обезвреждане на 1 тон строителни отпадъци (в клетки за инертни отпадъци) – 15 %</w:t>
      </w:r>
      <w:r w:rsidR="00AC08C7">
        <w:rPr>
          <w:rFonts w:ascii="Times New Roman" w:hAnsi="Times New Roman"/>
          <w:bCs/>
        </w:rPr>
        <w:t>/Ц</w:t>
      </w:r>
      <w:r w:rsidR="00AC08C7">
        <w:rPr>
          <w:rFonts w:ascii="Times New Roman" w:hAnsi="Times New Roman"/>
          <w:bCs/>
          <w:vertAlign w:val="subscript"/>
        </w:rPr>
        <w:t>2</w:t>
      </w:r>
      <w:r w:rsidR="00AC08C7">
        <w:rPr>
          <w:rFonts w:ascii="Times New Roman" w:hAnsi="Times New Roman"/>
          <w:bCs/>
        </w:rPr>
        <w:t>/</w:t>
      </w:r>
    </w:p>
    <w:p w:rsidR="00083688" w:rsidRPr="00083688" w:rsidRDefault="00083688" w:rsidP="00083688">
      <w:pPr>
        <w:spacing w:after="0" w:line="240" w:lineRule="auto"/>
        <w:jc w:val="both"/>
        <w:rPr>
          <w:rFonts w:ascii="Times New Roman" w:hAnsi="Times New Roman"/>
          <w:bCs/>
        </w:rPr>
      </w:pPr>
      <w:r w:rsidRPr="00083688">
        <w:rPr>
          <w:rFonts w:ascii="Times New Roman" w:hAnsi="Times New Roman"/>
          <w:bCs/>
        </w:rPr>
        <w:t xml:space="preserve">3. Цена за обезвреждане на 1 тон опасни отпадъци (в клетки за опасни отпадъци) – 15 % </w:t>
      </w:r>
      <w:r w:rsidR="00AC08C7">
        <w:rPr>
          <w:rFonts w:ascii="Times New Roman" w:hAnsi="Times New Roman"/>
          <w:bCs/>
        </w:rPr>
        <w:t>/Ц</w:t>
      </w:r>
      <w:r w:rsidR="00AC08C7">
        <w:rPr>
          <w:rFonts w:ascii="Times New Roman" w:hAnsi="Times New Roman"/>
          <w:bCs/>
          <w:vertAlign w:val="subscript"/>
        </w:rPr>
        <w:t>3</w:t>
      </w:r>
      <w:r w:rsidR="00AC08C7">
        <w:rPr>
          <w:rFonts w:ascii="Times New Roman" w:hAnsi="Times New Roman"/>
          <w:bCs/>
        </w:rPr>
        <w:t>/</w:t>
      </w:r>
    </w:p>
    <w:p w:rsidR="00083688" w:rsidRPr="00083688" w:rsidRDefault="00083688" w:rsidP="00083688">
      <w:pPr>
        <w:spacing w:after="0" w:line="240" w:lineRule="auto"/>
        <w:jc w:val="both"/>
        <w:rPr>
          <w:rFonts w:ascii="Times New Roman" w:hAnsi="Times New Roman"/>
          <w:bCs/>
        </w:rPr>
      </w:pPr>
      <w:r w:rsidRPr="00083688">
        <w:rPr>
          <w:rFonts w:ascii="Times New Roman" w:hAnsi="Times New Roman"/>
          <w:bCs/>
        </w:rPr>
        <w:t xml:space="preserve">4. Цена за операция по </w:t>
      </w:r>
      <w:proofErr w:type="spellStart"/>
      <w:r w:rsidRPr="00083688">
        <w:rPr>
          <w:rFonts w:ascii="Times New Roman" w:hAnsi="Times New Roman"/>
          <w:lang w:val="ru-RU"/>
        </w:rPr>
        <w:t>оползотворяване</w:t>
      </w:r>
      <w:proofErr w:type="spellEnd"/>
      <w:r w:rsidRPr="00083688">
        <w:rPr>
          <w:rFonts w:ascii="Times New Roman" w:hAnsi="Times New Roman"/>
          <w:lang w:val="ru-RU"/>
        </w:rPr>
        <w:t>, обозначена с код R13 (</w:t>
      </w:r>
      <w:r w:rsidRPr="00083688">
        <w:rPr>
          <w:rFonts w:ascii="Times New Roman" w:hAnsi="Times New Roman"/>
        </w:rPr>
        <w:t>съхраняване на отпадъци до извършване на</w:t>
      </w:r>
      <w:r w:rsidRPr="00083688">
        <w:rPr>
          <w:rFonts w:ascii="Times New Roman" w:hAnsi="Times New Roman"/>
          <w:lang w:val="ru-RU"/>
        </w:rPr>
        <w:t xml:space="preserve"> </w:t>
      </w:r>
      <w:proofErr w:type="spellStart"/>
      <w:r w:rsidRPr="00083688">
        <w:rPr>
          <w:rFonts w:ascii="Times New Roman" w:hAnsi="Times New Roman"/>
          <w:lang w:val="ru-RU"/>
        </w:rPr>
        <w:t>която</w:t>
      </w:r>
      <w:proofErr w:type="spellEnd"/>
      <w:r w:rsidRPr="00083688">
        <w:rPr>
          <w:rFonts w:ascii="Times New Roman" w:hAnsi="Times New Roman"/>
          <w:lang w:val="ru-RU"/>
        </w:rPr>
        <w:t xml:space="preserve"> и да е от </w:t>
      </w:r>
      <w:proofErr w:type="spellStart"/>
      <w:r w:rsidRPr="00083688">
        <w:rPr>
          <w:rFonts w:ascii="Times New Roman" w:hAnsi="Times New Roman"/>
          <w:lang w:val="ru-RU"/>
        </w:rPr>
        <w:t>операциите</w:t>
      </w:r>
      <w:proofErr w:type="spellEnd"/>
      <w:r w:rsidRPr="00083688">
        <w:rPr>
          <w:rFonts w:ascii="Times New Roman" w:hAnsi="Times New Roman"/>
          <w:lang w:val="ru-RU"/>
        </w:rPr>
        <w:t xml:space="preserve"> по</w:t>
      </w:r>
      <w:r w:rsidRPr="00083688">
        <w:rPr>
          <w:rFonts w:ascii="Times New Roman" w:hAnsi="Times New Roman"/>
        </w:rPr>
        <w:t xml:space="preserve"> оползотворяване)</w:t>
      </w:r>
      <w:r w:rsidRPr="00083688">
        <w:rPr>
          <w:rFonts w:ascii="Times New Roman" w:hAnsi="Times New Roman"/>
          <w:lang w:val="ru-RU"/>
        </w:rPr>
        <w:t xml:space="preserve"> </w:t>
      </w:r>
      <w:r w:rsidRPr="00083688">
        <w:rPr>
          <w:rFonts w:ascii="Times New Roman" w:hAnsi="Times New Roman"/>
          <w:bCs/>
        </w:rPr>
        <w:t>– 7 %</w:t>
      </w:r>
      <w:r w:rsidR="00AC08C7">
        <w:rPr>
          <w:rFonts w:ascii="Times New Roman" w:hAnsi="Times New Roman"/>
          <w:bCs/>
        </w:rPr>
        <w:t xml:space="preserve"> /Ц</w:t>
      </w:r>
      <w:r w:rsidR="00AC08C7">
        <w:rPr>
          <w:rFonts w:ascii="Times New Roman" w:hAnsi="Times New Roman"/>
          <w:bCs/>
          <w:vertAlign w:val="subscript"/>
        </w:rPr>
        <w:t>4</w:t>
      </w:r>
      <w:r w:rsidR="00AC08C7">
        <w:rPr>
          <w:rFonts w:ascii="Times New Roman" w:hAnsi="Times New Roman"/>
          <w:bCs/>
        </w:rPr>
        <w:t>/</w:t>
      </w:r>
    </w:p>
    <w:p w:rsidR="00083688" w:rsidRDefault="00083688" w:rsidP="00083688">
      <w:pPr>
        <w:spacing w:after="0" w:line="240" w:lineRule="auto"/>
        <w:jc w:val="both"/>
        <w:rPr>
          <w:rFonts w:ascii="Times New Roman" w:hAnsi="Times New Roman"/>
        </w:rPr>
      </w:pPr>
      <w:r w:rsidRPr="00083688">
        <w:rPr>
          <w:rFonts w:ascii="Times New Roman" w:hAnsi="Times New Roman"/>
          <w:lang w:val="ru-RU"/>
        </w:rPr>
        <w:t xml:space="preserve">5. Цена за операция по </w:t>
      </w:r>
      <w:proofErr w:type="spellStart"/>
      <w:r w:rsidRPr="00083688">
        <w:rPr>
          <w:rFonts w:ascii="Times New Roman" w:hAnsi="Times New Roman"/>
          <w:lang w:val="ru-RU"/>
        </w:rPr>
        <w:t>обезвреждане</w:t>
      </w:r>
      <w:proofErr w:type="spellEnd"/>
      <w:r w:rsidRPr="00083688">
        <w:rPr>
          <w:rFonts w:ascii="Times New Roman" w:hAnsi="Times New Roman"/>
          <w:lang w:val="ru-RU"/>
        </w:rPr>
        <w:t>, обозначена с код D 15 (</w:t>
      </w:r>
      <w:proofErr w:type="spellStart"/>
      <w:r w:rsidRPr="00083688">
        <w:rPr>
          <w:rFonts w:ascii="Times New Roman" w:hAnsi="Times New Roman"/>
          <w:lang w:val="ru-RU"/>
        </w:rPr>
        <w:t>съхраняване</w:t>
      </w:r>
      <w:proofErr w:type="spellEnd"/>
      <w:r w:rsidRPr="00083688">
        <w:rPr>
          <w:rFonts w:ascii="Times New Roman" w:hAnsi="Times New Roman"/>
          <w:lang w:val="ru-RU"/>
        </w:rPr>
        <w:t xml:space="preserve"> до </w:t>
      </w:r>
      <w:proofErr w:type="spellStart"/>
      <w:r w:rsidRPr="00083688">
        <w:rPr>
          <w:rFonts w:ascii="Times New Roman" w:hAnsi="Times New Roman"/>
          <w:lang w:val="ru-RU"/>
        </w:rPr>
        <w:t>извършване</w:t>
      </w:r>
      <w:proofErr w:type="spellEnd"/>
      <w:r w:rsidRPr="00083688">
        <w:rPr>
          <w:rFonts w:ascii="Times New Roman" w:hAnsi="Times New Roman"/>
          <w:lang w:val="ru-RU"/>
        </w:rPr>
        <w:t xml:space="preserve"> на </w:t>
      </w:r>
      <w:proofErr w:type="spellStart"/>
      <w:r w:rsidRPr="00083688">
        <w:rPr>
          <w:rFonts w:ascii="Times New Roman" w:hAnsi="Times New Roman"/>
          <w:lang w:val="ru-RU"/>
        </w:rPr>
        <w:t>която</w:t>
      </w:r>
      <w:proofErr w:type="spellEnd"/>
      <w:r w:rsidRPr="00083688">
        <w:rPr>
          <w:rFonts w:ascii="Times New Roman" w:hAnsi="Times New Roman"/>
          <w:lang w:val="ru-RU"/>
        </w:rPr>
        <w:t xml:space="preserve"> и да е от </w:t>
      </w:r>
      <w:proofErr w:type="spellStart"/>
      <w:r w:rsidRPr="00083688">
        <w:rPr>
          <w:rFonts w:ascii="Times New Roman" w:hAnsi="Times New Roman"/>
          <w:lang w:val="ru-RU"/>
        </w:rPr>
        <w:t>операциите</w:t>
      </w:r>
      <w:proofErr w:type="spellEnd"/>
      <w:r w:rsidRPr="00083688">
        <w:rPr>
          <w:rFonts w:ascii="Times New Roman" w:hAnsi="Times New Roman"/>
          <w:lang w:val="ru-RU"/>
        </w:rPr>
        <w:t xml:space="preserve"> по </w:t>
      </w:r>
      <w:proofErr w:type="spellStart"/>
      <w:r w:rsidRPr="00083688">
        <w:rPr>
          <w:rFonts w:ascii="Times New Roman" w:hAnsi="Times New Roman"/>
          <w:lang w:val="ru-RU"/>
        </w:rPr>
        <w:t>обезвреждане</w:t>
      </w:r>
      <w:proofErr w:type="spellEnd"/>
      <w:proofErr w:type="gramStart"/>
      <w:r w:rsidRPr="00083688">
        <w:rPr>
          <w:rFonts w:ascii="Times New Roman" w:hAnsi="Times New Roman"/>
          <w:lang w:val="ru-RU"/>
        </w:rPr>
        <w:t xml:space="preserve"> ,</w:t>
      </w:r>
      <w:proofErr w:type="gramEnd"/>
      <w:r w:rsidRPr="00083688">
        <w:rPr>
          <w:rFonts w:ascii="Times New Roman" w:hAnsi="Times New Roman"/>
          <w:lang w:val="ru-RU"/>
        </w:rPr>
        <w:t xml:space="preserve"> </w:t>
      </w:r>
      <w:proofErr w:type="spellStart"/>
      <w:r w:rsidRPr="00083688">
        <w:rPr>
          <w:rFonts w:ascii="Times New Roman" w:hAnsi="Times New Roman"/>
          <w:lang w:val="ru-RU"/>
        </w:rPr>
        <w:t>освен</w:t>
      </w:r>
      <w:proofErr w:type="spellEnd"/>
      <w:r w:rsidRPr="00083688">
        <w:rPr>
          <w:rFonts w:ascii="Times New Roman" w:hAnsi="Times New Roman"/>
          <w:lang w:val="ru-RU"/>
        </w:rPr>
        <w:t xml:space="preserve"> </w:t>
      </w:r>
      <w:proofErr w:type="spellStart"/>
      <w:r w:rsidRPr="00083688">
        <w:rPr>
          <w:rFonts w:ascii="Times New Roman" w:hAnsi="Times New Roman"/>
          <w:lang w:val="ru-RU"/>
        </w:rPr>
        <w:t>временното</w:t>
      </w:r>
      <w:proofErr w:type="spellEnd"/>
      <w:r w:rsidRPr="00083688">
        <w:rPr>
          <w:rFonts w:ascii="Times New Roman" w:hAnsi="Times New Roman"/>
          <w:lang w:val="ru-RU"/>
        </w:rPr>
        <w:t xml:space="preserve"> </w:t>
      </w:r>
      <w:proofErr w:type="spellStart"/>
      <w:r w:rsidRPr="00083688">
        <w:rPr>
          <w:rFonts w:ascii="Times New Roman" w:hAnsi="Times New Roman"/>
          <w:lang w:val="ru-RU"/>
        </w:rPr>
        <w:t>съхраняване</w:t>
      </w:r>
      <w:proofErr w:type="spellEnd"/>
      <w:r w:rsidRPr="00083688">
        <w:rPr>
          <w:rFonts w:ascii="Times New Roman" w:hAnsi="Times New Roman"/>
          <w:lang w:val="ru-RU"/>
        </w:rPr>
        <w:t xml:space="preserve"> до </w:t>
      </w:r>
      <w:proofErr w:type="spellStart"/>
      <w:r w:rsidRPr="00083688">
        <w:rPr>
          <w:rFonts w:ascii="Times New Roman" w:hAnsi="Times New Roman"/>
          <w:lang w:val="ru-RU"/>
        </w:rPr>
        <w:t>събирането</w:t>
      </w:r>
      <w:proofErr w:type="spellEnd"/>
      <w:r w:rsidRPr="00083688">
        <w:rPr>
          <w:rFonts w:ascii="Times New Roman" w:hAnsi="Times New Roman"/>
          <w:lang w:val="ru-RU"/>
        </w:rPr>
        <w:t xml:space="preserve"> на </w:t>
      </w:r>
      <w:proofErr w:type="spellStart"/>
      <w:r w:rsidRPr="00083688">
        <w:rPr>
          <w:rFonts w:ascii="Times New Roman" w:hAnsi="Times New Roman"/>
          <w:lang w:val="ru-RU"/>
        </w:rPr>
        <w:t>отпадъците</w:t>
      </w:r>
      <w:proofErr w:type="spellEnd"/>
      <w:r w:rsidRPr="00083688">
        <w:rPr>
          <w:rFonts w:ascii="Times New Roman" w:hAnsi="Times New Roman"/>
          <w:lang w:val="ru-RU"/>
        </w:rPr>
        <w:t xml:space="preserve"> от </w:t>
      </w:r>
      <w:proofErr w:type="spellStart"/>
      <w:r w:rsidRPr="00083688">
        <w:rPr>
          <w:rFonts w:ascii="Times New Roman" w:hAnsi="Times New Roman"/>
          <w:lang w:val="ru-RU"/>
        </w:rPr>
        <w:t>мястото</w:t>
      </w:r>
      <w:proofErr w:type="spellEnd"/>
      <w:r w:rsidRPr="00083688">
        <w:rPr>
          <w:rFonts w:ascii="Times New Roman" w:hAnsi="Times New Roman"/>
          <w:lang w:val="ru-RU"/>
        </w:rPr>
        <w:t xml:space="preserve"> на </w:t>
      </w:r>
      <w:proofErr w:type="spellStart"/>
      <w:r w:rsidRPr="00083688">
        <w:rPr>
          <w:rFonts w:ascii="Times New Roman" w:hAnsi="Times New Roman"/>
          <w:lang w:val="ru-RU"/>
        </w:rPr>
        <w:t>образуването</w:t>
      </w:r>
      <w:proofErr w:type="spellEnd"/>
      <w:r w:rsidRPr="00083688">
        <w:rPr>
          <w:rFonts w:ascii="Times New Roman" w:hAnsi="Times New Roman"/>
          <w:lang w:val="ru-RU"/>
        </w:rPr>
        <w:t xml:space="preserve"> им) на </w:t>
      </w:r>
      <w:proofErr w:type="spellStart"/>
      <w:r w:rsidRPr="00083688">
        <w:rPr>
          <w:rFonts w:ascii="Times New Roman" w:hAnsi="Times New Roman"/>
          <w:lang w:val="ru-RU"/>
        </w:rPr>
        <w:t>херметически</w:t>
      </w:r>
      <w:proofErr w:type="spellEnd"/>
      <w:r w:rsidRPr="00083688">
        <w:rPr>
          <w:rFonts w:ascii="Times New Roman" w:hAnsi="Times New Roman"/>
          <w:lang w:val="ru-RU"/>
        </w:rPr>
        <w:t xml:space="preserve"> </w:t>
      </w:r>
      <w:proofErr w:type="spellStart"/>
      <w:r w:rsidRPr="00083688">
        <w:rPr>
          <w:rFonts w:ascii="Times New Roman" w:hAnsi="Times New Roman"/>
          <w:lang w:val="ru-RU"/>
        </w:rPr>
        <w:t>затворени</w:t>
      </w:r>
      <w:proofErr w:type="spellEnd"/>
      <w:r w:rsidRPr="00083688">
        <w:rPr>
          <w:rFonts w:ascii="Times New Roman" w:hAnsi="Times New Roman"/>
          <w:lang w:val="ru-RU"/>
        </w:rPr>
        <w:t xml:space="preserve"> и </w:t>
      </w:r>
      <w:r w:rsidRPr="00083688">
        <w:rPr>
          <w:rFonts w:ascii="Times New Roman" w:hAnsi="Times New Roman"/>
        </w:rPr>
        <w:t>о</w:t>
      </w:r>
      <w:proofErr w:type="spellStart"/>
      <w:r w:rsidRPr="00083688">
        <w:rPr>
          <w:rFonts w:ascii="Times New Roman" w:hAnsi="Times New Roman"/>
          <w:lang w:val="ru-RU"/>
        </w:rPr>
        <w:t>безопас</w:t>
      </w:r>
      <w:proofErr w:type="spellEnd"/>
      <w:r w:rsidRPr="00083688">
        <w:rPr>
          <w:rFonts w:ascii="Times New Roman" w:hAnsi="Times New Roman"/>
        </w:rPr>
        <w:t>е</w:t>
      </w:r>
      <w:r w:rsidRPr="00083688">
        <w:rPr>
          <w:rFonts w:ascii="Times New Roman" w:hAnsi="Times New Roman"/>
          <w:lang w:val="ru-RU"/>
        </w:rPr>
        <w:t xml:space="preserve">ни за </w:t>
      </w:r>
      <w:proofErr w:type="spellStart"/>
      <w:r w:rsidRPr="00083688">
        <w:rPr>
          <w:rFonts w:ascii="Times New Roman" w:hAnsi="Times New Roman"/>
          <w:lang w:val="ru-RU"/>
        </w:rPr>
        <w:t>компонентите</w:t>
      </w:r>
      <w:proofErr w:type="spellEnd"/>
      <w:r w:rsidRPr="00083688">
        <w:rPr>
          <w:rFonts w:ascii="Times New Roman" w:hAnsi="Times New Roman"/>
          <w:lang w:val="ru-RU"/>
        </w:rPr>
        <w:t xml:space="preserve"> на </w:t>
      </w:r>
      <w:proofErr w:type="spellStart"/>
      <w:r w:rsidRPr="00083688">
        <w:rPr>
          <w:rFonts w:ascii="Times New Roman" w:hAnsi="Times New Roman"/>
          <w:lang w:val="ru-RU"/>
        </w:rPr>
        <w:t>околната</w:t>
      </w:r>
      <w:proofErr w:type="spellEnd"/>
      <w:r w:rsidRPr="00083688">
        <w:rPr>
          <w:rFonts w:ascii="Times New Roman" w:hAnsi="Times New Roman"/>
          <w:lang w:val="ru-RU"/>
        </w:rPr>
        <w:t xml:space="preserve"> среда </w:t>
      </w:r>
      <w:proofErr w:type="spellStart"/>
      <w:r w:rsidRPr="00083688">
        <w:rPr>
          <w:rFonts w:ascii="Times New Roman" w:hAnsi="Times New Roman"/>
          <w:lang w:val="ru-RU"/>
        </w:rPr>
        <w:t>стоманобетонови</w:t>
      </w:r>
      <w:proofErr w:type="spellEnd"/>
      <w:r w:rsidRPr="00083688">
        <w:rPr>
          <w:rFonts w:ascii="Times New Roman" w:hAnsi="Times New Roman"/>
          <w:lang w:val="ru-RU"/>
        </w:rPr>
        <w:t xml:space="preserve"> </w:t>
      </w:r>
      <w:proofErr w:type="spellStart"/>
      <w:r w:rsidRPr="00083688">
        <w:rPr>
          <w:rFonts w:ascii="Times New Roman" w:hAnsi="Times New Roman"/>
          <w:lang w:val="ru-RU"/>
        </w:rPr>
        <w:t>кубове</w:t>
      </w:r>
      <w:proofErr w:type="spellEnd"/>
      <w:r w:rsidRPr="00083688">
        <w:rPr>
          <w:rFonts w:ascii="Times New Roman" w:hAnsi="Times New Roman"/>
          <w:lang w:val="ru-RU"/>
        </w:rPr>
        <w:t xml:space="preserve"> с </w:t>
      </w:r>
      <w:proofErr w:type="spellStart"/>
      <w:r w:rsidRPr="00083688">
        <w:rPr>
          <w:rFonts w:ascii="Times New Roman" w:hAnsi="Times New Roman"/>
          <w:lang w:val="ru-RU"/>
        </w:rPr>
        <w:t>обезвредени</w:t>
      </w:r>
      <w:proofErr w:type="spellEnd"/>
      <w:r w:rsidRPr="00083688">
        <w:rPr>
          <w:rFonts w:ascii="Times New Roman" w:hAnsi="Times New Roman"/>
          <w:lang w:val="ru-RU"/>
        </w:rPr>
        <w:t xml:space="preserve"> в </w:t>
      </w:r>
      <w:proofErr w:type="spellStart"/>
      <w:r w:rsidRPr="00083688">
        <w:rPr>
          <w:rFonts w:ascii="Times New Roman" w:hAnsi="Times New Roman"/>
          <w:lang w:val="ru-RU"/>
        </w:rPr>
        <w:t>тях</w:t>
      </w:r>
      <w:proofErr w:type="spellEnd"/>
      <w:r w:rsidRPr="00083688">
        <w:rPr>
          <w:rFonts w:ascii="Times New Roman" w:hAnsi="Times New Roman"/>
          <w:lang w:val="ru-RU"/>
        </w:rPr>
        <w:t xml:space="preserve"> </w:t>
      </w:r>
      <w:proofErr w:type="spellStart"/>
      <w:r w:rsidRPr="00083688">
        <w:rPr>
          <w:rFonts w:ascii="Times New Roman" w:hAnsi="Times New Roman"/>
          <w:lang w:val="ru-RU"/>
        </w:rPr>
        <w:t>опасни</w:t>
      </w:r>
      <w:proofErr w:type="spellEnd"/>
      <w:r w:rsidRPr="00083688">
        <w:rPr>
          <w:rFonts w:ascii="Times New Roman" w:hAnsi="Times New Roman"/>
          <w:lang w:val="ru-RU"/>
        </w:rPr>
        <w:t xml:space="preserve"> </w:t>
      </w:r>
      <w:proofErr w:type="spellStart"/>
      <w:r w:rsidRPr="00083688">
        <w:rPr>
          <w:rFonts w:ascii="Times New Roman" w:hAnsi="Times New Roman"/>
          <w:lang w:val="ru-RU"/>
        </w:rPr>
        <w:t>отпадъци</w:t>
      </w:r>
      <w:proofErr w:type="spellEnd"/>
      <w:r w:rsidRPr="00083688">
        <w:rPr>
          <w:rFonts w:ascii="Times New Roman" w:hAnsi="Times New Roman"/>
        </w:rPr>
        <w:t xml:space="preserve"> – 3 % </w:t>
      </w:r>
      <w:r w:rsidR="00AC08C7">
        <w:rPr>
          <w:rFonts w:ascii="Times New Roman" w:hAnsi="Times New Roman"/>
          <w:bCs/>
        </w:rPr>
        <w:t>/Ц</w:t>
      </w:r>
      <w:r w:rsidR="00AC08C7">
        <w:rPr>
          <w:rFonts w:ascii="Times New Roman" w:hAnsi="Times New Roman"/>
          <w:bCs/>
          <w:vertAlign w:val="subscript"/>
        </w:rPr>
        <w:t>5</w:t>
      </w:r>
      <w:r w:rsidR="00AC08C7">
        <w:rPr>
          <w:rFonts w:ascii="Times New Roman" w:hAnsi="Times New Roman"/>
          <w:bCs/>
        </w:rPr>
        <w:t>/</w:t>
      </w:r>
    </w:p>
    <w:p w:rsidR="00AC08C7" w:rsidRPr="008D7177" w:rsidRDefault="00AC08C7" w:rsidP="00AC08C7">
      <w:pPr>
        <w:pStyle w:val="a7"/>
        <w:spacing w:after="0" w:line="240" w:lineRule="auto"/>
        <w:ind w:left="0" w:firstLine="426"/>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Цената е </w:t>
      </w:r>
      <w:r w:rsidRPr="008D7177">
        <w:rPr>
          <w:rFonts w:ascii="Times New Roman" w:eastAsia="Times New Roman" w:hAnsi="Times New Roman" w:cs="Times New Roman"/>
          <w:sz w:val="24"/>
          <w:szCs w:val="24"/>
          <w:lang w:eastAsia="bg-BG"/>
        </w:rPr>
        <w:t xml:space="preserve"> сбор от оценките по показателите, включени в нея и се изчислява по формулата </w:t>
      </w:r>
      <w:r>
        <w:rPr>
          <w:rFonts w:ascii="Times New Roman" w:eastAsia="Times New Roman" w:hAnsi="Times New Roman" w:cs="Times New Roman"/>
          <w:sz w:val="24"/>
          <w:szCs w:val="24"/>
          <w:lang w:eastAsia="bg-BG"/>
        </w:rPr>
        <w:t>Ц</w:t>
      </w:r>
      <w:r w:rsidRPr="008D7177">
        <w:rPr>
          <w:rFonts w:ascii="Times New Roman" w:eastAsia="Times New Roman" w:hAnsi="Times New Roman" w:cs="Times New Roman"/>
          <w:sz w:val="24"/>
          <w:szCs w:val="24"/>
          <w:lang w:eastAsia="bg-BG"/>
        </w:rPr>
        <w:t xml:space="preserve"> = </w:t>
      </w:r>
      <w:r>
        <w:rPr>
          <w:rFonts w:ascii="Times New Roman" w:eastAsia="Times New Roman" w:hAnsi="Times New Roman" w:cs="Times New Roman"/>
          <w:sz w:val="24"/>
          <w:szCs w:val="24"/>
          <w:lang w:eastAsia="bg-BG"/>
        </w:rPr>
        <w:t>Ц</w:t>
      </w:r>
      <w:r w:rsidRPr="00AC08C7">
        <w:rPr>
          <w:rFonts w:ascii="Times New Roman" w:eastAsia="Times New Roman" w:hAnsi="Times New Roman" w:cs="Times New Roman"/>
          <w:sz w:val="24"/>
          <w:szCs w:val="24"/>
          <w:vertAlign w:val="subscript"/>
          <w:lang w:eastAsia="bg-BG"/>
        </w:rPr>
        <w:t xml:space="preserve">1 </w:t>
      </w:r>
      <w:r w:rsidRPr="008D7177">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Ц</w:t>
      </w:r>
      <w:r w:rsidRPr="00AC08C7">
        <w:rPr>
          <w:rFonts w:ascii="Times New Roman" w:eastAsia="Times New Roman" w:hAnsi="Times New Roman" w:cs="Times New Roman"/>
          <w:sz w:val="24"/>
          <w:szCs w:val="24"/>
          <w:vertAlign w:val="subscript"/>
          <w:lang w:eastAsia="bg-BG"/>
        </w:rPr>
        <w:t>2</w:t>
      </w:r>
      <w:r w:rsidRPr="008D7177">
        <w:rPr>
          <w:rFonts w:ascii="Times New Roman" w:eastAsia="Times New Roman" w:hAnsi="Times New Roman" w:cs="Times New Roman"/>
          <w:sz w:val="24"/>
          <w:szCs w:val="24"/>
          <w:lang w:eastAsia="bg-BG"/>
        </w:rPr>
        <w:t xml:space="preserve"> + </w:t>
      </w:r>
      <w:r>
        <w:rPr>
          <w:rFonts w:ascii="Times New Roman" w:eastAsia="Times New Roman" w:hAnsi="Times New Roman" w:cs="Times New Roman"/>
          <w:sz w:val="24"/>
          <w:szCs w:val="24"/>
          <w:lang w:eastAsia="bg-BG"/>
        </w:rPr>
        <w:t>Ц</w:t>
      </w:r>
      <w:r w:rsidRPr="00AC08C7">
        <w:rPr>
          <w:rFonts w:ascii="Times New Roman" w:eastAsia="Times New Roman" w:hAnsi="Times New Roman" w:cs="Times New Roman"/>
          <w:sz w:val="24"/>
          <w:szCs w:val="24"/>
          <w:vertAlign w:val="subscript"/>
          <w:lang w:eastAsia="bg-BG"/>
        </w:rPr>
        <w:t>3</w:t>
      </w:r>
      <w:r w:rsidRPr="008D7177">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Ц</w:t>
      </w:r>
      <w:r w:rsidRPr="00AC08C7">
        <w:rPr>
          <w:rFonts w:ascii="Times New Roman" w:eastAsia="Times New Roman" w:hAnsi="Times New Roman" w:cs="Times New Roman"/>
          <w:sz w:val="24"/>
          <w:szCs w:val="24"/>
          <w:vertAlign w:val="subscript"/>
          <w:lang w:eastAsia="bg-BG"/>
        </w:rPr>
        <w:t>4</w:t>
      </w:r>
      <w:r w:rsidRPr="008D7177">
        <w:rPr>
          <w:rFonts w:ascii="Times New Roman" w:eastAsia="Times New Roman" w:hAnsi="Times New Roman" w:cs="Times New Roman"/>
          <w:sz w:val="24"/>
          <w:szCs w:val="24"/>
          <w:lang w:eastAsia="bg-BG"/>
        </w:rPr>
        <w:t xml:space="preserve"> + </w:t>
      </w:r>
      <w:r>
        <w:rPr>
          <w:rFonts w:ascii="Times New Roman" w:eastAsia="Times New Roman" w:hAnsi="Times New Roman" w:cs="Times New Roman"/>
          <w:sz w:val="24"/>
          <w:szCs w:val="24"/>
          <w:lang w:eastAsia="bg-BG"/>
        </w:rPr>
        <w:t>Ц</w:t>
      </w:r>
      <w:r w:rsidRPr="00AC08C7">
        <w:rPr>
          <w:rFonts w:ascii="Times New Roman" w:eastAsia="Times New Roman" w:hAnsi="Times New Roman" w:cs="Times New Roman"/>
          <w:sz w:val="24"/>
          <w:szCs w:val="24"/>
          <w:vertAlign w:val="subscript"/>
          <w:lang w:eastAsia="bg-BG"/>
        </w:rPr>
        <w:t>5</w:t>
      </w:r>
      <w:r w:rsidRPr="008D7177">
        <w:rPr>
          <w:rFonts w:ascii="Times New Roman" w:eastAsia="Times New Roman" w:hAnsi="Times New Roman" w:cs="Times New Roman"/>
          <w:sz w:val="24"/>
          <w:szCs w:val="24"/>
          <w:lang w:eastAsia="bg-BG"/>
        </w:rPr>
        <w:t xml:space="preserve">, като максималния брой точки е </w:t>
      </w:r>
      <w:r>
        <w:rPr>
          <w:rFonts w:ascii="Times New Roman" w:eastAsia="Times New Roman" w:hAnsi="Times New Roman" w:cs="Times New Roman"/>
          <w:sz w:val="24"/>
          <w:szCs w:val="24"/>
          <w:lang w:eastAsia="bg-BG"/>
        </w:rPr>
        <w:t>10</w:t>
      </w:r>
      <w:r w:rsidRPr="008D7177">
        <w:rPr>
          <w:rFonts w:ascii="Times New Roman" w:eastAsia="Times New Roman" w:hAnsi="Times New Roman" w:cs="Times New Roman"/>
          <w:sz w:val="24"/>
          <w:szCs w:val="24"/>
          <w:lang w:eastAsia="bg-BG"/>
        </w:rPr>
        <w:t>0.</w:t>
      </w:r>
    </w:p>
    <w:p w:rsidR="00AC08C7" w:rsidRPr="008D7177" w:rsidRDefault="00AC08C7" w:rsidP="00AC08C7">
      <w:pPr>
        <w:pStyle w:val="a7"/>
        <w:spacing w:after="0" w:line="240" w:lineRule="auto"/>
        <w:ind w:left="0" w:firstLine="426"/>
        <w:jc w:val="both"/>
        <w:rPr>
          <w:rFonts w:ascii="Times New Roman" w:eastAsia="Times New Roman" w:hAnsi="Times New Roman" w:cs="Times New Roman"/>
          <w:sz w:val="24"/>
          <w:szCs w:val="24"/>
          <w:lang w:eastAsia="bg-BG"/>
        </w:rPr>
      </w:pPr>
    </w:p>
    <w:p w:rsidR="00AC08C7" w:rsidRPr="008D7177" w:rsidRDefault="00AC08C7" w:rsidP="00AC08C7">
      <w:pPr>
        <w:pStyle w:val="a7"/>
        <w:spacing w:after="0" w:line="240" w:lineRule="auto"/>
        <w:ind w:left="0" w:firstLine="426"/>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Ц</w:t>
      </w:r>
      <w:r w:rsidRPr="00AC08C7">
        <w:rPr>
          <w:rFonts w:ascii="Times New Roman" w:eastAsia="Times New Roman" w:hAnsi="Times New Roman" w:cs="Times New Roman"/>
          <w:sz w:val="24"/>
          <w:szCs w:val="24"/>
          <w:vertAlign w:val="subscript"/>
          <w:lang w:eastAsia="bg-BG"/>
        </w:rPr>
        <w:t>1</w:t>
      </w:r>
      <w:r w:rsidRPr="008D7177">
        <w:rPr>
          <w:rFonts w:ascii="Times New Roman" w:eastAsia="Times New Roman" w:hAnsi="Times New Roman" w:cs="Times New Roman"/>
          <w:sz w:val="24"/>
          <w:szCs w:val="24"/>
          <w:lang w:eastAsia="bg-BG"/>
        </w:rPr>
        <w:t xml:space="preserve">=  (Минимална предложена </w:t>
      </w:r>
      <w:r>
        <w:rPr>
          <w:rFonts w:ascii="Times New Roman" w:eastAsia="Times New Roman" w:hAnsi="Times New Roman" w:cs="Times New Roman"/>
          <w:sz w:val="24"/>
          <w:szCs w:val="24"/>
          <w:lang w:eastAsia="bg-BG"/>
        </w:rPr>
        <w:t>цена</w:t>
      </w:r>
      <w:r w:rsidRPr="008D7177">
        <w:rPr>
          <w:rFonts w:ascii="Times New Roman" w:eastAsia="Times New Roman" w:hAnsi="Times New Roman" w:cs="Times New Roman"/>
          <w:sz w:val="24"/>
          <w:szCs w:val="24"/>
          <w:lang w:eastAsia="bg-BG"/>
        </w:rPr>
        <w:t xml:space="preserve">)/(Предложена </w:t>
      </w:r>
      <w:r>
        <w:rPr>
          <w:rFonts w:ascii="Times New Roman" w:eastAsia="Times New Roman" w:hAnsi="Times New Roman" w:cs="Times New Roman"/>
          <w:sz w:val="24"/>
          <w:szCs w:val="24"/>
          <w:lang w:eastAsia="bg-BG"/>
        </w:rPr>
        <w:t>цена</w:t>
      </w:r>
      <w:r w:rsidRPr="008D7177">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6</w:t>
      </w:r>
      <w:r w:rsidRPr="008D7177">
        <w:rPr>
          <w:rFonts w:ascii="Times New Roman" w:eastAsia="Times New Roman" w:hAnsi="Times New Roman" w:cs="Times New Roman"/>
          <w:sz w:val="24"/>
          <w:szCs w:val="24"/>
          <w:lang w:eastAsia="bg-BG"/>
        </w:rPr>
        <w:t>0</w:t>
      </w:r>
    </w:p>
    <w:p w:rsidR="00AC08C7" w:rsidRPr="008D7177" w:rsidRDefault="00AC08C7" w:rsidP="00AC08C7">
      <w:pPr>
        <w:pStyle w:val="a7"/>
        <w:spacing w:after="0" w:line="240" w:lineRule="auto"/>
        <w:ind w:left="0" w:firstLine="426"/>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Ц</w:t>
      </w:r>
      <w:r>
        <w:rPr>
          <w:rFonts w:ascii="Times New Roman" w:eastAsia="Times New Roman" w:hAnsi="Times New Roman" w:cs="Times New Roman"/>
          <w:sz w:val="24"/>
          <w:szCs w:val="24"/>
          <w:vertAlign w:val="subscript"/>
          <w:lang w:eastAsia="bg-BG"/>
        </w:rPr>
        <w:t>2</w:t>
      </w:r>
      <w:r w:rsidRPr="008D7177">
        <w:rPr>
          <w:rFonts w:ascii="Times New Roman" w:eastAsia="Times New Roman" w:hAnsi="Times New Roman" w:cs="Times New Roman"/>
          <w:sz w:val="24"/>
          <w:szCs w:val="24"/>
          <w:lang w:eastAsia="bg-BG"/>
        </w:rPr>
        <w:t xml:space="preserve">=  (Минимална предложена </w:t>
      </w:r>
      <w:r>
        <w:rPr>
          <w:rFonts w:ascii="Times New Roman" w:eastAsia="Times New Roman" w:hAnsi="Times New Roman" w:cs="Times New Roman"/>
          <w:sz w:val="24"/>
          <w:szCs w:val="24"/>
          <w:lang w:eastAsia="bg-BG"/>
        </w:rPr>
        <w:t>цена</w:t>
      </w:r>
      <w:r w:rsidRPr="008D7177">
        <w:rPr>
          <w:rFonts w:ascii="Times New Roman" w:eastAsia="Times New Roman" w:hAnsi="Times New Roman" w:cs="Times New Roman"/>
          <w:sz w:val="24"/>
          <w:szCs w:val="24"/>
          <w:lang w:eastAsia="bg-BG"/>
        </w:rPr>
        <w:t xml:space="preserve">)/(Предложена </w:t>
      </w:r>
      <w:r>
        <w:rPr>
          <w:rFonts w:ascii="Times New Roman" w:eastAsia="Times New Roman" w:hAnsi="Times New Roman" w:cs="Times New Roman"/>
          <w:sz w:val="24"/>
          <w:szCs w:val="24"/>
          <w:lang w:eastAsia="bg-BG"/>
        </w:rPr>
        <w:t>цена</w:t>
      </w:r>
      <w:r w:rsidRPr="008D7177">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15</w:t>
      </w:r>
    </w:p>
    <w:p w:rsidR="00AC08C7" w:rsidRPr="008D7177" w:rsidRDefault="00AC08C7" w:rsidP="00AC08C7">
      <w:pPr>
        <w:pStyle w:val="a7"/>
        <w:spacing w:after="0" w:line="240" w:lineRule="auto"/>
        <w:ind w:left="0" w:firstLine="426"/>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Ц</w:t>
      </w:r>
      <w:r>
        <w:rPr>
          <w:rFonts w:ascii="Times New Roman" w:eastAsia="Times New Roman" w:hAnsi="Times New Roman" w:cs="Times New Roman"/>
          <w:sz w:val="24"/>
          <w:szCs w:val="24"/>
          <w:vertAlign w:val="subscript"/>
          <w:lang w:eastAsia="bg-BG"/>
        </w:rPr>
        <w:t>3</w:t>
      </w:r>
      <w:r w:rsidRPr="008D7177">
        <w:rPr>
          <w:rFonts w:ascii="Times New Roman" w:eastAsia="Times New Roman" w:hAnsi="Times New Roman" w:cs="Times New Roman"/>
          <w:sz w:val="24"/>
          <w:szCs w:val="24"/>
          <w:lang w:eastAsia="bg-BG"/>
        </w:rPr>
        <w:t xml:space="preserve">=  (Минимална предложена </w:t>
      </w:r>
      <w:r>
        <w:rPr>
          <w:rFonts w:ascii="Times New Roman" w:eastAsia="Times New Roman" w:hAnsi="Times New Roman" w:cs="Times New Roman"/>
          <w:sz w:val="24"/>
          <w:szCs w:val="24"/>
          <w:lang w:eastAsia="bg-BG"/>
        </w:rPr>
        <w:t>цена</w:t>
      </w:r>
      <w:r w:rsidRPr="008D7177">
        <w:rPr>
          <w:rFonts w:ascii="Times New Roman" w:eastAsia="Times New Roman" w:hAnsi="Times New Roman" w:cs="Times New Roman"/>
          <w:sz w:val="24"/>
          <w:szCs w:val="24"/>
          <w:lang w:eastAsia="bg-BG"/>
        </w:rPr>
        <w:t xml:space="preserve">)/(Предложена </w:t>
      </w:r>
      <w:r>
        <w:rPr>
          <w:rFonts w:ascii="Times New Roman" w:eastAsia="Times New Roman" w:hAnsi="Times New Roman" w:cs="Times New Roman"/>
          <w:sz w:val="24"/>
          <w:szCs w:val="24"/>
          <w:lang w:eastAsia="bg-BG"/>
        </w:rPr>
        <w:t>цена</w:t>
      </w:r>
      <w:r w:rsidRPr="008D7177">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15</w:t>
      </w:r>
    </w:p>
    <w:p w:rsidR="00AC08C7" w:rsidRPr="008D7177" w:rsidRDefault="00AC08C7" w:rsidP="00AC08C7">
      <w:pPr>
        <w:pStyle w:val="a7"/>
        <w:spacing w:after="0" w:line="240" w:lineRule="auto"/>
        <w:ind w:left="0" w:firstLine="426"/>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Ц</w:t>
      </w:r>
      <w:r>
        <w:rPr>
          <w:rFonts w:ascii="Times New Roman" w:eastAsia="Times New Roman" w:hAnsi="Times New Roman" w:cs="Times New Roman"/>
          <w:sz w:val="24"/>
          <w:szCs w:val="24"/>
          <w:vertAlign w:val="subscript"/>
          <w:lang w:eastAsia="bg-BG"/>
        </w:rPr>
        <w:t>4</w:t>
      </w:r>
      <w:r w:rsidRPr="008D7177">
        <w:rPr>
          <w:rFonts w:ascii="Times New Roman" w:eastAsia="Times New Roman" w:hAnsi="Times New Roman" w:cs="Times New Roman"/>
          <w:sz w:val="24"/>
          <w:szCs w:val="24"/>
          <w:lang w:eastAsia="bg-BG"/>
        </w:rPr>
        <w:t xml:space="preserve">=  (Минимална предложена </w:t>
      </w:r>
      <w:r>
        <w:rPr>
          <w:rFonts w:ascii="Times New Roman" w:eastAsia="Times New Roman" w:hAnsi="Times New Roman" w:cs="Times New Roman"/>
          <w:sz w:val="24"/>
          <w:szCs w:val="24"/>
          <w:lang w:eastAsia="bg-BG"/>
        </w:rPr>
        <w:t>цена</w:t>
      </w:r>
      <w:r w:rsidRPr="008D7177">
        <w:rPr>
          <w:rFonts w:ascii="Times New Roman" w:eastAsia="Times New Roman" w:hAnsi="Times New Roman" w:cs="Times New Roman"/>
          <w:sz w:val="24"/>
          <w:szCs w:val="24"/>
          <w:lang w:eastAsia="bg-BG"/>
        </w:rPr>
        <w:t xml:space="preserve">)/(Предложена </w:t>
      </w:r>
      <w:r>
        <w:rPr>
          <w:rFonts w:ascii="Times New Roman" w:eastAsia="Times New Roman" w:hAnsi="Times New Roman" w:cs="Times New Roman"/>
          <w:sz w:val="24"/>
          <w:szCs w:val="24"/>
          <w:lang w:eastAsia="bg-BG"/>
        </w:rPr>
        <w:t>цена</w:t>
      </w:r>
      <w:r w:rsidRPr="008D7177">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7</w:t>
      </w:r>
    </w:p>
    <w:p w:rsidR="00AC08C7" w:rsidRPr="008D7177" w:rsidRDefault="00AC08C7" w:rsidP="00AC08C7">
      <w:pPr>
        <w:pStyle w:val="a7"/>
        <w:spacing w:after="0" w:line="240" w:lineRule="auto"/>
        <w:ind w:left="0" w:firstLine="426"/>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Ц</w:t>
      </w:r>
      <w:r>
        <w:rPr>
          <w:rFonts w:ascii="Times New Roman" w:eastAsia="Times New Roman" w:hAnsi="Times New Roman" w:cs="Times New Roman"/>
          <w:sz w:val="24"/>
          <w:szCs w:val="24"/>
          <w:vertAlign w:val="subscript"/>
          <w:lang w:eastAsia="bg-BG"/>
        </w:rPr>
        <w:t>5</w:t>
      </w:r>
      <w:r w:rsidRPr="008D7177">
        <w:rPr>
          <w:rFonts w:ascii="Times New Roman" w:eastAsia="Times New Roman" w:hAnsi="Times New Roman" w:cs="Times New Roman"/>
          <w:sz w:val="24"/>
          <w:szCs w:val="24"/>
          <w:lang w:eastAsia="bg-BG"/>
        </w:rPr>
        <w:t xml:space="preserve">=  (Минимална предложена </w:t>
      </w:r>
      <w:r>
        <w:rPr>
          <w:rFonts w:ascii="Times New Roman" w:eastAsia="Times New Roman" w:hAnsi="Times New Roman" w:cs="Times New Roman"/>
          <w:sz w:val="24"/>
          <w:szCs w:val="24"/>
          <w:lang w:eastAsia="bg-BG"/>
        </w:rPr>
        <w:t>цена</w:t>
      </w:r>
      <w:r w:rsidRPr="008D7177">
        <w:rPr>
          <w:rFonts w:ascii="Times New Roman" w:eastAsia="Times New Roman" w:hAnsi="Times New Roman" w:cs="Times New Roman"/>
          <w:sz w:val="24"/>
          <w:szCs w:val="24"/>
          <w:lang w:eastAsia="bg-BG"/>
        </w:rPr>
        <w:t xml:space="preserve">)/(Предложена </w:t>
      </w:r>
      <w:r>
        <w:rPr>
          <w:rFonts w:ascii="Times New Roman" w:eastAsia="Times New Roman" w:hAnsi="Times New Roman" w:cs="Times New Roman"/>
          <w:sz w:val="24"/>
          <w:szCs w:val="24"/>
          <w:lang w:eastAsia="bg-BG"/>
        </w:rPr>
        <w:t>цена</w:t>
      </w:r>
      <w:r w:rsidRPr="008D7177">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3</w:t>
      </w:r>
    </w:p>
    <w:p w:rsidR="00AC08C7" w:rsidRPr="00FF5337" w:rsidRDefault="00AC08C7" w:rsidP="00AC08C7">
      <w:pPr>
        <w:spacing w:after="0" w:line="240" w:lineRule="auto"/>
        <w:ind w:firstLine="708"/>
        <w:rPr>
          <w:rFonts w:ascii="Times New Roman" w:eastAsia="Times New Roman" w:hAnsi="Times New Roman"/>
          <w:sz w:val="24"/>
          <w:szCs w:val="24"/>
          <w:lang w:eastAsia="bg-BG"/>
        </w:rPr>
      </w:pPr>
    </w:p>
    <w:p w:rsidR="00AC08C7" w:rsidRPr="00FF5337" w:rsidRDefault="00AC08C7" w:rsidP="00AC08C7">
      <w:pPr>
        <w:spacing w:after="0" w:line="240" w:lineRule="auto"/>
        <w:ind w:firstLine="708"/>
        <w:rPr>
          <w:rFonts w:ascii="Times New Roman" w:eastAsia="Times New Roman" w:hAnsi="Times New Roman"/>
          <w:sz w:val="24"/>
          <w:szCs w:val="24"/>
          <w:lang w:eastAsia="bg-BG"/>
        </w:rPr>
      </w:pPr>
    </w:p>
    <w:p w:rsidR="00FF5337" w:rsidRPr="00FF5337" w:rsidRDefault="00FF5337" w:rsidP="00FF5337">
      <w:pPr>
        <w:spacing w:after="0" w:line="240" w:lineRule="auto"/>
        <w:ind w:firstLine="708"/>
        <w:rPr>
          <w:rFonts w:ascii="Times New Roman" w:eastAsia="Times New Roman" w:hAnsi="Times New Roman"/>
          <w:sz w:val="24"/>
          <w:szCs w:val="24"/>
          <w:lang w:eastAsia="bg-BG"/>
        </w:rPr>
      </w:pPr>
    </w:p>
    <w:p w:rsidR="002B41DF" w:rsidRPr="00D024D5" w:rsidRDefault="002B41DF" w:rsidP="002B41DF">
      <w:pPr>
        <w:spacing w:after="0" w:line="240" w:lineRule="auto"/>
        <w:ind w:firstLine="709"/>
        <w:jc w:val="both"/>
        <w:rPr>
          <w:rFonts w:ascii="Times New Roman" w:eastAsia="Times New Roman" w:hAnsi="Times New Roman"/>
          <w:color w:val="000000"/>
          <w:sz w:val="24"/>
          <w:szCs w:val="24"/>
          <w:lang w:eastAsia="bg-BG"/>
        </w:rPr>
      </w:pPr>
      <w:r w:rsidRPr="00D024D5">
        <w:rPr>
          <w:rFonts w:ascii="Times New Roman" w:eastAsia="Times New Roman" w:hAnsi="Times New Roman"/>
          <w:color w:val="000000"/>
          <w:sz w:val="24"/>
          <w:szCs w:val="24"/>
          <w:lang w:eastAsia="bg-BG"/>
        </w:rPr>
        <w:lastRenderedPageBreak/>
        <w:t>При промяна на датата и часа на отваряне на офертите участниците се уведомяват писмено.</w:t>
      </w:r>
    </w:p>
    <w:p w:rsidR="002B41DF" w:rsidRPr="00D024D5" w:rsidRDefault="002B41DF" w:rsidP="002B41DF">
      <w:pPr>
        <w:spacing w:after="0" w:line="240" w:lineRule="auto"/>
        <w:ind w:firstLine="709"/>
        <w:jc w:val="both"/>
        <w:rPr>
          <w:rFonts w:ascii="Times New Roman" w:eastAsia="Times New Roman" w:hAnsi="Times New Roman"/>
          <w:color w:val="000000"/>
          <w:sz w:val="24"/>
          <w:szCs w:val="24"/>
          <w:lang w:eastAsia="bg-BG"/>
        </w:rPr>
      </w:pPr>
      <w:r w:rsidRPr="00D024D5">
        <w:rPr>
          <w:rFonts w:ascii="Times New Roman" w:eastAsia="Times New Roman" w:hAnsi="Times New Roman"/>
          <w:color w:val="000000"/>
          <w:sz w:val="24"/>
          <w:szCs w:val="24"/>
          <w:lang w:eastAsia="bg-BG"/>
        </w:rPr>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w:t>
      </w:r>
    </w:p>
    <w:p w:rsidR="002B41DF" w:rsidRPr="00D024D5" w:rsidRDefault="002B41DF" w:rsidP="002B41DF">
      <w:pPr>
        <w:spacing w:after="0" w:line="240" w:lineRule="auto"/>
        <w:ind w:firstLine="709"/>
        <w:jc w:val="both"/>
        <w:rPr>
          <w:rFonts w:ascii="Times New Roman" w:eastAsia="Times New Roman" w:hAnsi="Times New Roman"/>
          <w:color w:val="000000"/>
          <w:sz w:val="24"/>
          <w:szCs w:val="24"/>
          <w:lang w:eastAsia="bg-BG"/>
        </w:rPr>
      </w:pPr>
      <w:r w:rsidRPr="00D024D5">
        <w:rPr>
          <w:rFonts w:ascii="Times New Roman" w:eastAsia="Times New Roman" w:hAnsi="Times New Roman"/>
          <w:color w:val="000000"/>
          <w:sz w:val="24"/>
          <w:szCs w:val="24"/>
          <w:lang w:eastAsia="bg-BG"/>
        </w:rPr>
        <w:t xml:space="preserve">Действията, които комисията ще извърши в публичната част от заседанието са в съответствие с чл. 68, ал. 4 и 5 от ЗОП : </w:t>
      </w:r>
    </w:p>
    <w:p w:rsidR="002B41DF" w:rsidRPr="00D024D5" w:rsidRDefault="002B41DF" w:rsidP="002B41DF">
      <w:pPr>
        <w:numPr>
          <w:ilvl w:val="0"/>
          <w:numId w:val="30"/>
        </w:numPr>
        <w:spacing w:after="0" w:line="240" w:lineRule="auto"/>
        <w:jc w:val="both"/>
        <w:rPr>
          <w:rFonts w:ascii="Times New Roman" w:eastAsia="Times New Roman" w:hAnsi="Times New Roman"/>
          <w:color w:val="000000"/>
          <w:sz w:val="24"/>
          <w:szCs w:val="24"/>
          <w:lang w:eastAsia="bg-BG"/>
        </w:rPr>
      </w:pPr>
      <w:r w:rsidRPr="00D024D5">
        <w:rPr>
          <w:rFonts w:ascii="Times New Roman" w:eastAsia="Times New Roman" w:hAnsi="Times New Roman"/>
          <w:color w:val="000000"/>
          <w:sz w:val="24"/>
          <w:szCs w:val="24"/>
          <w:lang w:eastAsia="bg-BG"/>
        </w:rPr>
        <w:t>Отваряне офертите по реда на тяхното постъпване и проверка за наличието на три отделни запечатани плика, след което най-малко трима от нейните членове подписват плик № 3. При това комисията предлага по един представител от присъстващите участници да подпише плик № 3 на останалите участници.</w:t>
      </w:r>
    </w:p>
    <w:p w:rsidR="002B41DF" w:rsidRPr="00D024D5" w:rsidRDefault="002B41DF" w:rsidP="002B41DF">
      <w:pPr>
        <w:numPr>
          <w:ilvl w:val="0"/>
          <w:numId w:val="30"/>
        </w:numPr>
        <w:spacing w:after="0" w:line="240" w:lineRule="auto"/>
        <w:jc w:val="both"/>
        <w:rPr>
          <w:rFonts w:ascii="Times New Roman" w:eastAsia="Times New Roman" w:hAnsi="Times New Roman"/>
          <w:color w:val="000000"/>
          <w:sz w:val="24"/>
          <w:szCs w:val="24"/>
          <w:lang w:eastAsia="bg-BG"/>
        </w:rPr>
      </w:pPr>
      <w:r w:rsidRPr="00D024D5">
        <w:rPr>
          <w:rFonts w:ascii="Times New Roman" w:eastAsia="Times New Roman" w:hAnsi="Times New Roman"/>
          <w:color w:val="000000"/>
          <w:sz w:val="24"/>
          <w:szCs w:val="24"/>
          <w:lang w:eastAsia="bg-BG"/>
        </w:rPr>
        <w:t xml:space="preserve">Отваряне на плик № 2 в присъствието на лицата, имащи право да присъстват в публичната част от заседанието съгл. чл. 68, ал. 3 от ЗОП.  Най-малко трима от членове подписват всички документи, съдържащи се в него. При това комисията предлага по един представител от присъстващите участници да подпише документите в плик № 2 на останалите участници. </w:t>
      </w:r>
    </w:p>
    <w:p w:rsidR="002B41DF" w:rsidRPr="00D024D5" w:rsidRDefault="002B41DF" w:rsidP="002B41DF">
      <w:pPr>
        <w:numPr>
          <w:ilvl w:val="0"/>
          <w:numId w:val="30"/>
        </w:numPr>
        <w:spacing w:after="0" w:line="240" w:lineRule="auto"/>
        <w:jc w:val="both"/>
        <w:rPr>
          <w:rFonts w:ascii="Times New Roman" w:eastAsia="Times New Roman" w:hAnsi="Times New Roman"/>
          <w:color w:val="000000"/>
          <w:sz w:val="24"/>
          <w:szCs w:val="24"/>
          <w:lang w:eastAsia="bg-BG"/>
        </w:rPr>
      </w:pPr>
      <w:r w:rsidRPr="00D024D5">
        <w:rPr>
          <w:rFonts w:ascii="Times New Roman" w:eastAsia="Times New Roman" w:hAnsi="Times New Roman"/>
          <w:color w:val="000000"/>
          <w:sz w:val="24"/>
          <w:szCs w:val="24"/>
          <w:lang w:eastAsia="bg-BG"/>
        </w:rPr>
        <w:t xml:space="preserve">Отваряне на плик № 1, оповестяване на  документите и информацията, които той съдържа, проверка съответствието със списъка по </w:t>
      </w:r>
      <w:hyperlink r:id="rId18" w:history="1">
        <w:r w:rsidRPr="00D024D5">
          <w:rPr>
            <w:rFonts w:ascii="Times New Roman" w:eastAsia="Times New Roman" w:hAnsi="Times New Roman"/>
            <w:color w:val="000000"/>
            <w:sz w:val="24"/>
            <w:szCs w:val="24"/>
            <w:lang w:eastAsia="bg-BG"/>
          </w:rPr>
          <w:t>чл. 56, ал. 1, т. 14</w:t>
        </w:r>
      </w:hyperlink>
      <w:r w:rsidRPr="00D024D5">
        <w:rPr>
          <w:rFonts w:ascii="Times New Roman" w:eastAsia="Times New Roman" w:hAnsi="Times New Roman"/>
          <w:color w:val="000000"/>
          <w:sz w:val="24"/>
          <w:szCs w:val="24"/>
          <w:lang w:eastAsia="bg-BG"/>
        </w:rPr>
        <w:t xml:space="preserve"> от ЗОП. </w:t>
      </w:r>
    </w:p>
    <w:p w:rsidR="002B41DF" w:rsidRPr="00D024D5" w:rsidRDefault="002B41DF" w:rsidP="002B41DF">
      <w:pPr>
        <w:spacing w:after="0" w:line="240" w:lineRule="auto"/>
        <w:ind w:firstLine="709"/>
        <w:jc w:val="both"/>
        <w:rPr>
          <w:rFonts w:ascii="Times New Roman" w:eastAsia="Times New Roman" w:hAnsi="Times New Roman"/>
          <w:color w:val="000000"/>
          <w:sz w:val="24"/>
          <w:szCs w:val="24"/>
          <w:lang w:eastAsia="bg-BG"/>
        </w:rPr>
      </w:pPr>
      <w:r w:rsidRPr="00D024D5">
        <w:rPr>
          <w:rFonts w:ascii="Times New Roman" w:eastAsia="Times New Roman" w:hAnsi="Times New Roman"/>
          <w:color w:val="000000"/>
          <w:sz w:val="24"/>
          <w:szCs w:val="24"/>
          <w:lang w:eastAsia="bg-BG"/>
        </w:rPr>
        <w:t>След извършването на действията по ал. 4 и 5 приключва публичната част от заседанието на комисията.</w:t>
      </w:r>
    </w:p>
    <w:p w:rsidR="002B41DF" w:rsidRPr="00D024D5" w:rsidRDefault="002B41DF" w:rsidP="002B41DF">
      <w:pPr>
        <w:spacing w:after="0" w:line="240" w:lineRule="auto"/>
        <w:ind w:firstLine="709"/>
        <w:jc w:val="both"/>
        <w:rPr>
          <w:rFonts w:ascii="Times New Roman" w:eastAsia="Times New Roman" w:hAnsi="Times New Roman"/>
          <w:color w:val="000000"/>
          <w:sz w:val="24"/>
          <w:szCs w:val="24"/>
          <w:lang w:eastAsia="bg-BG"/>
        </w:rPr>
      </w:pPr>
      <w:r w:rsidRPr="00D024D5">
        <w:rPr>
          <w:rFonts w:ascii="Times New Roman" w:eastAsia="Times New Roman" w:hAnsi="Times New Roman"/>
          <w:color w:val="000000"/>
          <w:sz w:val="24"/>
          <w:szCs w:val="24"/>
          <w:lang w:eastAsia="bg-BG"/>
        </w:rPr>
        <w:t>Комисията разглежда документите и информацията в плик № 1 за съответствие с критериите за подбор, поставени от възложителя, и съставя протокол. Когато установи липса на документи и/или несъответствие с критериите за подбор, и/или друга нередовност, включително фактическа грешка, комисията ги посочва в протокола го изпраща на всички участници в деня на публикуването му в профила на купувача. Участниците представят на комисията съответните документи в срок 5 работни дни от получаването на протокола. 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w:t>
      </w:r>
    </w:p>
    <w:p w:rsidR="002B41DF" w:rsidRPr="00D024D5" w:rsidRDefault="002B41DF" w:rsidP="002B41DF">
      <w:pPr>
        <w:spacing w:after="0" w:line="240" w:lineRule="auto"/>
        <w:ind w:firstLine="709"/>
        <w:jc w:val="both"/>
        <w:rPr>
          <w:rFonts w:ascii="Times New Roman" w:eastAsia="Times New Roman" w:hAnsi="Times New Roman"/>
          <w:color w:val="000000"/>
          <w:sz w:val="24"/>
          <w:szCs w:val="24"/>
          <w:lang w:eastAsia="bg-BG"/>
        </w:rPr>
      </w:pPr>
      <w:r w:rsidRPr="00D024D5">
        <w:rPr>
          <w:rFonts w:ascii="Times New Roman" w:eastAsia="Times New Roman" w:hAnsi="Times New Roman"/>
          <w:color w:val="000000"/>
          <w:sz w:val="24"/>
          <w:szCs w:val="24"/>
          <w:lang w:eastAsia="bg-BG"/>
        </w:rPr>
        <w:t>След изтичането на срока за допълнително представяне документи относно съответствието на участниците с критериите за подбор, поставени от възложителя, комисията пристъпва към тяхното разглеждане.</w:t>
      </w:r>
    </w:p>
    <w:p w:rsidR="002B41DF" w:rsidRPr="00D024D5" w:rsidRDefault="002B41DF" w:rsidP="002B41DF">
      <w:pPr>
        <w:spacing w:after="0" w:line="240" w:lineRule="auto"/>
        <w:ind w:firstLine="709"/>
        <w:jc w:val="both"/>
        <w:rPr>
          <w:rFonts w:ascii="Times New Roman" w:eastAsia="Times New Roman" w:hAnsi="Times New Roman"/>
          <w:color w:val="000000"/>
          <w:sz w:val="24"/>
          <w:szCs w:val="24"/>
          <w:lang w:eastAsia="bg-BG"/>
        </w:rPr>
      </w:pPr>
      <w:r w:rsidRPr="00D024D5">
        <w:rPr>
          <w:rFonts w:ascii="Times New Roman" w:eastAsia="Times New Roman" w:hAnsi="Times New Roman"/>
          <w:color w:val="000000"/>
          <w:sz w:val="24"/>
          <w:szCs w:val="24"/>
          <w:lang w:eastAsia="bg-BG"/>
        </w:rPr>
        <w:t>Комисията не разглежда документите в плик № 2 на участниците, които не отговарят на критериите за подбор.</w:t>
      </w:r>
    </w:p>
    <w:p w:rsidR="002B41DF" w:rsidRPr="00D024D5" w:rsidRDefault="002B41DF" w:rsidP="002B41DF">
      <w:pPr>
        <w:spacing w:after="0" w:line="240" w:lineRule="auto"/>
        <w:ind w:firstLine="709"/>
        <w:jc w:val="both"/>
        <w:rPr>
          <w:rFonts w:ascii="Times New Roman" w:eastAsia="Times New Roman" w:hAnsi="Times New Roman"/>
          <w:color w:val="000000"/>
          <w:sz w:val="24"/>
          <w:szCs w:val="24"/>
          <w:lang w:eastAsia="bg-BG"/>
        </w:rPr>
      </w:pPr>
      <w:r w:rsidRPr="00D024D5">
        <w:rPr>
          <w:rFonts w:ascii="Times New Roman" w:eastAsia="Times New Roman" w:hAnsi="Times New Roman"/>
          <w:color w:val="000000"/>
          <w:sz w:val="24"/>
          <w:szCs w:val="24"/>
          <w:lang w:eastAsia="bg-BG"/>
        </w:rPr>
        <w:t>Комисията при необходимост може по всяко време:</w:t>
      </w:r>
    </w:p>
    <w:p w:rsidR="002B41DF" w:rsidRPr="00D024D5" w:rsidRDefault="002B41DF" w:rsidP="002B41DF">
      <w:pPr>
        <w:spacing w:after="0" w:line="240" w:lineRule="auto"/>
        <w:ind w:firstLine="990"/>
        <w:jc w:val="both"/>
        <w:rPr>
          <w:rFonts w:ascii="Times New Roman" w:eastAsia="Times New Roman" w:hAnsi="Times New Roman"/>
          <w:color w:val="000000"/>
          <w:sz w:val="24"/>
          <w:szCs w:val="24"/>
          <w:lang w:eastAsia="bg-BG"/>
        </w:rPr>
      </w:pPr>
      <w:r w:rsidRPr="00D024D5">
        <w:rPr>
          <w:rFonts w:ascii="Times New Roman" w:eastAsia="Times New Roman" w:hAnsi="Times New Roman"/>
          <w:color w:val="000000"/>
          <w:sz w:val="24"/>
          <w:szCs w:val="24"/>
          <w:lang w:eastAsia="bg-BG"/>
        </w:rPr>
        <w:t>1. да проверява заявените от участниците данни, включително чрез изискване на информация от други органи и лица;</w:t>
      </w:r>
    </w:p>
    <w:p w:rsidR="002B41DF" w:rsidRPr="00D024D5" w:rsidRDefault="002B41DF" w:rsidP="002B41DF">
      <w:pPr>
        <w:spacing w:after="0" w:line="240" w:lineRule="auto"/>
        <w:ind w:firstLine="990"/>
        <w:jc w:val="both"/>
        <w:rPr>
          <w:rFonts w:ascii="Times New Roman" w:eastAsia="Times New Roman" w:hAnsi="Times New Roman"/>
          <w:color w:val="000000"/>
          <w:sz w:val="24"/>
          <w:szCs w:val="24"/>
          <w:lang w:eastAsia="bg-BG"/>
        </w:rPr>
      </w:pPr>
      <w:r w:rsidRPr="00D024D5">
        <w:rPr>
          <w:rFonts w:ascii="Times New Roman" w:eastAsia="Times New Roman" w:hAnsi="Times New Roman"/>
          <w:color w:val="000000"/>
          <w:sz w:val="24"/>
          <w:szCs w:val="24"/>
          <w:lang w:eastAsia="bg-BG"/>
        </w:rPr>
        <w:t>2. да изисква от участниците:</w:t>
      </w:r>
    </w:p>
    <w:p w:rsidR="002B41DF" w:rsidRPr="00D024D5" w:rsidRDefault="002B41DF" w:rsidP="002B41DF">
      <w:pPr>
        <w:spacing w:after="0" w:line="240" w:lineRule="auto"/>
        <w:ind w:firstLine="990"/>
        <w:jc w:val="both"/>
        <w:rPr>
          <w:rFonts w:ascii="Times New Roman" w:eastAsia="Times New Roman" w:hAnsi="Times New Roman"/>
          <w:color w:val="000000"/>
          <w:sz w:val="24"/>
          <w:szCs w:val="24"/>
          <w:lang w:eastAsia="bg-BG"/>
        </w:rPr>
      </w:pPr>
      <w:r w:rsidRPr="00D024D5">
        <w:rPr>
          <w:rFonts w:ascii="Times New Roman" w:eastAsia="Times New Roman" w:hAnsi="Times New Roman"/>
          <w:color w:val="000000"/>
          <w:sz w:val="24"/>
          <w:szCs w:val="24"/>
          <w:lang w:eastAsia="bg-BG"/>
        </w:rPr>
        <w:t>а) разяснения за заявени от тях данни;</w:t>
      </w:r>
    </w:p>
    <w:p w:rsidR="002B41DF" w:rsidRPr="00D024D5" w:rsidRDefault="002B41DF" w:rsidP="002B41DF">
      <w:pPr>
        <w:spacing w:after="0" w:line="240" w:lineRule="auto"/>
        <w:ind w:firstLine="990"/>
        <w:jc w:val="both"/>
        <w:rPr>
          <w:rFonts w:ascii="Times New Roman" w:eastAsia="Times New Roman" w:hAnsi="Times New Roman"/>
          <w:color w:val="000000"/>
          <w:sz w:val="24"/>
          <w:szCs w:val="24"/>
          <w:lang w:eastAsia="bg-BG"/>
        </w:rPr>
      </w:pPr>
      <w:r w:rsidRPr="00D024D5">
        <w:rPr>
          <w:rFonts w:ascii="Times New Roman" w:eastAsia="Times New Roman" w:hAnsi="Times New Roman"/>
          <w:color w:val="000000"/>
          <w:sz w:val="24"/>
          <w:szCs w:val="24"/>
          <w:lang w:eastAsia="bg-BG"/>
        </w:rPr>
        <w:t>б) допълнителни доказателства за данни от документите, съдържащи се в пликове № 2 и 3, като тази възможност не може да се използва за промяна на техническото и ценовото предложение на участниците.</w:t>
      </w:r>
    </w:p>
    <w:p w:rsidR="002B41DF" w:rsidRPr="00D024D5" w:rsidRDefault="002B41DF" w:rsidP="002B41DF">
      <w:pPr>
        <w:spacing w:after="0" w:line="240" w:lineRule="auto"/>
        <w:rPr>
          <w:rFonts w:ascii="Times New Roman" w:eastAsia="Times New Roman" w:hAnsi="Times New Roman"/>
          <w:vanish/>
          <w:sz w:val="24"/>
          <w:szCs w:val="24"/>
          <w:lang w:eastAsia="bg-BG"/>
        </w:rPr>
      </w:pPr>
      <w:r w:rsidRPr="00D024D5">
        <w:rPr>
          <w:rFonts w:ascii="Times New Roman" w:eastAsia="Times New Roman" w:hAnsi="Times New Roman"/>
          <w:vanish/>
          <w:sz w:val="24"/>
          <w:szCs w:val="24"/>
          <w:lang w:eastAsia="bg-BG"/>
        </w:rPr>
        <w:t> </w:t>
      </w:r>
    </w:p>
    <w:p w:rsidR="002B41DF" w:rsidRPr="00D024D5" w:rsidRDefault="002B41DF" w:rsidP="002B41DF">
      <w:pPr>
        <w:shd w:val="clear" w:color="auto" w:fill="FFFFFF"/>
        <w:spacing w:after="0" w:line="240" w:lineRule="auto"/>
        <w:rPr>
          <w:rFonts w:ascii="Times New Roman" w:eastAsia="Times New Roman" w:hAnsi="Times New Roman"/>
          <w:vanish/>
          <w:sz w:val="24"/>
          <w:szCs w:val="24"/>
          <w:lang w:eastAsia="bg-BG"/>
        </w:rPr>
      </w:pPr>
      <w:r w:rsidRPr="00D024D5">
        <w:rPr>
          <w:rFonts w:ascii="Times New Roman" w:eastAsia="Times New Roman" w:hAnsi="Times New Roman"/>
          <w:vanish/>
          <w:sz w:val="24"/>
          <w:szCs w:val="24"/>
          <w:lang w:eastAsia="bg-BG"/>
        </w:rPr>
        <w:t> </w:t>
      </w:r>
    </w:p>
    <w:p w:rsidR="002B41DF" w:rsidRPr="00D024D5" w:rsidRDefault="002B41DF" w:rsidP="002B41DF">
      <w:pPr>
        <w:spacing w:after="0" w:line="240" w:lineRule="auto"/>
        <w:rPr>
          <w:rFonts w:ascii="Times New Roman" w:eastAsia="Times New Roman" w:hAnsi="Times New Roman"/>
          <w:vanish/>
          <w:sz w:val="24"/>
          <w:szCs w:val="24"/>
          <w:lang w:eastAsia="bg-BG"/>
        </w:rPr>
      </w:pPr>
      <w:r w:rsidRPr="00D024D5">
        <w:rPr>
          <w:rFonts w:ascii="Times New Roman" w:eastAsia="Times New Roman" w:hAnsi="Times New Roman"/>
          <w:vanish/>
          <w:sz w:val="24"/>
          <w:szCs w:val="24"/>
          <w:lang w:eastAsia="bg-BG"/>
        </w:rPr>
        <w:t> </w:t>
      </w:r>
    </w:p>
    <w:p w:rsidR="002B41DF" w:rsidRPr="00D024D5" w:rsidRDefault="002B41DF" w:rsidP="002B41DF">
      <w:pPr>
        <w:shd w:val="clear" w:color="auto" w:fill="FFFFFF"/>
        <w:spacing w:after="0" w:line="240" w:lineRule="auto"/>
        <w:rPr>
          <w:rFonts w:ascii="Times New Roman" w:eastAsia="Times New Roman" w:hAnsi="Times New Roman"/>
          <w:vanish/>
          <w:sz w:val="24"/>
          <w:szCs w:val="24"/>
          <w:lang w:eastAsia="bg-BG"/>
        </w:rPr>
      </w:pPr>
      <w:r w:rsidRPr="00D024D5">
        <w:rPr>
          <w:rFonts w:ascii="Times New Roman" w:eastAsia="Times New Roman" w:hAnsi="Times New Roman"/>
          <w:vanish/>
          <w:sz w:val="24"/>
          <w:szCs w:val="24"/>
          <w:lang w:eastAsia="bg-BG"/>
        </w:rPr>
        <w:t> </w:t>
      </w:r>
    </w:p>
    <w:p w:rsidR="002B41DF" w:rsidRPr="00D024D5" w:rsidRDefault="002B41DF" w:rsidP="002B41DF">
      <w:pPr>
        <w:spacing w:after="0" w:line="240" w:lineRule="auto"/>
        <w:ind w:firstLine="990"/>
        <w:jc w:val="both"/>
        <w:rPr>
          <w:rFonts w:ascii="Times New Roman" w:eastAsia="Times New Roman" w:hAnsi="Times New Roman"/>
          <w:color w:val="000000"/>
          <w:sz w:val="24"/>
          <w:szCs w:val="24"/>
          <w:lang w:eastAsia="bg-BG"/>
        </w:rPr>
      </w:pPr>
      <w:bookmarkStart w:id="12" w:name="to_paragraph_id6225790"/>
      <w:bookmarkEnd w:id="12"/>
      <w:r w:rsidRPr="00D024D5">
        <w:rPr>
          <w:rFonts w:ascii="Times New Roman" w:eastAsia="Times New Roman" w:hAnsi="Times New Roman"/>
          <w:color w:val="000000"/>
          <w:sz w:val="24"/>
          <w:szCs w:val="24"/>
          <w:lang w:eastAsia="bg-BG"/>
        </w:rPr>
        <w:t xml:space="preserve">Съгласно чл. 68а, ал. 1 комисията е длъжна да уведомява възложителя, когато в хода на нейната работа възникнат основателни съмнения за споразумения, решения или съгласувани практики между участници по смисъла на </w:t>
      </w:r>
      <w:hyperlink r:id="rId19" w:history="1">
        <w:r w:rsidRPr="00D024D5">
          <w:rPr>
            <w:rFonts w:ascii="Times New Roman" w:eastAsia="Times New Roman" w:hAnsi="Times New Roman"/>
            <w:color w:val="000000"/>
            <w:sz w:val="24"/>
            <w:szCs w:val="24"/>
            <w:lang w:eastAsia="bg-BG"/>
          </w:rPr>
          <w:t>чл. 15 от Закона за защита на конкуренцията</w:t>
        </w:r>
      </w:hyperlink>
      <w:r w:rsidRPr="00D024D5">
        <w:rPr>
          <w:rFonts w:ascii="Times New Roman" w:eastAsia="Times New Roman" w:hAnsi="Times New Roman"/>
          <w:color w:val="000000"/>
          <w:sz w:val="24"/>
          <w:szCs w:val="24"/>
          <w:lang w:eastAsia="bg-BG"/>
        </w:rPr>
        <w:t>. В такъв случай възложителят уведомява Комисията за защита на конкуренцията. Уведомяването не спира провеждането и приключването на процедурата.</w:t>
      </w:r>
      <w:r w:rsidRPr="00D024D5">
        <w:rPr>
          <w:rFonts w:ascii="Times New Roman" w:eastAsia="Times New Roman" w:hAnsi="Times New Roman"/>
          <w:vanish/>
          <w:sz w:val="24"/>
          <w:szCs w:val="24"/>
          <w:lang w:eastAsia="bg-BG"/>
        </w:rPr>
        <w:t>    </w:t>
      </w:r>
    </w:p>
    <w:p w:rsidR="002B41DF" w:rsidRPr="00D024D5" w:rsidRDefault="002B41DF" w:rsidP="002B41DF">
      <w:pPr>
        <w:spacing w:after="0" w:line="240" w:lineRule="auto"/>
        <w:ind w:firstLine="709"/>
        <w:jc w:val="both"/>
        <w:rPr>
          <w:rFonts w:ascii="Times New Roman" w:eastAsia="Times New Roman" w:hAnsi="Times New Roman"/>
          <w:color w:val="000000"/>
          <w:sz w:val="24"/>
          <w:szCs w:val="24"/>
          <w:lang w:eastAsia="bg-BG"/>
        </w:rPr>
      </w:pPr>
      <w:bookmarkStart w:id="13" w:name="to_paragraph_id18616927"/>
      <w:bookmarkEnd w:id="13"/>
      <w:r w:rsidRPr="00D024D5">
        <w:rPr>
          <w:rFonts w:ascii="Times New Roman" w:eastAsia="Times New Roman" w:hAnsi="Times New Roman"/>
          <w:color w:val="000000"/>
          <w:sz w:val="24"/>
          <w:szCs w:val="24"/>
          <w:lang w:eastAsia="bg-BG"/>
        </w:rPr>
        <w:t>Комисията предлага за отстраняване от процедурата участник:</w:t>
      </w:r>
    </w:p>
    <w:p w:rsidR="002B41DF" w:rsidRPr="00D024D5" w:rsidRDefault="002B41DF" w:rsidP="002B41DF">
      <w:pPr>
        <w:spacing w:after="0" w:line="240" w:lineRule="auto"/>
        <w:jc w:val="both"/>
        <w:rPr>
          <w:rFonts w:ascii="Times New Roman" w:eastAsia="Times New Roman" w:hAnsi="Times New Roman"/>
          <w:color w:val="000000"/>
          <w:sz w:val="24"/>
          <w:szCs w:val="24"/>
          <w:lang w:eastAsia="bg-BG"/>
        </w:rPr>
      </w:pPr>
      <w:r w:rsidRPr="00D024D5">
        <w:rPr>
          <w:rFonts w:ascii="Times New Roman" w:eastAsia="Times New Roman" w:hAnsi="Times New Roman"/>
          <w:color w:val="000000"/>
          <w:sz w:val="24"/>
          <w:szCs w:val="24"/>
          <w:lang w:eastAsia="bg-BG"/>
        </w:rPr>
        <w:t xml:space="preserve">който не е представил някой от необходимите документи или информация по </w:t>
      </w:r>
      <w:hyperlink r:id="rId20" w:history="1">
        <w:r w:rsidRPr="00D024D5">
          <w:rPr>
            <w:rFonts w:ascii="Times New Roman" w:eastAsia="Times New Roman" w:hAnsi="Times New Roman"/>
            <w:color w:val="000000"/>
            <w:sz w:val="24"/>
            <w:szCs w:val="24"/>
            <w:lang w:eastAsia="bg-BG"/>
          </w:rPr>
          <w:t>чл. 56</w:t>
        </w:r>
      </w:hyperlink>
      <w:r w:rsidRPr="00D024D5">
        <w:rPr>
          <w:rFonts w:ascii="Times New Roman" w:eastAsia="Times New Roman" w:hAnsi="Times New Roman"/>
          <w:color w:val="000000"/>
          <w:sz w:val="24"/>
          <w:szCs w:val="24"/>
          <w:lang w:eastAsia="bg-BG"/>
        </w:rPr>
        <w:t xml:space="preserve"> от ЗОП; </w:t>
      </w:r>
    </w:p>
    <w:p w:rsidR="002B41DF" w:rsidRPr="00D024D5" w:rsidRDefault="002B41DF" w:rsidP="002B41DF">
      <w:pPr>
        <w:numPr>
          <w:ilvl w:val="0"/>
          <w:numId w:val="32"/>
        </w:numPr>
        <w:spacing w:after="0" w:line="240" w:lineRule="auto"/>
        <w:jc w:val="both"/>
        <w:rPr>
          <w:rFonts w:ascii="Times New Roman" w:eastAsia="Times New Roman" w:hAnsi="Times New Roman"/>
          <w:color w:val="000000"/>
          <w:sz w:val="24"/>
          <w:szCs w:val="24"/>
          <w:lang w:eastAsia="bg-BG"/>
        </w:rPr>
      </w:pPr>
      <w:r w:rsidRPr="00D024D5">
        <w:rPr>
          <w:rFonts w:ascii="Times New Roman" w:eastAsia="Times New Roman" w:hAnsi="Times New Roman"/>
          <w:color w:val="000000"/>
          <w:sz w:val="24"/>
          <w:szCs w:val="24"/>
          <w:lang w:eastAsia="bg-BG"/>
        </w:rPr>
        <w:t xml:space="preserve">за когото са налице обстоятелства по </w:t>
      </w:r>
      <w:hyperlink r:id="rId21" w:history="1">
        <w:r w:rsidRPr="00D024D5">
          <w:rPr>
            <w:rFonts w:ascii="Times New Roman" w:eastAsia="Times New Roman" w:hAnsi="Times New Roman"/>
            <w:color w:val="000000"/>
            <w:sz w:val="24"/>
            <w:szCs w:val="24"/>
            <w:lang w:eastAsia="bg-BG"/>
          </w:rPr>
          <w:t>чл. 47, ал. 1 и 5</w:t>
        </w:r>
      </w:hyperlink>
      <w:r w:rsidRPr="00D024D5">
        <w:rPr>
          <w:rFonts w:ascii="Times New Roman" w:eastAsia="Times New Roman" w:hAnsi="Times New Roman"/>
          <w:color w:val="000000"/>
          <w:sz w:val="24"/>
          <w:szCs w:val="24"/>
          <w:lang w:eastAsia="bg-BG"/>
        </w:rPr>
        <w:t xml:space="preserve"> от ЗОП и посочените в обявлението обстоятелства по чл. 47, ал. 2 от ЗОП;</w:t>
      </w:r>
    </w:p>
    <w:p w:rsidR="002B41DF" w:rsidRPr="00D024D5" w:rsidRDefault="002B41DF" w:rsidP="002B41DF">
      <w:pPr>
        <w:numPr>
          <w:ilvl w:val="0"/>
          <w:numId w:val="32"/>
        </w:numPr>
        <w:spacing w:after="0" w:line="240" w:lineRule="auto"/>
        <w:jc w:val="both"/>
        <w:rPr>
          <w:rFonts w:ascii="Times New Roman" w:eastAsia="Times New Roman" w:hAnsi="Times New Roman"/>
          <w:color w:val="000000"/>
          <w:sz w:val="24"/>
          <w:szCs w:val="24"/>
          <w:lang w:eastAsia="bg-BG"/>
        </w:rPr>
      </w:pPr>
      <w:r w:rsidRPr="00D024D5">
        <w:rPr>
          <w:rFonts w:ascii="Times New Roman" w:eastAsia="Times New Roman" w:hAnsi="Times New Roman"/>
          <w:color w:val="000000"/>
          <w:sz w:val="24"/>
          <w:szCs w:val="24"/>
          <w:lang w:eastAsia="bg-BG"/>
        </w:rPr>
        <w:t>който е представил оферта, която не отговаря на предварително обявените условия на възложителя;</w:t>
      </w:r>
    </w:p>
    <w:p w:rsidR="002B41DF" w:rsidRPr="00D024D5" w:rsidRDefault="002B41DF" w:rsidP="002B41DF">
      <w:pPr>
        <w:numPr>
          <w:ilvl w:val="0"/>
          <w:numId w:val="32"/>
        </w:numPr>
        <w:spacing w:after="0" w:line="240" w:lineRule="auto"/>
        <w:jc w:val="both"/>
        <w:rPr>
          <w:rFonts w:ascii="Times New Roman" w:eastAsia="Times New Roman" w:hAnsi="Times New Roman"/>
          <w:color w:val="000000"/>
          <w:sz w:val="24"/>
          <w:szCs w:val="24"/>
          <w:lang w:eastAsia="bg-BG"/>
        </w:rPr>
      </w:pPr>
      <w:r w:rsidRPr="00D024D5">
        <w:rPr>
          <w:rFonts w:ascii="Times New Roman" w:eastAsia="Times New Roman" w:hAnsi="Times New Roman"/>
          <w:color w:val="000000"/>
          <w:sz w:val="24"/>
          <w:szCs w:val="24"/>
          <w:lang w:eastAsia="bg-BG"/>
        </w:rPr>
        <w:t xml:space="preserve">който е представил оферта, която не отговаря на изискванията на </w:t>
      </w:r>
      <w:hyperlink r:id="rId22" w:history="1">
        <w:r w:rsidRPr="00D024D5">
          <w:rPr>
            <w:rFonts w:ascii="Times New Roman" w:eastAsia="Times New Roman" w:hAnsi="Times New Roman"/>
            <w:color w:val="000000"/>
            <w:sz w:val="24"/>
            <w:szCs w:val="24"/>
            <w:lang w:eastAsia="bg-BG"/>
          </w:rPr>
          <w:t>чл. 57, ал. 2</w:t>
        </w:r>
      </w:hyperlink>
      <w:r w:rsidRPr="00D024D5">
        <w:rPr>
          <w:rFonts w:ascii="Times New Roman" w:eastAsia="Times New Roman" w:hAnsi="Times New Roman"/>
          <w:color w:val="000000"/>
          <w:sz w:val="24"/>
          <w:szCs w:val="24"/>
          <w:lang w:eastAsia="bg-BG"/>
        </w:rPr>
        <w:t xml:space="preserve"> от ЗОП; </w:t>
      </w:r>
    </w:p>
    <w:p w:rsidR="002B41DF" w:rsidRPr="00D024D5" w:rsidRDefault="002B41DF" w:rsidP="002B41DF">
      <w:pPr>
        <w:numPr>
          <w:ilvl w:val="0"/>
          <w:numId w:val="32"/>
        </w:numPr>
        <w:spacing w:after="0" w:line="240" w:lineRule="auto"/>
        <w:jc w:val="both"/>
        <w:rPr>
          <w:rFonts w:ascii="Times New Roman" w:eastAsia="Times New Roman" w:hAnsi="Times New Roman"/>
          <w:color w:val="000000"/>
          <w:sz w:val="24"/>
          <w:szCs w:val="24"/>
          <w:lang w:eastAsia="bg-BG"/>
        </w:rPr>
      </w:pPr>
      <w:r w:rsidRPr="00D024D5">
        <w:rPr>
          <w:rFonts w:ascii="Times New Roman" w:eastAsia="Times New Roman" w:hAnsi="Times New Roman"/>
          <w:color w:val="000000"/>
          <w:sz w:val="24"/>
          <w:szCs w:val="24"/>
          <w:lang w:eastAsia="bg-BG"/>
        </w:rPr>
        <w:lastRenderedPageBreak/>
        <w:t>за когото по реда на чл. 68, ал. 11 от ЗОП е установено, че е представил невярна информация за доказване на съответствието му с обявените от възложителя критерии за подбор.</w:t>
      </w:r>
    </w:p>
    <w:p w:rsidR="002B41DF" w:rsidRPr="00D024D5" w:rsidRDefault="002B41DF" w:rsidP="002B41DF">
      <w:pPr>
        <w:spacing w:after="0" w:line="240" w:lineRule="auto"/>
        <w:ind w:firstLine="709"/>
        <w:jc w:val="both"/>
        <w:rPr>
          <w:rFonts w:ascii="Times New Roman" w:eastAsia="Times New Roman" w:hAnsi="Times New Roman"/>
          <w:color w:val="000000"/>
          <w:sz w:val="24"/>
          <w:szCs w:val="24"/>
          <w:lang w:eastAsia="bg-BG"/>
        </w:rPr>
      </w:pPr>
      <w:r w:rsidRPr="00D024D5">
        <w:rPr>
          <w:rFonts w:ascii="Times New Roman" w:eastAsia="Times New Roman" w:hAnsi="Times New Roman"/>
          <w:color w:val="000000"/>
          <w:sz w:val="24"/>
          <w:szCs w:val="24"/>
          <w:lang w:eastAsia="bg-BG"/>
        </w:rPr>
        <w:t xml:space="preserve">Участниците са длъжни в процеса на провеждане на процедурата да уведомяват възложителя за всички настъпили промени в обстоятелствата по </w:t>
      </w:r>
      <w:hyperlink r:id="rId23" w:history="1">
        <w:r w:rsidRPr="00D024D5">
          <w:rPr>
            <w:rFonts w:ascii="Times New Roman" w:eastAsia="Times New Roman" w:hAnsi="Times New Roman"/>
            <w:color w:val="000000"/>
            <w:sz w:val="24"/>
            <w:szCs w:val="24"/>
            <w:lang w:eastAsia="bg-BG"/>
          </w:rPr>
          <w:t>чл. 47</w:t>
        </w:r>
      </w:hyperlink>
      <w:r w:rsidRPr="00D024D5">
        <w:rPr>
          <w:rFonts w:ascii="Times New Roman" w:eastAsia="Times New Roman" w:hAnsi="Times New Roman"/>
          <w:color w:val="000000"/>
          <w:sz w:val="24"/>
          <w:szCs w:val="24"/>
          <w:lang w:eastAsia="bg-BG"/>
        </w:rPr>
        <w:t>, ал. 1 и 5 от ЗОП, и посочените в обявлението обстоятелства по чл. 47, ал. 2 от ЗОП в 7-дневен срок от настъпването им.</w:t>
      </w:r>
      <w:r w:rsidRPr="00D024D5">
        <w:rPr>
          <w:rFonts w:ascii="Times New Roman" w:eastAsia="Times New Roman" w:hAnsi="Times New Roman"/>
          <w:vanish/>
          <w:sz w:val="24"/>
          <w:szCs w:val="24"/>
          <w:lang w:eastAsia="bg-BG"/>
        </w:rPr>
        <w:t>   </w:t>
      </w:r>
    </w:p>
    <w:p w:rsidR="002B41DF" w:rsidRPr="00D024D5" w:rsidRDefault="002B41DF" w:rsidP="002B41DF">
      <w:pPr>
        <w:shd w:val="clear" w:color="auto" w:fill="FFFFFF"/>
        <w:spacing w:after="0" w:line="240" w:lineRule="auto"/>
        <w:rPr>
          <w:rFonts w:ascii="Times New Roman" w:eastAsia="Times New Roman" w:hAnsi="Times New Roman"/>
          <w:vanish/>
          <w:sz w:val="24"/>
          <w:szCs w:val="24"/>
          <w:lang w:eastAsia="bg-BG"/>
        </w:rPr>
      </w:pPr>
      <w:r w:rsidRPr="00D024D5">
        <w:rPr>
          <w:rFonts w:ascii="Times New Roman" w:eastAsia="Times New Roman" w:hAnsi="Times New Roman"/>
          <w:vanish/>
          <w:sz w:val="24"/>
          <w:szCs w:val="24"/>
          <w:lang w:eastAsia="bg-BG"/>
        </w:rPr>
        <w:t> </w:t>
      </w:r>
    </w:p>
    <w:p w:rsidR="002B41DF" w:rsidRPr="00D024D5" w:rsidRDefault="002B41DF" w:rsidP="002B41DF">
      <w:pPr>
        <w:spacing w:after="0" w:line="240" w:lineRule="auto"/>
        <w:ind w:firstLine="990"/>
        <w:jc w:val="both"/>
        <w:rPr>
          <w:rFonts w:ascii="Times New Roman" w:eastAsia="Times New Roman" w:hAnsi="Times New Roman"/>
          <w:color w:val="000000"/>
          <w:sz w:val="24"/>
          <w:szCs w:val="24"/>
          <w:lang w:eastAsia="bg-BG"/>
        </w:rPr>
      </w:pPr>
      <w:bookmarkStart w:id="14" w:name="to_paragraph_id18616928"/>
      <w:bookmarkEnd w:id="14"/>
      <w:r w:rsidRPr="00D024D5">
        <w:rPr>
          <w:rFonts w:ascii="Times New Roman" w:eastAsia="Times New Roman" w:hAnsi="Times New Roman"/>
          <w:color w:val="000000"/>
          <w:sz w:val="24"/>
          <w:szCs w:val="24"/>
          <w:lang w:eastAsia="bg-BG"/>
        </w:rPr>
        <w:t>Пликът с цената, предлагана от участник, чиято оферта не отговаря на изискванията на възложителя, не се отваря.</w:t>
      </w:r>
    </w:p>
    <w:p w:rsidR="002B41DF" w:rsidRPr="00D024D5" w:rsidRDefault="002B41DF" w:rsidP="002B41DF">
      <w:pPr>
        <w:spacing w:after="0" w:line="240" w:lineRule="auto"/>
        <w:ind w:firstLine="709"/>
        <w:jc w:val="both"/>
        <w:rPr>
          <w:rFonts w:ascii="Times New Roman" w:eastAsia="Times New Roman" w:hAnsi="Times New Roman"/>
          <w:color w:val="000000"/>
          <w:sz w:val="24"/>
          <w:szCs w:val="24"/>
          <w:lang w:eastAsia="bg-BG"/>
        </w:rPr>
      </w:pPr>
      <w:r w:rsidRPr="00D024D5">
        <w:rPr>
          <w:rFonts w:ascii="Times New Roman" w:eastAsia="Times New Roman" w:hAnsi="Times New Roman"/>
          <w:color w:val="000000"/>
          <w:sz w:val="24"/>
          <w:szCs w:val="24"/>
          <w:lang w:eastAsia="bg-BG"/>
        </w:rPr>
        <w:t>Комисията отваря плика с предлаганата цена, след като е изпълнила следните действия:</w:t>
      </w:r>
    </w:p>
    <w:p w:rsidR="002B41DF" w:rsidRPr="00D024D5" w:rsidRDefault="002B41DF" w:rsidP="002B41DF">
      <w:pPr>
        <w:numPr>
          <w:ilvl w:val="0"/>
          <w:numId w:val="31"/>
        </w:numPr>
        <w:spacing w:after="0" w:line="240" w:lineRule="auto"/>
        <w:jc w:val="both"/>
        <w:rPr>
          <w:rFonts w:ascii="Times New Roman" w:eastAsia="Times New Roman" w:hAnsi="Times New Roman"/>
          <w:color w:val="000000"/>
          <w:sz w:val="24"/>
          <w:szCs w:val="24"/>
          <w:lang w:eastAsia="bg-BG"/>
        </w:rPr>
      </w:pPr>
      <w:r w:rsidRPr="00D024D5">
        <w:rPr>
          <w:rFonts w:ascii="Times New Roman" w:eastAsia="Times New Roman" w:hAnsi="Times New Roman"/>
          <w:color w:val="000000"/>
          <w:sz w:val="24"/>
          <w:szCs w:val="24"/>
          <w:lang w:eastAsia="bg-BG"/>
        </w:rPr>
        <w:t>разгледала е предложенията в плик № 2 за установяване на съответствието им с изискванията на възложителя;</w:t>
      </w:r>
    </w:p>
    <w:p w:rsidR="002B41DF" w:rsidRPr="00D024D5" w:rsidRDefault="002B41DF" w:rsidP="002B41DF">
      <w:pPr>
        <w:numPr>
          <w:ilvl w:val="0"/>
          <w:numId w:val="31"/>
        </w:numPr>
        <w:spacing w:after="0" w:line="240" w:lineRule="auto"/>
        <w:jc w:val="both"/>
        <w:rPr>
          <w:rFonts w:ascii="Times New Roman" w:eastAsia="Times New Roman" w:hAnsi="Times New Roman"/>
          <w:color w:val="000000"/>
          <w:sz w:val="24"/>
          <w:szCs w:val="24"/>
          <w:lang w:eastAsia="bg-BG"/>
        </w:rPr>
      </w:pPr>
      <w:r w:rsidRPr="00D024D5">
        <w:rPr>
          <w:rFonts w:ascii="Times New Roman" w:eastAsia="Times New Roman" w:hAnsi="Times New Roman"/>
          <w:color w:val="000000"/>
          <w:sz w:val="24"/>
          <w:szCs w:val="24"/>
          <w:lang w:eastAsia="bg-BG"/>
        </w:rPr>
        <w:t xml:space="preserve">извършила е проверка за наличие на основанията по </w:t>
      </w:r>
      <w:hyperlink r:id="rId24" w:history="1">
        <w:r w:rsidRPr="00D024D5">
          <w:rPr>
            <w:rFonts w:ascii="Times New Roman" w:eastAsia="Times New Roman" w:hAnsi="Times New Roman"/>
            <w:color w:val="000000"/>
            <w:sz w:val="24"/>
            <w:szCs w:val="24"/>
            <w:lang w:eastAsia="bg-BG"/>
          </w:rPr>
          <w:t>чл. 70, ал. 1</w:t>
        </w:r>
      </w:hyperlink>
      <w:r w:rsidRPr="00D024D5">
        <w:rPr>
          <w:rFonts w:ascii="Times New Roman" w:eastAsia="Times New Roman" w:hAnsi="Times New Roman"/>
          <w:color w:val="000000"/>
          <w:sz w:val="24"/>
          <w:szCs w:val="24"/>
          <w:lang w:eastAsia="bg-BG"/>
        </w:rPr>
        <w:t xml:space="preserve"> за предложенията в плик № 2;</w:t>
      </w:r>
    </w:p>
    <w:p w:rsidR="002B41DF" w:rsidRPr="00D024D5" w:rsidRDefault="002B41DF" w:rsidP="002B41DF">
      <w:pPr>
        <w:numPr>
          <w:ilvl w:val="0"/>
          <w:numId w:val="31"/>
        </w:numPr>
        <w:spacing w:after="0" w:line="240" w:lineRule="auto"/>
        <w:jc w:val="both"/>
        <w:rPr>
          <w:rFonts w:ascii="Times New Roman" w:eastAsia="Times New Roman" w:hAnsi="Times New Roman"/>
          <w:color w:val="000000"/>
          <w:sz w:val="24"/>
          <w:szCs w:val="24"/>
          <w:lang w:eastAsia="bg-BG"/>
        </w:rPr>
      </w:pPr>
      <w:r w:rsidRPr="00D024D5">
        <w:rPr>
          <w:rFonts w:ascii="Times New Roman" w:eastAsia="Times New Roman" w:hAnsi="Times New Roman"/>
          <w:color w:val="000000"/>
          <w:sz w:val="24"/>
          <w:szCs w:val="24"/>
          <w:lang w:eastAsia="bg-BG"/>
        </w:rPr>
        <w:t>оценила е офертите по всички други показатели, различни от цената.</w:t>
      </w:r>
    </w:p>
    <w:p w:rsidR="002B41DF" w:rsidRPr="00D024D5" w:rsidRDefault="002B41DF" w:rsidP="002B41DF">
      <w:pPr>
        <w:spacing w:after="0" w:line="240" w:lineRule="auto"/>
        <w:ind w:firstLine="709"/>
        <w:jc w:val="both"/>
        <w:rPr>
          <w:rFonts w:ascii="Times New Roman" w:eastAsia="Times New Roman" w:hAnsi="Times New Roman"/>
          <w:color w:val="000000"/>
          <w:sz w:val="24"/>
          <w:szCs w:val="24"/>
          <w:lang w:eastAsia="bg-BG"/>
        </w:rPr>
      </w:pPr>
      <w:r w:rsidRPr="00D024D5">
        <w:rPr>
          <w:rFonts w:ascii="Times New Roman" w:eastAsia="Times New Roman" w:hAnsi="Times New Roman"/>
          <w:color w:val="000000"/>
          <w:sz w:val="24"/>
          <w:szCs w:val="24"/>
          <w:lang w:eastAsia="bg-BG"/>
        </w:rPr>
        <w:t>Не по-късно от два работни дни преди датата на отваряне на ценовите оферти комисията обявява най-малко чрез съобщение в профила на купувача датат</w:t>
      </w:r>
      <w:r w:rsidR="00180BFE">
        <w:rPr>
          <w:rFonts w:ascii="Times New Roman" w:eastAsia="Times New Roman" w:hAnsi="Times New Roman"/>
          <w:color w:val="000000"/>
          <w:sz w:val="24"/>
          <w:szCs w:val="24"/>
          <w:lang w:eastAsia="bg-BG"/>
        </w:rPr>
        <w:t>а, часа и мястото на отварянето</w:t>
      </w:r>
      <w:r w:rsidRPr="00D024D5">
        <w:rPr>
          <w:rFonts w:ascii="Times New Roman" w:eastAsia="Times New Roman" w:hAnsi="Times New Roman"/>
          <w:color w:val="000000"/>
          <w:sz w:val="24"/>
          <w:szCs w:val="24"/>
          <w:lang w:eastAsia="bg-BG"/>
        </w:rPr>
        <w:t>. Отварянето на ценовите оферти се извършва публично при условията на чл. 68, ал. 3 от ЗОП.</w:t>
      </w:r>
    </w:p>
    <w:p w:rsidR="002B41DF" w:rsidRPr="00D024D5" w:rsidRDefault="002B41DF" w:rsidP="002B41DF">
      <w:pPr>
        <w:spacing w:after="0" w:line="240" w:lineRule="auto"/>
        <w:ind w:firstLine="709"/>
        <w:jc w:val="both"/>
        <w:rPr>
          <w:rFonts w:ascii="Times New Roman" w:eastAsia="Times New Roman" w:hAnsi="Times New Roman"/>
          <w:color w:val="000000"/>
          <w:sz w:val="24"/>
          <w:szCs w:val="24"/>
          <w:lang w:eastAsia="bg-BG"/>
        </w:rPr>
      </w:pPr>
      <w:r w:rsidRPr="00D024D5">
        <w:rPr>
          <w:rFonts w:ascii="Times New Roman" w:eastAsia="Times New Roman" w:hAnsi="Times New Roman"/>
          <w:color w:val="000000"/>
          <w:sz w:val="24"/>
          <w:szCs w:val="24"/>
          <w:lang w:eastAsia="bg-BG"/>
        </w:rPr>
        <w:t xml:space="preserve"> При отваряне на ценовите оферти комисията оповестява предлаганите цени и предлага по един представител от присъстващите участници да подпише ценовите оферти. Преди отварянето на ценовите оферти комисията съобщава на присъстващите лица по чл. 68 ал. 3 от ЗОП резултатите от оценяването на офертите по другите показатели.</w:t>
      </w:r>
    </w:p>
    <w:p w:rsidR="002B41DF" w:rsidRPr="00D024D5" w:rsidRDefault="002B41DF" w:rsidP="002B41DF">
      <w:pPr>
        <w:spacing w:after="0" w:line="240" w:lineRule="auto"/>
        <w:rPr>
          <w:rFonts w:ascii="Times New Roman" w:eastAsia="Times New Roman" w:hAnsi="Times New Roman"/>
          <w:vanish/>
          <w:sz w:val="24"/>
          <w:szCs w:val="24"/>
          <w:lang w:eastAsia="bg-BG"/>
        </w:rPr>
      </w:pPr>
      <w:r w:rsidRPr="00D024D5">
        <w:rPr>
          <w:rFonts w:ascii="Times New Roman" w:eastAsia="Times New Roman" w:hAnsi="Times New Roman"/>
          <w:vanish/>
          <w:sz w:val="24"/>
          <w:szCs w:val="24"/>
          <w:lang w:eastAsia="bg-BG"/>
        </w:rPr>
        <w:tab/>
        <w:t> </w:t>
      </w:r>
    </w:p>
    <w:p w:rsidR="002B41DF" w:rsidRPr="00D024D5" w:rsidRDefault="002B41DF" w:rsidP="002B41DF">
      <w:pPr>
        <w:shd w:val="clear" w:color="auto" w:fill="FFFFFF"/>
        <w:spacing w:after="0" w:line="240" w:lineRule="auto"/>
        <w:rPr>
          <w:rFonts w:ascii="Times New Roman" w:eastAsia="Times New Roman" w:hAnsi="Times New Roman"/>
          <w:vanish/>
          <w:sz w:val="24"/>
          <w:szCs w:val="24"/>
          <w:lang w:eastAsia="bg-BG"/>
        </w:rPr>
      </w:pPr>
      <w:r w:rsidRPr="00D024D5">
        <w:rPr>
          <w:rFonts w:ascii="Times New Roman" w:eastAsia="Times New Roman" w:hAnsi="Times New Roman"/>
          <w:vanish/>
          <w:sz w:val="24"/>
          <w:szCs w:val="24"/>
          <w:lang w:eastAsia="bg-BG"/>
        </w:rPr>
        <w:t> </w:t>
      </w:r>
    </w:p>
    <w:p w:rsidR="002B41DF" w:rsidRPr="00D024D5" w:rsidRDefault="002B41DF" w:rsidP="002B41DF">
      <w:pPr>
        <w:spacing w:after="0" w:line="240" w:lineRule="auto"/>
        <w:rPr>
          <w:rFonts w:ascii="Times New Roman" w:eastAsia="Times New Roman" w:hAnsi="Times New Roman"/>
          <w:vanish/>
          <w:sz w:val="24"/>
          <w:szCs w:val="24"/>
          <w:lang w:eastAsia="bg-BG"/>
        </w:rPr>
      </w:pPr>
      <w:r w:rsidRPr="00D024D5">
        <w:rPr>
          <w:rFonts w:ascii="Times New Roman" w:eastAsia="Times New Roman" w:hAnsi="Times New Roman"/>
          <w:vanish/>
          <w:sz w:val="24"/>
          <w:szCs w:val="24"/>
          <w:lang w:eastAsia="bg-BG"/>
        </w:rPr>
        <w:t> </w:t>
      </w:r>
    </w:p>
    <w:p w:rsidR="002B41DF" w:rsidRPr="00D024D5" w:rsidRDefault="002B41DF" w:rsidP="002B41DF">
      <w:pPr>
        <w:spacing w:after="0" w:line="240" w:lineRule="auto"/>
        <w:rPr>
          <w:rFonts w:ascii="Times New Roman" w:eastAsia="Times New Roman" w:hAnsi="Times New Roman"/>
          <w:vanish/>
          <w:sz w:val="24"/>
          <w:szCs w:val="24"/>
          <w:lang w:eastAsia="bg-BG"/>
        </w:rPr>
      </w:pPr>
      <w:r w:rsidRPr="00D024D5">
        <w:rPr>
          <w:rFonts w:ascii="Times New Roman" w:eastAsia="Times New Roman" w:hAnsi="Times New Roman"/>
          <w:vanish/>
          <w:sz w:val="24"/>
          <w:szCs w:val="24"/>
          <w:lang w:eastAsia="bg-BG"/>
        </w:rPr>
        <w:t> </w:t>
      </w:r>
    </w:p>
    <w:p w:rsidR="002B41DF" w:rsidRPr="00D024D5" w:rsidRDefault="002B41DF" w:rsidP="002B41DF">
      <w:pPr>
        <w:spacing w:after="0" w:line="240" w:lineRule="auto"/>
        <w:ind w:firstLine="360"/>
        <w:jc w:val="both"/>
        <w:rPr>
          <w:rFonts w:ascii="Times New Roman" w:eastAsia="Times New Roman" w:hAnsi="Times New Roman"/>
          <w:color w:val="000000"/>
          <w:sz w:val="24"/>
          <w:szCs w:val="24"/>
          <w:lang w:eastAsia="bg-BG"/>
        </w:rPr>
      </w:pPr>
      <w:bookmarkStart w:id="15" w:name="to_paragraph_id18616929"/>
      <w:bookmarkEnd w:id="15"/>
      <w:r w:rsidRPr="00D024D5">
        <w:rPr>
          <w:rFonts w:ascii="Times New Roman" w:eastAsia="Times New Roman" w:hAnsi="Times New Roman"/>
          <w:color w:val="000000"/>
          <w:sz w:val="24"/>
          <w:szCs w:val="24"/>
          <w:lang w:eastAsia="bg-BG"/>
        </w:rPr>
        <w:t>Когато офертата на участник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комисията трябва да изиска от него подробна писмена обосновка за начина на неговото образуване. Комисията определя разумен срок за представяне на обосновката, който не може да бъде по-кратък от три работни дни от получаване на искането за това.</w:t>
      </w:r>
    </w:p>
    <w:p w:rsidR="002B41DF" w:rsidRPr="00D024D5" w:rsidRDefault="002B41DF" w:rsidP="002B41DF">
      <w:pPr>
        <w:spacing w:after="0" w:line="240" w:lineRule="auto"/>
        <w:ind w:firstLine="360"/>
        <w:jc w:val="both"/>
        <w:rPr>
          <w:rFonts w:ascii="Times New Roman" w:eastAsia="Times New Roman" w:hAnsi="Times New Roman"/>
          <w:color w:val="000000"/>
          <w:sz w:val="24"/>
          <w:szCs w:val="24"/>
          <w:lang w:eastAsia="bg-BG"/>
        </w:rPr>
      </w:pPr>
      <w:r w:rsidRPr="00D024D5">
        <w:rPr>
          <w:rFonts w:ascii="Times New Roman" w:eastAsia="Times New Roman" w:hAnsi="Times New Roman"/>
          <w:color w:val="000000"/>
          <w:sz w:val="24"/>
          <w:szCs w:val="24"/>
          <w:lang w:eastAsia="bg-BG"/>
        </w:rPr>
        <w:t>Комисията може да приеме писмената обосновка по ал. 1 и да не предложи за отстраняване офертата, когато са посочени обективни обстоятелства, свързани със:</w:t>
      </w:r>
    </w:p>
    <w:p w:rsidR="002B41DF" w:rsidRPr="00D024D5" w:rsidRDefault="002B41DF" w:rsidP="002B41DF">
      <w:pPr>
        <w:numPr>
          <w:ilvl w:val="0"/>
          <w:numId w:val="33"/>
        </w:numPr>
        <w:spacing w:after="0" w:line="240" w:lineRule="auto"/>
        <w:jc w:val="both"/>
        <w:rPr>
          <w:rFonts w:ascii="Times New Roman" w:eastAsia="Times New Roman" w:hAnsi="Times New Roman"/>
          <w:color w:val="000000"/>
          <w:sz w:val="24"/>
          <w:szCs w:val="24"/>
          <w:lang w:eastAsia="bg-BG"/>
        </w:rPr>
      </w:pPr>
      <w:r w:rsidRPr="00D024D5">
        <w:rPr>
          <w:rFonts w:ascii="Times New Roman" w:eastAsia="Times New Roman" w:hAnsi="Times New Roman"/>
          <w:color w:val="000000"/>
          <w:sz w:val="24"/>
          <w:szCs w:val="24"/>
          <w:lang w:eastAsia="bg-BG"/>
        </w:rPr>
        <w:t>оригинално решение за изпълнение на обществената поръчка;</w:t>
      </w:r>
    </w:p>
    <w:p w:rsidR="002B41DF" w:rsidRPr="00D024D5" w:rsidRDefault="002B41DF" w:rsidP="002B41DF">
      <w:pPr>
        <w:numPr>
          <w:ilvl w:val="0"/>
          <w:numId w:val="33"/>
        </w:numPr>
        <w:spacing w:after="0" w:line="240" w:lineRule="auto"/>
        <w:jc w:val="both"/>
        <w:rPr>
          <w:rFonts w:ascii="Times New Roman" w:eastAsia="Times New Roman" w:hAnsi="Times New Roman"/>
          <w:color w:val="000000"/>
          <w:sz w:val="24"/>
          <w:szCs w:val="24"/>
          <w:lang w:eastAsia="bg-BG"/>
        </w:rPr>
      </w:pPr>
      <w:r w:rsidRPr="00D024D5">
        <w:rPr>
          <w:rFonts w:ascii="Times New Roman" w:eastAsia="Times New Roman" w:hAnsi="Times New Roman"/>
          <w:color w:val="000000"/>
          <w:sz w:val="24"/>
          <w:szCs w:val="24"/>
          <w:lang w:eastAsia="bg-BG"/>
        </w:rPr>
        <w:t>предложеното техническо решение;</w:t>
      </w:r>
    </w:p>
    <w:p w:rsidR="002B41DF" w:rsidRPr="00D024D5" w:rsidRDefault="002B41DF" w:rsidP="002B41DF">
      <w:pPr>
        <w:numPr>
          <w:ilvl w:val="0"/>
          <w:numId w:val="33"/>
        </w:numPr>
        <w:spacing w:after="0" w:line="240" w:lineRule="auto"/>
        <w:jc w:val="both"/>
        <w:rPr>
          <w:rFonts w:ascii="Times New Roman" w:eastAsia="Times New Roman" w:hAnsi="Times New Roman"/>
          <w:color w:val="000000"/>
          <w:sz w:val="24"/>
          <w:szCs w:val="24"/>
          <w:lang w:eastAsia="bg-BG"/>
        </w:rPr>
      </w:pPr>
      <w:r w:rsidRPr="00D024D5">
        <w:rPr>
          <w:rFonts w:ascii="Times New Roman" w:eastAsia="Times New Roman" w:hAnsi="Times New Roman"/>
          <w:color w:val="000000"/>
          <w:sz w:val="24"/>
          <w:szCs w:val="24"/>
          <w:lang w:eastAsia="bg-BG"/>
        </w:rPr>
        <w:t>наличието на изключително благоприятни условия за участника;</w:t>
      </w:r>
    </w:p>
    <w:p w:rsidR="002B41DF" w:rsidRPr="00D024D5" w:rsidRDefault="002B41DF" w:rsidP="002B41DF">
      <w:pPr>
        <w:numPr>
          <w:ilvl w:val="0"/>
          <w:numId w:val="33"/>
        </w:numPr>
        <w:spacing w:after="0" w:line="240" w:lineRule="auto"/>
        <w:jc w:val="both"/>
        <w:rPr>
          <w:rFonts w:ascii="Times New Roman" w:eastAsia="Times New Roman" w:hAnsi="Times New Roman"/>
          <w:color w:val="000000"/>
          <w:sz w:val="24"/>
          <w:szCs w:val="24"/>
          <w:lang w:eastAsia="bg-BG"/>
        </w:rPr>
      </w:pPr>
      <w:r w:rsidRPr="00D024D5">
        <w:rPr>
          <w:rFonts w:ascii="Times New Roman" w:eastAsia="Times New Roman" w:hAnsi="Times New Roman"/>
          <w:color w:val="000000"/>
          <w:sz w:val="24"/>
          <w:szCs w:val="24"/>
          <w:lang w:eastAsia="bg-BG"/>
        </w:rPr>
        <w:t>икономичност при изпълнение на обществената поръчка;</w:t>
      </w:r>
    </w:p>
    <w:p w:rsidR="002B41DF" w:rsidRPr="00D024D5" w:rsidRDefault="002B41DF" w:rsidP="002B41DF">
      <w:pPr>
        <w:numPr>
          <w:ilvl w:val="0"/>
          <w:numId w:val="33"/>
        </w:numPr>
        <w:spacing w:after="0" w:line="240" w:lineRule="auto"/>
        <w:jc w:val="both"/>
        <w:rPr>
          <w:rFonts w:ascii="Times New Roman" w:eastAsia="Times New Roman" w:hAnsi="Times New Roman"/>
          <w:color w:val="000000"/>
          <w:sz w:val="24"/>
          <w:szCs w:val="24"/>
          <w:lang w:eastAsia="bg-BG"/>
        </w:rPr>
      </w:pPr>
      <w:r w:rsidRPr="00D024D5">
        <w:rPr>
          <w:rFonts w:ascii="Times New Roman" w:eastAsia="Times New Roman" w:hAnsi="Times New Roman"/>
          <w:color w:val="000000"/>
          <w:sz w:val="24"/>
          <w:szCs w:val="24"/>
          <w:lang w:eastAsia="bg-BG"/>
        </w:rPr>
        <w:t>получаване на държавна помощ.</w:t>
      </w:r>
    </w:p>
    <w:p w:rsidR="002B41DF" w:rsidRPr="00D024D5" w:rsidRDefault="002B41DF" w:rsidP="002B41DF">
      <w:pPr>
        <w:spacing w:after="0" w:line="240" w:lineRule="auto"/>
        <w:ind w:firstLine="709"/>
        <w:jc w:val="both"/>
        <w:rPr>
          <w:rFonts w:ascii="Times New Roman" w:eastAsia="Times New Roman" w:hAnsi="Times New Roman"/>
          <w:color w:val="000000"/>
          <w:sz w:val="24"/>
          <w:szCs w:val="24"/>
          <w:lang w:eastAsia="bg-BG"/>
        </w:rPr>
      </w:pPr>
      <w:r w:rsidRPr="00D024D5">
        <w:rPr>
          <w:rFonts w:ascii="Times New Roman" w:eastAsia="Times New Roman" w:hAnsi="Times New Roman"/>
          <w:color w:val="000000"/>
          <w:sz w:val="24"/>
          <w:szCs w:val="24"/>
          <w:lang w:eastAsia="bg-BG"/>
        </w:rPr>
        <w:t>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 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w:t>
      </w:r>
    </w:p>
    <w:p w:rsidR="002B41DF" w:rsidRPr="00D024D5" w:rsidRDefault="002B41DF" w:rsidP="002B41DF">
      <w:pPr>
        <w:spacing w:after="0" w:line="240" w:lineRule="auto"/>
        <w:rPr>
          <w:rFonts w:ascii="Times New Roman" w:eastAsia="Times New Roman" w:hAnsi="Times New Roman"/>
          <w:vanish/>
          <w:sz w:val="24"/>
          <w:szCs w:val="24"/>
          <w:lang w:eastAsia="bg-BG"/>
        </w:rPr>
      </w:pPr>
      <w:r w:rsidRPr="00D024D5">
        <w:rPr>
          <w:rFonts w:ascii="Times New Roman" w:eastAsia="Times New Roman" w:hAnsi="Times New Roman"/>
          <w:sz w:val="24"/>
          <w:szCs w:val="24"/>
          <w:lang w:eastAsia="bg-BG"/>
        </w:rPr>
        <w:tab/>
      </w:r>
      <w:r w:rsidRPr="00D024D5">
        <w:rPr>
          <w:rFonts w:ascii="Times New Roman" w:eastAsia="Times New Roman" w:hAnsi="Times New Roman"/>
          <w:vanish/>
          <w:sz w:val="24"/>
          <w:szCs w:val="24"/>
          <w:lang w:eastAsia="bg-BG"/>
        </w:rPr>
        <w:t> </w:t>
      </w:r>
    </w:p>
    <w:p w:rsidR="002B41DF" w:rsidRPr="00D024D5" w:rsidRDefault="002B41DF" w:rsidP="002B41DF">
      <w:pPr>
        <w:shd w:val="clear" w:color="auto" w:fill="FFFFFF"/>
        <w:spacing w:after="0" w:line="240" w:lineRule="auto"/>
        <w:rPr>
          <w:rFonts w:ascii="Times New Roman" w:eastAsia="Times New Roman" w:hAnsi="Times New Roman"/>
          <w:vanish/>
          <w:sz w:val="24"/>
          <w:szCs w:val="24"/>
          <w:lang w:eastAsia="bg-BG"/>
        </w:rPr>
      </w:pPr>
      <w:r w:rsidRPr="00D024D5">
        <w:rPr>
          <w:rFonts w:ascii="Times New Roman" w:eastAsia="Times New Roman" w:hAnsi="Times New Roman"/>
          <w:vanish/>
          <w:sz w:val="24"/>
          <w:szCs w:val="24"/>
          <w:lang w:eastAsia="bg-BG"/>
        </w:rPr>
        <w:t> </w:t>
      </w:r>
    </w:p>
    <w:p w:rsidR="002B41DF" w:rsidRPr="00D024D5" w:rsidRDefault="002B41DF" w:rsidP="002B41DF">
      <w:pPr>
        <w:spacing w:after="0" w:line="240" w:lineRule="auto"/>
        <w:rPr>
          <w:rFonts w:ascii="Times New Roman" w:eastAsia="Times New Roman" w:hAnsi="Times New Roman"/>
          <w:vanish/>
          <w:sz w:val="24"/>
          <w:szCs w:val="24"/>
          <w:lang w:eastAsia="bg-BG"/>
        </w:rPr>
      </w:pPr>
      <w:r w:rsidRPr="00D024D5">
        <w:rPr>
          <w:rFonts w:ascii="Times New Roman" w:eastAsia="Times New Roman" w:hAnsi="Times New Roman"/>
          <w:vanish/>
          <w:sz w:val="24"/>
          <w:szCs w:val="24"/>
          <w:lang w:eastAsia="bg-BG"/>
        </w:rPr>
        <w:t> </w:t>
      </w:r>
    </w:p>
    <w:p w:rsidR="002B41DF" w:rsidRPr="00D024D5" w:rsidRDefault="002B41DF" w:rsidP="002B41DF">
      <w:pPr>
        <w:spacing w:after="0" w:line="240" w:lineRule="auto"/>
        <w:rPr>
          <w:rFonts w:ascii="Times New Roman" w:eastAsia="Times New Roman" w:hAnsi="Times New Roman"/>
          <w:vanish/>
          <w:sz w:val="24"/>
          <w:szCs w:val="24"/>
          <w:lang w:eastAsia="bg-BG"/>
        </w:rPr>
      </w:pPr>
      <w:r w:rsidRPr="00D024D5">
        <w:rPr>
          <w:rFonts w:ascii="Times New Roman" w:eastAsia="Times New Roman" w:hAnsi="Times New Roman"/>
          <w:vanish/>
          <w:sz w:val="24"/>
          <w:szCs w:val="24"/>
          <w:lang w:eastAsia="bg-BG"/>
        </w:rPr>
        <w:t> </w:t>
      </w:r>
    </w:p>
    <w:p w:rsidR="002B41DF" w:rsidRPr="00D024D5" w:rsidRDefault="002B41DF" w:rsidP="002B41DF">
      <w:pPr>
        <w:spacing w:after="0" w:line="240" w:lineRule="auto"/>
        <w:ind w:firstLine="360"/>
        <w:jc w:val="both"/>
        <w:rPr>
          <w:rFonts w:ascii="Times New Roman" w:eastAsia="Times New Roman" w:hAnsi="Times New Roman"/>
          <w:color w:val="000000"/>
          <w:sz w:val="24"/>
          <w:szCs w:val="24"/>
          <w:lang w:eastAsia="bg-BG"/>
        </w:rPr>
      </w:pPr>
      <w:bookmarkStart w:id="16" w:name="to_paragraph_id18616930"/>
      <w:bookmarkEnd w:id="16"/>
      <w:r w:rsidRPr="00D024D5">
        <w:rPr>
          <w:rFonts w:ascii="Times New Roman" w:eastAsia="Times New Roman" w:hAnsi="Times New Roman"/>
          <w:color w:val="000000"/>
          <w:sz w:val="24"/>
          <w:szCs w:val="24"/>
          <w:lang w:eastAsia="bg-BG"/>
        </w:rPr>
        <w:t>Комисията разглежда допуснатите оферти и ги оценява в съответствие с предварително обявените условия.</w:t>
      </w:r>
    </w:p>
    <w:p w:rsidR="002B41DF" w:rsidRPr="00D024D5" w:rsidRDefault="002B41DF" w:rsidP="002B41DF">
      <w:pPr>
        <w:spacing w:after="0" w:line="240" w:lineRule="auto"/>
        <w:ind w:firstLine="709"/>
        <w:jc w:val="both"/>
        <w:rPr>
          <w:rFonts w:ascii="Times New Roman" w:eastAsia="Times New Roman" w:hAnsi="Times New Roman"/>
          <w:color w:val="000000"/>
          <w:sz w:val="24"/>
          <w:szCs w:val="24"/>
          <w:lang w:eastAsia="bg-BG"/>
        </w:rPr>
      </w:pPr>
      <w:r w:rsidRPr="00D024D5">
        <w:rPr>
          <w:rFonts w:ascii="Times New Roman" w:eastAsia="Times New Roman" w:hAnsi="Times New Roman"/>
          <w:color w:val="000000"/>
          <w:sz w:val="24"/>
          <w:szCs w:val="24"/>
          <w:lang w:eastAsia="bg-BG"/>
        </w:rPr>
        <w:t xml:space="preserve">Комисията класира участниците по степента на съответствие на офертите с предварително обявените от възложителя условия. </w:t>
      </w:r>
    </w:p>
    <w:p w:rsidR="002B41DF" w:rsidRPr="00D024D5" w:rsidRDefault="002B41DF" w:rsidP="002B41DF">
      <w:pPr>
        <w:spacing w:after="0" w:line="240" w:lineRule="auto"/>
        <w:rPr>
          <w:rFonts w:ascii="Times New Roman" w:eastAsia="Times New Roman" w:hAnsi="Times New Roman"/>
          <w:vanish/>
          <w:sz w:val="24"/>
          <w:szCs w:val="24"/>
          <w:lang w:eastAsia="bg-BG"/>
        </w:rPr>
      </w:pPr>
      <w:r w:rsidRPr="00D024D5">
        <w:rPr>
          <w:rFonts w:ascii="Times New Roman" w:eastAsia="Times New Roman" w:hAnsi="Times New Roman"/>
          <w:vanish/>
          <w:sz w:val="24"/>
          <w:szCs w:val="24"/>
          <w:lang w:eastAsia="bg-BG"/>
        </w:rPr>
        <w:t> </w:t>
      </w:r>
    </w:p>
    <w:p w:rsidR="002B41DF" w:rsidRPr="00D024D5" w:rsidRDefault="002B41DF" w:rsidP="002B41DF">
      <w:pPr>
        <w:shd w:val="clear" w:color="auto" w:fill="FFFFFF"/>
        <w:spacing w:after="0" w:line="240" w:lineRule="auto"/>
        <w:rPr>
          <w:rFonts w:ascii="Times New Roman" w:eastAsia="Times New Roman" w:hAnsi="Times New Roman"/>
          <w:vanish/>
          <w:sz w:val="24"/>
          <w:szCs w:val="24"/>
          <w:lang w:eastAsia="bg-BG"/>
        </w:rPr>
      </w:pPr>
      <w:r w:rsidRPr="00D024D5">
        <w:rPr>
          <w:rFonts w:ascii="Times New Roman" w:eastAsia="Times New Roman" w:hAnsi="Times New Roman"/>
          <w:vanish/>
          <w:sz w:val="24"/>
          <w:szCs w:val="24"/>
          <w:lang w:eastAsia="bg-BG"/>
        </w:rPr>
        <w:t> </w:t>
      </w:r>
    </w:p>
    <w:p w:rsidR="002B41DF" w:rsidRPr="00D024D5" w:rsidRDefault="002B41DF" w:rsidP="002B41DF">
      <w:pPr>
        <w:spacing w:after="0" w:line="240" w:lineRule="auto"/>
        <w:rPr>
          <w:rFonts w:ascii="Times New Roman" w:eastAsia="Times New Roman" w:hAnsi="Times New Roman"/>
          <w:vanish/>
          <w:sz w:val="24"/>
          <w:szCs w:val="24"/>
          <w:lang w:eastAsia="bg-BG"/>
        </w:rPr>
      </w:pPr>
      <w:r w:rsidRPr="00D024D5">
        <w:rPr>
          <w:rFonts w:ascii="Times New Roman" w:eastAsia="Times New Roman" w:hAnsi="Times New Roman"/>
          <w:vanish/>
          <w:sz w:val="24"/>
          <w:szCs w:val="24"/>
          <w:lang w:eastAsia="bg-BG"/>
        </w:rPr>
        <w:t> </w:t>
      </w:r>
    </w:p>
    <w:p w:rsidR="002B41DF" w:rsidRPr="00D024D5" w:rsidRDefault="002B41DF" w:rsidP="002B41DF">
      <w:pPr>
        <w:shd w:val="clear" w:color="auto" w:fill="FFFFFF"/>
        <w:spacing w:after="0" w:line="240" w:lineRule="auto"/>
        <w:rPr>
          <w:rFonts w:ascii="Times New Roman" w:eastAsia="Times New Roman" w:hAnsi="Times New Roman"/>
          <w:vanish/>
          <w:sz w:val="24"/>
          <w:szCs w:val="24"/>
          <w:lang w:eastAsia="bg-BG"/>
        </w:rPr>
      </w:pPr>
      <w:r w:rsidRPr="00D024D5">
        <w:rPr>
          <w:rFonts w:ascii="Times New Roman" w:eastAsia="Times New Roman" w:hAnsi="Times New Roman"/>
          <w:vanish/>
          <w:sz w:val="24"/>
          <w:szCs w:val="24"/>
          <w:lang w:eastAsia="bg-BG"/>
        </w:rPr>
        <w:t> </w:t>
      </w:r>
    </w:p>
    <w:p w:rsidR="002B41DF" w:rsidRPr="00D024D5" w:rsidRDefault="002B41DF" w:rsidP="002B41DF">
      <w:pPr>
        <w:spacing w:after="0" w:line="240" w:lineRule="auto"/>
        <w:ind w:firstLine="360"/>
        <w:jc w:val="both"/>
        <w:rPr>
          <w:rFonts w:ascii="Times New Roman" w:eastAsia="Times New Roman" w:hAnsi="Times New Roman"/>
          <w:color w:val="000000"/>
          <w:sz w:val="24"/>
          <w:szCs w:val="24"/>
          <w:lang w:eastAsia="bg-BG"/>
        </w:rPr>
      </w:pPr>
      <w:bookmarkStart w:id="17" w:name="to_paragraph_id18616931"/>
      <w:bookmarkEnd w:id="17"/>
      <w:r w:rsidRPr="00D024D5">
        <w:rPr>
          <w:rFonts w:ascii="Times New Roman" w:eastAsia="Times New Roman" w:hAnsi="Times New Roman"/>
          <w:color w:val="000000"/>
          <w:sz w:val="24"/>
          <w:szCs w:val="24"/>
          <w:lang w:eastAsia="bg-BG"/>
        </w:rPr>
        <w:t>Комисията съставя протокол за разглеждането, оценяването и класирането на офертите, който съдържа:</w:t>
      </w:r>
    </w:p>
    <w:p w:rsidR="002B41DF" w:rsidRPr="00180BFE" w:rsidRDefault="002B41DF" w:rsidP="00180BFE">
      <w:pPr>
        <w:pStyle w:val="a7"/>
        <w:numPr>
          <w:ilvl w:val="0"/>
          <w:numId w:val="29"/>
        </w:numPr>
        <w:spacing w:after="0" w:line="240" w:lineRule="auto"/>
        <w:jc w:val="both"/>
        <w:rPr>
          <w:rFonts w:ascii="Times New Roman" w:eastAsia="Times New Roman" w:hAnsi="Times New Roman"/>
          <w:color w:val="000000"/>
          <w:sz w:val="24"/>
          <w:szCs w:val="24"/>
          <w:lang w:eastAsia="bg-BG"/>
        </w:rPr>
      </w:pPr>
      <w:r w:rsidRPr="00180BFE">
        <w:rPr>
          <w:rFonts w:ascii="Times New Roman" w:eastAsia="Times New Roman" w:hAnsi="Times New Roman"/>
          <w:color w:val="000000"/>
          <w:sz w:val="24"/>
          <w:szCs w:val="24"/>
          <w:lang w:eastAsia="bg-BG"/>
        </w:rPr>
        <w:t>състав на комисията и списък на консултантите;</w:t>
      </w:r>
    </w:p>
    <w:p w:rsidR="002B41DF" w:rsidRPr="00D024D5" w:rsidRDefault="002B41DF" w:rsidP="002B41DF">
      <w:pPr>
        <w:numPr>
          <w:ilvl w:val="0"/>
          <w:numId w:val="34"/>
        </w:numPr>
        <w:spacing w:after="0" w:line="240" w:lineRule="auto"/>
        <w:jc w:val="both"/>
        <w:rPr>
          <w:rFonts w:ascii="Times New Roman" w:eastAsia="Times New Roman" w:hAnsi="Times New Roman"/>
          <w:color w:val="000000"/>
          <w:sz w:val="24"/>
          <w:szCs w:val="24"/>
          <w:lang w:eastAsia="bg-BG"/>
        </w:rPr>
      </w:pPr>
      <w:r w:rsidRPr="00D024D5">
        <w:rPr>
          <w:rFonts w:ascii="Times New Roman" w:eastAsia="Times New Roman" w:hAnsi="Times New Roman"/>
          <w:color w:val="000000"/>
          <w:sz w:val="24"/>
          <w:szCs w:val="24"/>
          <w:lang w:eastAsia="bg-BG"/>
        </w:rPr>
        <w:t>списък на участниците, предложени за отстраняване от процедурата, и мотивите за отстраняването им;</w:t>
      </w:r>
    </w:p>
    <w:p w:rsidR="002B41DF" w:rsidRPr="00D024D5" w:rsidRDefault="002B41DF" w:rsidP="002B41DF">
      <w:pPr>
        <w:numPr>
          <w:ilvl w:val="0"/>
          <w:numId w:val="34"/>
        </w:numPr>
        <w:spacing w:after="0" w:line="240" w:lineRule="auto"/>
        <w:jc w:val="both"/>
        <w:rPr>
          <w:rFonts w:ascii="Times New Roman" w:eastAsia="Times New Roman" w:hAnsi="Times New Roman"/>
          <w:color w:val="000000"/>
          <w:sz w:val="24"/>
          <w:szCs w:val="24"/>
          <w:lang w:eastAsia="bg-BG"/>
        </w:rPr>
      </w:pPr>
      <w:r w:rsidRPr="00D024D5">
        <w:rPr>
          <w:rFonts w:ascii="Times New Roman" w:eastAsia="Times New Roman" w:hAnsi="Times New Roman"/>
          <w:color w:val="000000"/>
          <w:sz w:val="24"/>
          <w:szCs w:val="24"/>
          <w:lang w:eastAsia="bg-BG"/>
        </w:rPr>
        <w:t>становищата на консултантите;</w:t>
      </w:r>
    </w:p>
    <w:p w:rsidR="002B41DF" w:rsidRPr="00D024D5" w:rsidRDefault="002B41DF" w:rsidP="002B41DF">
      <w:pPr>
        <w:numPr>
          <w:ilvl w:val="0"/>
          <w:numId w:val="34"/>
        </w:numPr>
        <w:spacing w:after="0" w:line="240" w:lineRule="auto"/>
        <w:jc w:val="both"/>
        <w:rPr>
          <w:rFonts w:ascii="Times New Roman" w:eastAsia="Times New Roman" w:hAnsi="Times New Roman"/>
          <w:color w:val="000000"/>
          <w:sz w:val="24"/>
          <w:szCs w:val="24"/>
          <w:lang w:eastAsia="bg-BG"/>
        </w:rPr>
      </w:pPr>
      <w:r w:rsidRPr="00D024D5">
        <w:rPr>
          <w:rFonts w:ascii="Times New Roman" w:eastAsia="Times New Roman" w:hAnsi="Times New Roman"/>
          <w:color w:val="000000"/>
          <w:sz w:val="24"/>
          <w:szCs w:val="24"/>
          <w:lang w:eastAsia="bg-BG"/>
        </w:rPr>
        <w:t>резултатите от разглеждането и оценяването на допуснатите оферти, включително кратко описание на предложенията на участниците;</w:t>
      </w:r>
    </w:p>
    <w:p w:rsidR="002B41DF" w:rsidRPr="00D024D5" w:rsidRDefault="002B41DF" w:rsidP="002B41DF">
      <w:pPr>
        <w:numPr>
          <w:ilvl w:val="0"/>
          <w:numId w:val="34"/>
        </w:numPr>
        <w:spacing w:after="0" w:line="240" w:lineRule="auto"/>
        <w:jc w:val="both"/>
        <w:rPr>
          <w:rFonts w:ascii="Times New Roman" w:eastAsia="Times New Roman" w:hAnsi="Times New Roman"/>
          <w:color w:val="000000"/>
          <w:sz w:val="24"/>
          <w:szCs w:val="24"/>
          <w:lang w:eastAsia="bg-BG"/>
        </w:rPr>
      </w:pPr>
      <w:r w:rsidRPr="00D024D5">
        <w:rPr>
          <w:rFonts w:ascii="Times New Roman" w:eastAsia="Times New Roman" w:hAnsi="Times New Roman"/>
          <w:color w:val="000000"/>
          <w:sz w:val="24"/>
          <w:szCs w:val="24"/>
          <w:lang w:eastAsia="bg-BG"/>
        </w:rPr>
        <w:t>класирането на участниците, чиито оферти са допуснати до разглеждане и оценяване;</w:t>
      </w:r>
    </w:p>
    <w:p w:rsidR="002B41DF" w:rsidRPr="00D024D5" w:rsidRDefault="002B41DF" w:rsidP="002B41DF">
      <w:pPr>
        <w:numPr>
          <w:ilvl w:val="0"/>
          <w:numId w:val="34"/>
        </w:numPr>
        <w:spacing w:after="0" w:line="240" w:lineRule="auto"/>
        <w:jc w:val="both"/>
        <w:rPr>
          <w:rFonts w:ascii="Times New Roman" w:eastAsia="Times New Roman" w:hAnsi="Times New Roman"/>
          <w:color w:val="000000"/>
          <w:sz w:val="24"/>
          <w:szCs w:val="24"/>
          <w:lang w:eastAsia="bg-BG"/>
        </w:rPr>
      </w:pPr>
      <w:r w:rsidRPr="00D024D5">
        <w:rPr>
          <w:rFonts w:ascii="Times New Roman" w:eastAsia="Times New Roman" w:hAnsi="Times New Roman"/>
          <w:color w:val="000000"/>
          <w:sz w:val="24"/>
          <w:szCs w:val="24"/>
          <w:lang w:eastAsia="bg-BG"/>
        </w:rPr>
        <w:t>дата на съставяне на протокола;</w:t>
      </w:r>
    </w:p>
    <w:p w:rsidR="002B41DF" w:rsidRPr="00D024D5" w:rsidRDefault="002B41DF" w:rsidP="002B41DF">
      <w:pPr>
        <w:numPr>
          <w:ilvl w:val="0"/>
          <w:numId w:val="34"/>
        </w:numPr>
        <w:spacing w:after="0" w:line="240" w:lineRule="auto"/>
        <w:jc w:val="both"/>
        <w:rPr>
          <w:rFonts w:ascii="Times New Roman" w:eastAsia="Times New Roman" w:hAnsi="Times New Roman"/>
          <w:color w:val="000000"/>
          <w:sz w:val="24"/>
          <w:szCs w:val="24"/>
          <w:lang w:eastAsia="bg-BG"/>
        </w:rPr>
      </w:pPr>
      <w:r w:rsidRPr="00D024D5">
        <w:rPr>
          <w:rFonts w:ascii="Times New Roman" w:eastAsia="Times New Roman" w:hAnsi="Times New Roman"/>
          <w:color w:val="000000"/>
          <w:sz w:val="24"/>
          <w:szCs w:val="24"/>
          <w:lang w:eastAsia="bg-BG"/>
        </w:rPr>
        <w:t>в случай, че има такива - особени мнения със съответните мотиви на членовете на комисията.</w:t>
      </w:r>
    </w:p>
    <w:p w:rsidR="002B41DF" w:rsidRPr="00D024D5" w:rsidRDefault="002B41DF" w:rsidP="002B41DF">
      <w:pPr>
        <w:spacing w:after="0" w:line="240" w:lineRule="auto"/>
        <w:ind w:firstLine="709"/>
        <w:jc w:val="both"/>
        <w:rPr>
          <w:rFonts w:ascii="Times New Roman" w:eastAsia="Times New Roman" w:hAnsi="Times New Roman"/>
          <w:color w:val="000000"/>
          <w:sz w:val="24"/>
          <w:szCs w:val="24"/>
          <w:lang w:eastAsia="bg-BG"/>
        </w:rPr>
      </w:pPr>
      <w:r w:rsidRPr="00D024D5">
        <w:rPr>
          <w:rFonts w:ascii="Times New Roman" w:eastAsia="Times New Roman" w:hAnsi="Times New Roman"/>
          <w:color w:val="000000"/>
          <w:sz w:val="24"/>
          <w:szCs w:val="24"/>
          <w:lang w:eastAsia="bg-BG"/>
        </w:rPr>
        <w:lastRenderedPageBreak/>
        <w:t>Протоколът на комисията се подписва от всички членове и се предава на възложителя заедно с цялата документация.</w:t>
      </w:r>
    </w:p>
    <w:p w:rsidR="002B41DF" w:rsidRPr="00D024D5" w:rsidRDefault="002B41DF" w:rsidP="002B41DF">
      <w:pPr>
        <w:spacing w:after="0" w:line="240" w:lineRule="auto"/>
        <w:ind w:firstLine="709"/>
        <w:jc w:val="both"/>
        <w:rPr>
          <w:rFonts w:ascii="Times New Roman" w:eastAsia="Times New Roman" w:hAnsi="Times New Roman"/>
          <w:color w:val="000000"/>
          <w:sz w:val="24"/>
          <w:szCs w:val="24"/>
          <w:lang w:eastAsia="bg-BG"/>
        </w:rPr>
      </w:pPr>
      <w:r w:rsidRPr="00D024D5">
        <w:rPr>
          <w:rFonts w:ascii="Times New Roman" w:eastAsia="Times New Roman" w:hAnsi="Times New Roman"/>
          <w:color w:val="000000"/>
          <w:sz w:val="24"/>
          <w:szCs w:val="24"/>
          <w:lang w:eastAsia="bg-BG"/>
        </w:rPr>
        <w:t>Комисията приключва своята работа с приемане на протокола от възложителя.</w:t>
      </w:r>
    </w:p>
    <w:p w:rsidR="002B41DF" w:rsidRPr="00D024D5" w:rsidRDefault="002B41DF" w:rsidP="002B41DF">
      <w:pPr>
        <w:spacing w:after="0" w:line="240" w:lineRule="auto"/>
        <w:jc w:val="both"/>
        <w:textAlignment w:val="center"/>
        <w:rPr>
          <w:rFonts w:ascii="Times New Roman" w:hAnsi="Times New Roman"/>
          <w:sz w:val="24"/>
          <w:szCs w:val="24"/>
        </w:rPr>
      </w:pPr>
    </w:p>
    <w:p w:rsidR="002B41DF" w:rsidRPr="00D024D5" w:rsidRDefault="002B41DF" w:rsidP="002B41DF">
      <w:pPr>
        <w:spacing w:after="0" w:line="240" w:lineRule="auto"/>
        <w:ind w:left="720"/>
        <w:jc w:val="both"/>
        <w:textAlignment w:val="center"/>
        <w:rPr>
          <w:rFonts w:ascii="Times New Roman" w:eastAsia="Times New Roman" w:hAnsi="Times New Roman"/>
          <w:b/>
          <w:i/>
          <w:sz w:val="24"/>
          <w:szCs w:val="24"/>
          <w:lang w:eastAsia="bg-BG"/>
        </w:rPr>
      </w:pPr>
    </w:p>
    <w:p w:rsidR="002B41DF" w:rsidRPr="00D024D5" w:rsidRDefault="002B41DF" w:rsidP="002B41DF">
      <w:pPr>
        <w:numPr>
          <w:ilvl w:val="0"/>
          <w:numId w:val="25"/>
        </w:numPr>
        <w:shd w:val="clear" w:color="auto" w:fill="B8CCE4"/>
        <w:spacing w:after="0" w:line="240" w:lineRule="auto"/>
        <w:rPr>
          <w:rFonts w:ascii="Times New Roman" w:eastAsia="Times New Roman" w:hAnsi="Times New Roman"/>
          <w:b/>
          <w:sz w:val="24"/>
          <w:szCs w:val="24"/>
          <w:lang w:eastAsia="bg-BG"/>
        </w:rPr>
      </w:pPr>
      <w:r w:rsidRPr="00D024D5">
        <w:rPr>
          <w:rFonts w:ascii="Times New Roman" w:eastAsia="Times New Roman" w:hAnsi="Times New Roman"/>
          <w:b/>
          <w:sz w:val="24"/>
          <w:szCs w:val="24"/>
          <w:lang w:eastAsia="bg-BG"/>
        </w:rPr>
        <w:t>ОПРЕДЕЛЯНЕ НА ИЗПЪЛНИТЕЛ.</w:t>
      </w:r>
    </w:p>
    <w:p w:rsidR="002B41DF" w:rsidRPr="00D024D5" w:rsidRDefault="002B41DF" w:rsidP="002B41DF">
      <w:pPr>
        <w:numPr>
          <w:ilvl w:val="0"/>
          <w:numId w:val="25"/>
        </w:numPr>
        <w:spacing w:before="150" w:after="0" w:line="75" w:lineRule="atLeast"/>
        <w:ind w:right="60"/>
        <w:rPr>
          <w:rFonts w:ascii="Verdana" w:eastAsia="Times New Roman" w:hAnsi="Verdana"/>
          <w:vanish/>
          <w:sz w:val="24"/>
          <w:szCs w:val="24"/>
          <w:lang w:eastAsia="bg-BG"/>
        </w:rPr>
      </w:pPr>
      <w:r w:rsidRPr="00D024D5">
        <w:rPr>
          <w:rFonts w:ascii="Verdana" w:eastAsia="Times New Roman" w:hAnsi="Verdana"/>
          <w:vanish/>
          <w:sz w:val="24"/>
          <w:szCs w:val="24"/>
          <w:lang w:eastAsia="bg-BG"/>
        </w:rPr>
        <w:t> </w:t>
      </w:r>
    </w:p>
    <w:p w:rsidR="002B41DF" w:rsidRPr="00D024D5" w:rsidRDefault="002B41DF" w:rsidP="002B41DF">
      <w:pPr>
        <w:numPr>
          <w:ilvl w:val="0"/>
          <w:numId w:val="25"/>
        </w:numPr>
        <w:shd w:val="clear" w:color="auto" w:fill="FFFFFF"/>
        <w:spacing w:before="150" w:after="0" w:line="75" w:lineRule="atLeast"/>
        <w:ind w:right="60"/>
        <w:rPr>
          <w:rFonts w:ascii="Verdana" w:eastAsia="Times New Roman" w:hAnsi="Verdana"/>
          <w:vanish/>
          <w:sz w:val="24"/>
          <w:szCs w:val="24"/>
          <w:lang w:eastAsia="bg-BG"/>
        </w:rPr>
      </w:pPr>
      <w:r w:rsidRPr="00D024D5">
        <w:rPr>
          <w:rFonts w:ascii="Verdana" w:eastAsia="Times New Roman" w:hAnsi="Verdana"/>
          <w:vanish/>
          <w:sz w:val="24"/>
          <w:szCs w:val="24"/>
          <w:lang w:eastAsia="bg-BG"/>
        </w:rPr>
        <w:t> </w:t>
      </w:r>
    </w:p>
    <w:p w:rsidR="002B41DF" w:rsidRPr="00D024D5" w:rsidRDefault="002B41DF" w:rsidP="002B41DF">
      <w:pPr>
        <w:numPr>
          <w:ilvl w:val="0"/>
          <w:numId w:val="25"/>
        </w:numPr>
        <w:spacing w:before="150" w:after="0" w:line="75" w:lineRule="atLeast"/>
        <w:ind w:right="60"/>
        <w:rPr>
          <w:rFonts w:ascii="Verdana" w:eastAsia="Times New Roman" w:hAnsi="Verdana"/>
          <w:vanish/>
          <w:sz w:val="24"/>
          <w:szCs w:val="24"/>
          <w:lang w:eastAsia="bg-BG"/>
        </w:rPr>
      </w:pPr>
      <w:r w:rsidRPr="00D024D5">
        <w:rPr>
          <w:rFonts w:ascii="Verdana" w:eastAsia="Times New Roman" w:hAnsi="Verdana"/>
          <w:vanish/>
          <w:sz w:val="24"/>
          <w:szCs w:val="24"/>
          <w:lang w:eastAsia="bg-BG"/>
        </w:rPr>
        <w:t> </w:t>
      </w:r>
    </w:p>
    <w:p w:rsidR="002B41DF" w:rsidRPr="00D024D5" w:rsidRDefault="002B41DF" w:rsidP="002B41DF">
      <w:pPr>
        <w:numPr>
          <w:ilvl w:val="0"/>
          <w:numId w:val="25"/>
        </w:numPr>
        <w:spacing w:before="150" w:after="0" w:line="75" w:lineRule="atLeast"/>
        <w:ind w:right="60"/>
        <w:rPr>
          <w:rFonts w:ascii="Verdana" w:eastAsia="Times New Roman" w:hAnsi="Verdana"/>
          <w:vanish/>
          <w:sz w:val="24"/>
          <w:szCs w:val="24"/>
          <w:lang w:eastAsia="bg-BG"/>
        </w:rPr>
      </w:pPr>
      <w:r w:rsidRPr="00D024D5">
        <w:rPr>
          <w:rFonts w:ascii="Verdana" w:eastAsia="Times New Roman" w:hAnsi="Verdana"/>
          <w:vanish/>
          <w:sz w:val="24"/>
          <w:szCs w:val="24"/>
          <w:lang w:eastAsia="bg-BG"/>
        </w:rPr>
        <w:t> </w:t>
      </w:r>
    </w:p>
    <w:p w:rsidR="002B41DF" w:rsidRPr="00D024D5" w:rsidRDefault="002B41DF" w:rsidP="002B41DF">
      <w:pPr>
        <w:spacing w:after="0" w:line="240" w:lineRule="auto"/>
        <w:ind w:firstLine="360"/>
        <w:jc w:val="both"/>
        <w:rPr>
          <w:rFonts w:ascii="Times New Roman" w:hAnsi="Times New Roman"/>
          <w:color w:val="000000"/>
          <w:sz w:val="24"/>
          <w:szCs w:val="24"/>
        </w:rPr>
      </w:pPr>
      <w:bookmarkStart w:id="18" w:name="to_paragraph_id18616932"/>
      <w:bookmarkEnd w:id="18"/>
    </w:p>
    <w:p w:rsidR="002B41DF" w:rsidRPr="00D024D5" w:rsidRDefault="002B41DF" w:rsidP="002B41DF">
      <w:pPr>
        <w:spacing w:after="0" w:line="240" w:lineRule="auto"/>
        <w:ind w:firstLine="709"/>
        <w:jc w:val="both"/>
        <w:rPr>
          <w:rFonts w:ascii="Times New Roman" w:hAnsi="Times New Roman"/>
          <w:color w:val="000000"/>
          <w:sz w:val="24"/>
          <w:szCs w:val="24"/>
        </w:rPr>
      </w:pPr>
      <w:r w:rsidRPr="00D024D5">
        <w:rPr>
          <w:rFonts w:ascii="Times New Roman" w:hAnsi="Times New Roman"/>
          <w:color w:val="000000"/>
          <w:sz w:val="24"/>
          <w:szCs w:val="24"/>
        </w:rPr>
        <w:t xml:space="preserve">Възложителят в срок 5 работни дни след приключване работата на комисията издава мотивирано решение, с което обявява класирането на участниците и участника, определен за изпълнител. В решението възложителят посочва и отстранените от участие в процедурата участници и оферти и мотивите за отстраняването им. Възложителят изпраща решението по ал. 1 на участниците в тридневен срок от издаването му. Възложителят уведомява Европейската комисия в случаите по </w:t>
      </w:r>
      <w:hyperlink r:id="rId25" w:history="1">
        <w:r w:rsidRPr="00D024D5">
          <w:rPr>
            <w:rFonts w:ascii="Times New Roman" w:hAnsi="Times New Roman"/>
            <w:color w:val="000000"/>
            <w:sz w:val="24"/>
            <w:szCs w:val="24"/>
          </w:rPr>
          <w:t>чл. 70, ал. 4</w:t>
        </w:r>
      </w:hyperlink>
      <w:r w:rsidRPr="00D024D5">
        <w:rPr>
          <w:rFonts w:ascii="Times New Roman" w:hAnsi="Times New Roman"/>
          <w:color w:val="000000"/>
          <w:sz w:val="24"/>
          <w:szCs w:val="24"/>
        </w:rPr>
        <w:t xml:space="preserve"> от ЗОП. </w:t>
      </w:r>
    </w:p>
    <w:p w:rsidR="002B41DF" w:rsidRPr="00D024D5" w:rsidRDefault="002B41DF" w:rsidP="002B41DF">
      <w:pPr>
        <w:spacing w:after="0" w:line="240" w:lineRule="auto"/>
        <w:ind w:firstLine="709"/>
        <w:jc w:val="both"/>
        <w:rPr>
          <w:rFonts w:ascii="Times New Roman" w:hAnsi="Times New Roman"/>
          <w:color w:val="000000"/>
          <w:sz w:val="24"/>
          <w:szCs w:val="24"/>
        </w:rPr>
      </w:pPr>
      <w:r w:rsidRPr="00D024D5">
        <w:rPr>
          <w:rFonts w:ascii="Times New Roman" w:hAnsi="Times New Roman"/>
          <w:color w:val="000000"/>
          <w:sz w:val="24"/>
          <w:szCs w:val="24"/>
        </w:rPr>
        <w:t xml:space="preserve">Възложителят публикува в профила на купувача решението заедно с протокола на комисията при условията на </w:t>
      </w:r>
      <w:hyperlink r:id="rId26" w:history="1">
        <w:r w:rsidRPr="00D024D5">
          <w:rPr>
            <w:rFonts w:ascii="Times New Roman" w:hAnsi="Times New Roman"/>
            <w:color w:val="000000"/>
            <w:sz w:val="24"/>
            <w:szCs w:val="24"/>
          </w:rPr>
          <w:t>чл. 22б, ал. 3</w:t>
        </w:r>
      </w:hyperlink>
      <w:r w:rsidRPr="00D024D5">
        <w:rPr>
          <w:rFonts w:ascii="Times New Roman" w:hAnsi="Times New Roman"/>
          <w:color w:val="000000"/>
          <w:sz w:val="24"/>
          <w:szCs w:val="24"/>
        </w:rPr>
        <w:t xml:space="preserve"> от ЗОП и в същия ден изпраща решението на участниците.</w:t>
      </w:r>
    </w:p>
    <w:p w:rsidR="002B41DF" w:rsidRPr="00D024D5" w:rsidRDefault="002B41DF" w:rsidP="002B41DF">
      <w:pPr>
        <w:numPr>
          <w:ilvl w:val="0"/>
          <w:numId w:val="25"/>
        </w:numPr>
        <w:spacing w:after="0" w:line="240" w:lineRule="auto"/>
        <w:ind w:right="60"/>
        <w:rPr>
          <w:rFonts w:ascii="Times New Roman" w:eastAsia="Times New Roman" w:hAnsi="Times New Roman"/>
          <w:vanish/>
          <w:sz w:val="24"/>
          <w:szCs w:val="24"/>
          <w:lang w:eastAsia="bg-BG"/>
        </w:rPr>
      </w:pPr>
      <w:r w:rsidRPr="00D024D5">
        <w:rPr>
          <w:rFonts w:ascii="Times New Roman" w:eastAsia="Times New Roman" w:hAnsi="Times New Roman"/>
          <w:vanish/>
          <w:sz w:val="24"/>
          <w:szCs w:val="24"/>
          <w:lang w:eastAsia="bg-BG"/>
        </w:rPr>
        <w:t> </w:t>
      </w:r>
    </w:p>
    <w:p w:rsidR="002B41DF" w:rsidRPr="00D024D5" w:rsidRDefault="002B41DF" w:rsidP="002B41DF">
      <w:pPr>
        <w:numPr>
          <w:ilvl w:val="0"/>
          <w:numId w:val="25"/>
        </w:numPr>
        <w:shd w:val="clear" w:color="auto" w:fill="FFFFFF"/>
        <w:spacing w:after="0" w:line="240" w:lineRule="auto"/>
        <w:ind w:right="60"/>
        <w:rPr>
          <w:rFonts w:ascii="Times New Roman" w:eastAsia="Times New Roman" w:hAnsi="Times New Roman"/>
          <w:vanish/>
          <w:sz w:val="24"/>
          <w:szCs w:val="24"/>
          <w:lang w:eastAsia="bg-BG"/>
        </w:rPr>
      </w:pPr>
      <w:r w:rsidRPr="00D024D5">
        <w:rPr>
          <w:rFonts w:ascii="Times New Roman" w:eastAsia="Times New Roman" w:hAnsi="Times New Roman"/>
          <w:vanish/>
          <w:sz w:val="24"/>
          <w:szCs w:val="24"/>
          <w:lang w:eastAsia="bg-BG"/>
        </w:rPr>
        <w:t> </w:t>
      </w:r>
    </w:p>
    <w:p w:rsidR="002B41DF" w:rsidRPr="00D024D5" w:rsidRDefault="002B41DF" w:rsidP="002B41DF">
      <w:pPr>
        <w:numPr>
          <w:ilvl w:val="0"/>
          <w:numId w:val="25"/>
        </w:numPr>
        <w:spacing w:after="0" w:line="240" w:lineRule="auto"/>
        <w:ind w:right="60"/>
        <w:rPr>
          <w:rFonts w:ascii="Times New Roman" w:eastAsia="Times New Roman" w:hAnsi="Times New Roman"/>
          <w:vanish/>
          <w:sz w:val="24"/>
          <w:szCs w:val="24"/>
          <w:lang w:eastAsia="bg-BG"/>
        </w:rPr>
      </w:pPr>
      <w:r w:rsidRPr="00D024D5">
        <w:rPr>
          <w:rFonts w:ascii="Times New Roman" w:eastAsia="Times New Roman" w:hAnsi="Times New Roman"/>
          <w:vanish/>
          <w:sz w:val="24"/>
          <w:szCs w:val="24"/>
          <w:lang w:eastAsia="bg-BG"/>
        </w:rPr>
        <w:t> </w:t>
      </w:r>
    </w:p>
    <w:p w:rsidR="002B41DF" w:rsidRPr="00D024D5" w:rsidRDefault="002B41DF" w:rsidP="002B41DF">
      <w:pPr>
        <w:numPr>
          <w:ilvl w:val="0"/>
          <w:numId w:val="25"/>
        </w:numPr>
        <w:shd w:val="clear" w:color="auto" w:fill="FFFFFF"/>
        <w:spacing w:after="0" w:line="240" w:lineRule="auto"/>
        <w:ind w:right="60"/>
        <w:rPr>
          <w:rFonts w:ascii="Times New Roman" w:eastAsia="Times New Roman" w:hAnsi="Times New Roman"/>
          <w:vanish/>
          <w:sz w:val="24"/>
          <w:szCs w:val="24"/>
          <w:lang w:eastAsia="bg-BG"/>
        </w:rPr>
      </w:pPr>
      <w:r w:rsidRPr="00D024D5">
        <w:rPr>
          <w:rFonts w:ascii="Times New Roman" w:eastAsia="Times New Roman" w:hAnsi="Times New Roman"/>
          <w:vanish/>
          <w:sz w:val="24"/>
          <w:szCs w:val="24"/>
          <w:lang w:eastAsia="bg-BG"/>
        </w:rPr>
        <w:t> </w:t>
      </w:r>
    </w:p>
    <w:p w:rsidR="002B41DF" w:rsidRPr="00D024D5" w:rsidRDefault="002B41DF" w:rsidP="002B41DF">
      <w:pPr>
        <w:spacing w:after="0" w:line="240" w:lineRule="auto"/>
        <w:ind w:firstLine="709"/>
        <w:jc w:val="both"/>
        <w:rPr>
          <w:rFonts w:ascii="Times New Roman" w:hAnsi="Times New Roman"/>
          <w:color w:val="000000"/>
          <w:sz w:val="24"/>
          <w:szCs w:val="24"/>
        </w:rPr>
      </w:pPr>
      <w:bookmarkStart w:id="19" w:name="to_paragraph_id18616933"/>
      <w:bookmarkEnd w:id="19"/>
      <w:r w:rsidRPr="00D024D5">
        <w:rPr>
          <w:rFonts w:ascii="Times New Roman" w:hAnsi="Times New Roman"/>
          <w:color w:val="000000"/>
          <w:sz w:val="24"/>
          <w:szCs w:val="24"/>
        </w:rPr>
        <w:t>Възложителят сключва договор за обществена поръчка с участника, класиран от комисията на първо място и определен за изпълнител.</w:t>
      </w:r>
    </w:p>
    <w:p w:rsidR="002B41DF" w:rsidRPr="00D024D5" w:rsidRDefault="002B41DF" w:rsidP="002B41DF">
      <w:pPr>
        <w:spacing w:after="0" w:line="240" w:lineRule="auto"/>
        <w:ind w:firstLine="709"/>
        <w:jc w:val="both"/>
        <w:rPr>
          <w:rFonts w:ascii="Times New Roman" w:hAnsi="Times New Roman"/>
          <w:color w:val="000000"/>
          <w:sz w:val="24"/>
          <w:szCs w:val="24"/>
        </w:rPr>
      </w:pPr>
      <w:r w:rsidRPr="00D024D5">
        <w:rPr>
          <w:rFonts w:ascii="Times New Roman" w:hAnsi="Times New Roman"/>
          <w:color w:val="000000"/>
          <w:sz w:val="24"/>
          <w:szCs w:val="24"/>
        </w:rPr>
        <w:t>Възложителят може с решение да определи за изпълнител и да сключи договор с втория класиран участник в случаите, когато участникът, класиран на първо място:</w:t>
      </w:r>
    </w:p>
    <w:p w:rsidR="002B41DF" w:rsidRPr="00D024D5" w:rsidRDefault="002B41DF" w:rsidP="002B41DF">
      <w:pPr>
        <w:numPr>
          <w:ilvl w:val="0"/>
          <w:numId w:val="35"/>
        </w:numPr>
        <w:spacing w:after="0" w:line="240" w:lineRule="auto"/>
        <w:jc w:val="both"/>
        <w:rPr>
          <w:rFonts w:ascii="Times New Roman" w:eastAsia="Times New Roman" w:hAnsi="Times New Roman"/>
          <w:color w:val="000000"/>
          <w:sz w:val="24"/>
          <w:szCs w:val="24"/>
          <w:lang w:eastAsia="bg-BG"/>
        </w:rPr>
      </w:pPr>
      <w:r w:rsidRPr="00D024D5">
        <w:rPr>
          <w:rFonts w:ascii="Times New Roman" w:eastAsia="Times New Roman" w:hAnsi="Times New Roman"/>
          <w:color w:val="000000"/>
          <w:sz w:val="24"/>
          <w:szCs w:val="24"/>
          <w:lang w:eastAsia="bg-BG"/>
        </w:rPr>
        <w:t>откаже да сключи договор;</w:t>
      </w:r>
    </w:p>
    <w:p w:rsidR="002B41DF" w:rsidRPr="00D024D5" w:rsidRDefault="002B41DF" w:rsidP="002B41DF">
      <w:pPr>
        <w:numPr>
          <w:ilvl w:val="0"/>
          <w:numId w:val="35"/>
        </w:numPr>
        <w:spacing w:after="0" w:line="240" w:lineRule="auto"/>
        <w:jc w:val="both"/>
        <w:rPr>
          <w:rFonts w:ascii="Times New Roman" w:eastAsia="Times New Roman" w:hAnsi="Times New Roman"/>
          <w:color w:val="000000"/>
          <w:sz w:val="24"/>
          <w:szCs w:val="24"/>
          <w:lang w:eastAsia="bg-BG"/>
        </w:rPr>
      </w:pPr>
      <w:r w:rsidRPr="00D024D5">
        <w:rPr>
          <w:rFonts w:ascii="Times New Roman" w:eastAsia="Times New Roman" w:hAnsi="Times New Roman"/>
          <w:color w:val="000000"/>
          <w:sz w:val="24"/>
          <w:szCs w:val="24"/>
          <w:lang w:eastAsia="bg-BG"/>
        </w:rPr>
        <w:t xml:space="preserve">не изпълни някое от изискванията на </w:t>
      </w:r>
      <w:hyperlink r:id="rId27" w:history="1">
        <w:r w:rsidRPr="00D024D5">
          <w:rPr>
            <w:rFonts w:ascii="Times New Roman" w:eastAsia="Times New Roman" w:hAnsi="Times New Roman"/>
            <w:color w:val="000000"/>
            <w:sz w:val="24"/>
            <w:szCs w:val="24"/>
            <w:lang w:eastAsia="bg-BG"/>
          </w:rPr>
          <w:t>чл. 42, ал. 1</w:t>
        </w:r>
      </w:hyperlink>
      <w:r w:rsidRPr="00D024D5">
        <w:rPr>
          <w:rFonts w:ascii="Times New Roman" w:eastAsia="Times New Roman" w:hAnsi="Times New Roman"/>
          <w:color w:val="000000"/>
          <w:sz w:val="24"/>
          <w:szCs w:val="24"/>
          <w:lang w:eastAsia="bg-BG"/>
        </w:rPr>
        <w:t xml:space="preserve"> от ЗОП; </w:t>
      </w:r>
    </w:p>
    <w:p w:rsidR="002B41DF" w:rsidRPr="00D024D5" w:rsidRDefault="002B41DF" w:rsidP="002B41DF">
      <w:pPr>
        <w:numPr>
          <w:ilvl w:val="0"/>
          <w:numId w:val="35"/>
        </w:numPr>
        <w:spacing w:after="0" w:line="240" w:lineRule="auto"/>
        <w:jc w:val="both"/>
        <w:rPr>
          <w:rFonts w:ascii="Times New Roman" w:eastAsia="Times New Roman" w:hAnsi="Times New Roman"/>
          <w:color w:val="000000"/>
          <w:sz w:val="24"/>
          <w:szCs w:val="24"/>
          <w:lang w:eastAsia="bg-BG"/>
        </w:rPr>
      </w:pPr>
      <w:r w:rsidRPr="00D024D5">
        <w:rPr>
          <w:rFonts w:ascii="Times New Roman" w:eastAsia="Times New Roman" w:hAnsi="Times New Roman"/>
          <w:color w:val="000000"/>
          <w:sz w:val="24"/>
          <w:szCs w:val="24"/>
          <w:lang w:eastAsia="bg-BG"/>
        </w:rPr>
        <w:t xml:space="preserve">не отговаря на изискванията на чл. 47, ал. 1 и 5 от ЗОП или на посочените в обявлението изисквания на </w:t>
      </w:r>
      <w:hyperlink r:id="rId28" w:history="1">
        <w:r w:rsidRPr="00D024D5">
          <w:rPr>
            <w:rFonts w:ascii="Times New Roman" w:eastAsia="Times New Roman" w:hAnsi="Times New Roman"/>
            <w:color w:val="000000"/>
            <w:sz w:val="24"/>
            <w:szCs w:val="24"/>
            <w:lang w:eastAsia="bg-BG"/>
          </w:rPr>
          <w:t>чл. 47, ал. 2</w:t>
        </w:r>
      </w:hyperlink>
      <w:r w:rsidRPr="00D024D5">
        <w:rPr>
          <w:rFonts w:ascii="Times New Roman" w:eastAsia="Times New Roman" w:hAnsi="Times New Roman"/>
          <w:color w:val="000000"/>
          <w:sz w:val="24"/>
          <w:szCs w:val="24"/>
          <w:lang w:eastAsia="bg-BG"/>
        </w:rPr>
        <w:t xml:space="preserve"> от ЗОП.</w:t>
      </w:r>
    </w:p>
    <w:p w:rsidR="002B41DF" w:rsidRPr="00D024D5" w:rsidRDefault="002B41DF" w:rsidP="002B41DF">
      <w:pPr>
        <w:spacing w:after="0" w:line="240" w:lineRule="auto"/>
        <w:ind w:left="720"/>
        <w:jc w:val="both"/>
        <w:rPr>
          <w:rFonts w:ascii="Times New Roman" w:eastAsia="Times New Roman" w:hAnsi="Times New Roman"/>
          <w:color w:val="000000"/>
          <w:sz w:val="24"/>
          <w:szCs w:val="24"/>
          <w:lang w:eastAsia="bg-BG"/>
        </w:rPr>
      </w:pPr>
    </w:p>
    <w:p w:rsidR="002B41DF" w:rsidRPr="00D024D5" w:rsidRDefault="002B41DF" w:rsidP="002B41DF">
      <w:pPr>
        <w:shd w:val="clear" w:color="auto" w:fill="B8CCE4"/>
        <w:spacing w:after="0" w:line="240" w:lineRule="auto"/>
        <w:rPr>
          <w:rFonts w:ascii="Times New Roman" w:eastAsia="Times New Roman" w:hAnsi="Times New Roman"/>
          <w:b/>
          <w:sz w:val="24"/>
          <w:szCs w:val="24"/>
          <w:lang w:eastAsia="bg-BG"/>
        </w:rPr>
      </w:pPr>
      <w:r w:rsidRPr="00D024D5">
        <w:rPr>
          <w:rFonts w:ascii="Times New Roman" w:eastAsia="Times New Roman" w:hAnsi="Times New Roman"/>
          <w:b/>
          <w:sz w:val="24"/>
          <w:szCs w:val="24"/>
          <w:lang w:val="en-US" w:eastAsia="bg-BG"/>
        </w:rPr>
        <w:t xml:space="preserve">9. </w:t>
      </w:r>
      <w:r w:rsidRPr="00D024D5">
        <w:rPr>
          <w:rFonts w:ascii="Times New Roman" w:eastAsia="Times New Roman" w:hAnsi="Times New Roman"/>
          <w:b/>
          <w:sz w:val="24"/>
          <w:szCs w:val="24"/>
          <w:lang w:val="en-US" w:eastAsia="bg-BG"/>
        </w:rPr>
        <w:tab/>
      </w:r>
      <w:r w:rsidRPr="00D024D5">
        <w:rPr>
          <w:rFonts w:ascii="Times New Roman" w:eastAsia="Times New Roman" w:hAnsi="Times New Roman"/>
          <w:b/>
          <w:sz w:val="24"/>
          <w:szCs w:val="24"/>
          <w:lang w:eastAsia="bg-BG"/>
        </w:rPr>
        <w:t>ДРУГИ УКАЗАНИЯ.</w:t>
      </w:r>
    </w:p>
    <w:p w:rsidR="00843237" w:rsidRDefault="002B41DF" w:rsidP="002B41DF">
      <w:pPr>
        <w:spacing w:after="0" w:line="240" w:lineRule="auto"/>
        <w:ind w:firstLine="720"/>
        <w:jc w:val="both"/>
      </w:pPr>
      <w:r w:rsidRPr="00D024D5">
        <w:rPr>
          <w:rFonts w:ascii="Times New Roman" w:hAnsi="Times New Roman"/>
          <w:sz w:val="24"/>
          <w:szCs w:val="24"/>
        </w:rPr>
        <w:t xml:space="preserve">Възложителят публикува документацията за участие на своя Профил на купувача в интернет на адрес </w:t>
      </w:r>
      <w:hyperlink r:id="rId29" w:history="1">
        <w:r w:rsidR="00843237" w:rsidRPr="009E2E5E">
          <w:rPr>
            <w:rStyle w:val="a3"/>
            <w:rFonts w:ascii="Times New Roman" w:hAnsi="Times New Roman"/>
            <w:sz w:val="24"/>
            <w:szCs w:val="24"/>
          </w:rPr>
          <w:t>http://ruse-bg.eu/bg/zop/516/index.html</w:t>
        </w:r>
      </w:hyperlink>
      <w:r w:rsidR="00843237" w:rsidRPr="00843237">
        <w:t xml:space="preserve"> </w:t>
      </w:r>
    </w:p>
    <w:p w:rsidR="002B41DF" w:rsidRPr="00D024D5" w:rsidRDefault="002B41DF" w:rsidP="002B41DF">
      <w:pPr>
        <w:spacing w:after="0" w:line="240" w:lineRule="auto"/>
        <w:ind w:firstLine="720"/>
        <w:jc w:val="both"/>
        <w:rPr>
          <w:rFonts w:ascii="Times New Roman" w:hAnsi="Times New Roman"/>
          <w:sz w:val="24"/>
          <w:szCs w:val="24"/>
        </w:rPr>
      </w:pPr>
      <w:r w:rsidRPr="00D024D5">
        <w:rPr>
          <w:rFonts w:ascii="Times New Roman" w:hAnsi="Times New Roman"/>
          <w:sz w:val="24"/>
          <w:szCs w:val="24"/>
        </w:rPr>
        <w:t xml:space="preserve">Разясненията по документацията за участие в процедурата, както и информация за деня, часа и мястото на провеждане на публично заседание за отваряне  и оповестяване на ценовите предложения на допуснатите участници се публикуват само на Профила на купувача на възложителя, посочен по-горе. </w:t>
      </w:r>
    </w:p>
    <w:p w:rsidR="002B41DF" w:rsidRPr="00D024D5" w:rsidRDefault="002B41DF" w:rsidP="002B41DF">
      <w:pPr>
        <w:spacing w:after="0" w:line="240" w:lineRule="auto"/>
        <w:ind w:firstLine="708"/>
        <w:jc w:val="both"/>
        <w:textAlignment w:val="center"/>
        <w:rPr>
          <w:rFonts w:ascii="Times New Roman" w:hAnsi="Times New Roman"/>
          <w:sz w:val="24"/>
          <w:szCs w:val="24"/>
        </w:rPr>
      </w:pPr>
      <w:r w:rsidRPr="00D024D5">
        <w:rPr>
          <w:rFonts w:ascii="Times New Roman" w:hAnsi="Times New Roman"/>
          <w:sz w:val="24"/>
          <w:szCs w:val="24"/>
        </w:rPr>
        <w:t xml:space="preserve">Само лица, които са направили писмено искане за разяснение по документацията и са посочили електронен адрес, получават дадените разяснения и по електронна поща в деня на публикуването им в профила на купувача на възложителя. </w:t>
      </w:r>
    </w:p>
    <w:p w:rsidR="002B41DF" w:rsidRPr="00D024D5" w:rsidRDefault="002B41DF" w:rsidP="002B41DF">
      <w:pPr>
        <w:spacing w:after="0" w:line="240" w:lineRule="auto"/>
        <w:ind w:firstLine="360"/>
        <w:jc w:val="both"/>
        <w:textAlignment w:val="center"/>
        <w:rPr>
          <w:rFonts w:ascii="Times New Roman" w:hAnsi="Times New Roman"/>
          <w:sz w:val="24"/>
          <w:szCs w:val="24"/>
        </w:rPr>
      </w:pPr>
      <w:r w:rsidRPr="00D024D5">
        <w:rPr>
          <w:rFonts w:ascii="Times New Roman" w:hAnsi="Times New Roman"/>
          <w:sz w:val="24"/>
          <w:szCs w:val="24"/>
        </w:rPr>
        <w:t xml:space="preserve"> Комуникацията между възложителя и участниците в настоящата процедура се извършва в писмен вид. Обменът на информация между възложителя и участника може да се извършва по един от следните начини:</w:t>
      </w:r>
    </w:p>
    <w:p w:rsidR="002B41DF" w:rsidRPr="00D024D5" w:rsidRDefault="002B41DF" w:rsidP="002B41DF">
      <w:pPr>
        <w:numPr>
          <w:ilvl w:val="0"/>
          <w:numId w:val="36"/>
        </w:numPr>
        <w:spacing w:after="0" w:line="240" w:lineRule="auto"/>
        <w:jc w:val="both"/>
        <w:textAlignment w:val="center"/>
        <w:rPr>
          <w:rFonts w:ascii="Times New Roman" w:hAnsi="Times New Roman"/>
          <w:sz w:val="24"/>
          <w:szCs w:val="24"/>
        </w:rPr>
      </w:pPr>
      <w:r w:rsidRPr="00D024D5">
        <w:rPr>
          <w:rFonts w:ascii="Times New Roman" w:hAnsi="Times New Roman"/>
          <w:sz w:val="24"/>
          <w:szCs w:val="24"/>
        </w:rPr>
        <w:t>лично – срещу подпис;</w:t>
      </w:r>
    </w:p>
    <w:p w:rsidR="002B41DF" w:rsidRPr="00D024D5" w:rsidRDefault="002B41DF" w:rsidP="002B41DF">
      <w:pPr>
        <w:numPr>
          <w:ilvl w:val="0"/>
          <w:numId w:val="36"/>
        </w:numPr>
        <w:spacing w:after="0" w:line="240" w:lineRule="auto"/>
        <w:jc w:val="both"/>
        <w:textAlignment w:val="center"/>
        <w:rPr>
          <w:rFonts w:ascii="Times New Roman" w:hAnsi="Times New Roman"/>
          <w:sz w:val="24"/>
          <w:szCs w:val="24"/>
        </w:rPr>
      </w:pPr>
      <w:r w:rsidRPr="00D024D5">
        <w:rPr>
          <w:rFonts w:ascii="Times New Roman" w:hAnsi="Times New Roman"/>
          <w:sz w:val="24"/>
          <w:szCs w:val="24"/>
        </w:rPr>
        <w:t>по пощата –  чрез препоръчано писмо с обратна разписка, изпратено на посочения от участника адрес;</w:t>
      </w:r>
    </w:p>
    <w:p w:rsidR="002B41DF" w:rsidRPr="00D024D5" w:rsidRDefault="002B41DF" w:rsidP="002B41DF">
      <w:pPr>
        <w:numPr>
          <w:ilvl w:val="0"/>
          <w:numId w:val="36"/>
        </w:numPr>
        <w:spacing w:after="0" w:line="240" w:lineRule="auto"/>
        <w:jc w:val="both"/>
        <w:textAlignment w:val="center"/>
        <w:rPr>
          <w:rFonts w:ascii="Times New Roman" w:hAnsi="Times New Roman"/>
          <w:sz w:val="24"/>
          <w:szCs w:val="24"/>
        </w:rPr>
      </w:pPr>
      <w:r w:rsidRPr="00D024D5">
        <w:rPr>
          <w:rFonts w:ascii="Times New Roman" w:hAnsi="Times New Roman"/>
          <w:sz w:val="24"/>
          <w:szCs w:val="24"/>
        </w:rPr>
        <w:t>чрез куриерска служба;</w:t>
      </w:r>
    </w:p>
    <w:p w:rsidR="002B41DF" w:rsidRPr="00D024D5" w:rsidRDefault="002B41DF" w:rsidP="002B41DF">
      <w:pPr>
        <w:numPr>
          <w:ilvl w:val="0"/>
          <w:numId w:val="36"/>
        </w:numPr>
        <w:spacing w:after="0" w:line="240" w:lineRule="auto"/>
        <w:jc w:val="both"/>
        <w:textAlignment w:val="center"/>
        <w:rPr>
          <w:rFonts w:ascii="Times New Roman" w:hAnsi="Times New Roman"/>
          <w:sz w:val="24"/>
          <w:szCs w:val="24"/>
        </w:rPr>
      </w:pPr>
      <w:r w:rsidRPr="00D024D5">
        <w:rPr>
          <w:rFonts w:ascii="Times New Roman" w:hAnsi="Times New Roman"/>
          <w:sz w:val="24"/>
          <w:szCs w:val="24"/>
        </w:rPr>
        <w:t>по факс;</w:t>
      </w:r>
    </w:p>
    <w:p w:rsidR="002B41DF" w:rsidRPr="00D024D5" w:rsidRDefault="002B41DF" w:rsidP="002B41DF">
      <w:pPr>
        <w:numPr>
          <w:ilvl w:val="0"/>
          <w:numId w:val="36"/>
        </w:numPr>
        <w:spacing w:after="0" w:line="240" w:lineRule="auto"/>
        <w:jc w:val="both"/>
        <w:textAlignment w:val="center"/>
        <w:rPr>
          <w:rFonts w:ascii="Times New Roman" w:hAnsi="Times New Roman"/>
          <w:sz w:val="24"/>
          <w:szCs w:val="24"/>
        </w:rPr>
      </w:pPr>
      <w:r w:rsidRPr="00D024D5">
        <w:rPr>
          <w:rFonts w:ascii="Times New Roman" w:hAnsi="Times New Roman"/>
          <w:sz w:val="24"/>
          <w:szCs w:val="24"/>
        </w:rPr>
        <w:t xml:space="preserve">по електронен път при условията и по реда на Закона за електронния документ и електронния подпис; </w:t>
      </w:r>
    </w:p>
    <w:p w:rsidR="002B41DF" w:rsidRPr="00D024D5" w:rsidRDefault="002B41DF" w:rsidP="002B41DF">
      <w:pPr>
        <w:numPr>
          <w:ilvl w:val="0"/>
          <w:numId w:val="36"/>
        </w:numPr>
        <w:spacing w:after="0" w:line="240" w:lineRule="auto"/>
        <w:jc w:val="both"/>
        <w:textAlignment w:val="center"/>
        <w:rPr>
          <w:rFonts w:ascii="Times New Roman" w:hAnsi="Times New Roman"/>
          <w:sz w:val="24"/>
          <w:szCs w:val="24"/>
        </w:rPr>
      </w:pPr>
      <w:r w:rsidRPr="00D024D5">
        <w:rPr>
          <w:rFonts w:ascii="Times New Roman" w:hAnsi="Times New Roman"/>
          <w:sz w:val="24"/>
          <w:szCs w:val="24"/>
        </w:rPr>
        <w:t>чрез комбинация от тези средства.</w:t>
      </w:r>
    </w:p>
    <w:p w:rsidR="002B41DF" w:rsidRPr="00D024D5" w:rsidRDefault="002B41DF" w:rsidP="002B41DF">
      <w:pPr>
        <w:spacing w:after="0" w:line="240" w:lineRule="auto"/>
        <w:ind w:firstLine="720"/>
        <w:jc w:val="both"/>
        <w:textAlignment w:val="center"/>
        <w:rPr>
          <w:rFonts w:ascii="Times New Roman" w:hAnsi="Times New Roman"/>
          <w:sz w:val="24"/>
          <w:szCs w:val="24"/>
        </w:rPr>
      </w:pPr>
      <w:r w:rsidRPr="00D024D5">
        <w:rPr>
          <w:rFonts w:ascii="Times New Roman" w:hAnsi="Times New Roman"/>
          <w:sz w:val="24"/>
          <w:szCs w:val="24"/>
        </w:rPr>
        <w:t xml:space="preserve">Възложителят е длъжен да изпраща на участниците по някой от посочените по-горе способи само документи по процедурата, за които това е изрично предвидено в ЗОП. </w:t>
      </w:r>
    </w:p>
    <w:p w:rsidR="002B41DF" w:rsidRDefault="002B41DF" w:rsidP="002B41DF">
      <w:pPr>
        <w:spacing w:after="0" w:line="240" w:lineRule="auto"/>
        <w:ind w:firstLine="720"/>
        <w:jc w:val="both"/>
        <w:textAlignment w:val="center"/>
        <w:rPr>
          <w:rFonts w:ascii="Times New Roman" w:hAnsi="Times New Roman"/>
          <w:sz w:val="24"/>
          <w:szCs w:val="24"/>
        </w:rPr>
      </w:pPr>
      <w:r w:rsidRPr="00D024D5">
        <w:rPr>
          <w:rFonts w:ascii="Times New Roman" w:hAnsi="Times New Roman"/>
          <w:sz w:val="24"/>
          <w:szCs w:val="24"/>
        </w:rPr>
        <w:t xml:space="preserve">В предвидените от ЗОП хипотези, някои документи по процедурата се обявяват и само чрез профила на купувача на възложителя. </w:t>
      </w:r>
    </w:p>
    <w:p w:rsidR="00BF5156" w:rsidRDefault="00BF5156" w:rsidP="00BF5156">
      <w:pPr>
        <w:tabs>
          <w:tab w:val="left" w:pos="709"/>
          <w:tab w:val="left" w:pos="851"/>
        </w:tabs>
        <w:spacing w:line="312" w:lineRule="auto"/>
        <w:jc w:val="both"/>
        <w:rPr>
          <w:rFonts w:ascii="Times New Roman" w:hAnsi="Times New Roman"/>
          <w:sz w:val="24"/>
          <w:szCs w:val="24"/>
          <w:lang w:val="en-US"/>
        </w:rPr>
      </w:pPr>
      <w:r>
        <w:rPr>
          <w:rFonts w:ascii="Times New Roman" w:hAnsi="Times New Roman"/>
          <w:sz w:val="24"/>
          <w:szCs w:val="24"/>
        </w:rPr>
        <w:tab/>
      </w:r>
    </w:p>
    <w:p w:rsidR="00027D0F" w:rsidRPr="00027D0F" w:rsidRDefault="00027D0F" w:rsidP="00BF5156">
      <w:pPr>
        <w:tabs>
          <w:tab w:val="left" w:pos="709"/>
          <w:tab w:val="left" w:pos="851"/>
        </w:tabs>
        <w:spacing w:line="312" w:lineRule="auto"/>
        <w:jc w:val="both"/>
        <w:rPr>
          <w:rFonts w:ascii="Times New Roman" w:hAnsi="Times New Roman"/>
          <w:sz w:val="24"/>
          <w:szCs w:val="24"/>
          <w:lang w:val="en-US"/>
        </w:rPr>
      </w:pPr>
    </w:p>
    <w:p w:rsidR="00BF5156" w:rsidRPr="00BF5156" w:rsidRDefault="00BF5156" w:rsidP="00BF5156">
      <w:pPr>
        <w:tabs>
          <w:tab w:val="left" w:pos="709"/>
          <w:tab w:val="left" w:pos="851"/>
        </w:tabs>
        <w:spacing w:line="312" w:lineRule="auto"/>
        <w:jc w:val="both"/>
        <w:rPr>
          <w:rFonts w:ascii="Times New Roman" w:hAnsi="Times New Roman"/>
          <w:sz w:val="24"/>
          <w:szCs w:val="24"/>
        </w:rPr>
      </w:pPr>
      <w:r>
        <w:rPr>
          <w:rFonts w:ascii="Times New Roman" w:hAnsi="Times New Roman"/>
          <w:sz w:val="24"/>
          <w:szCs w:val="24"/>
        </w:rPr>
        <w:lastRenderedPageBreak/>
        <w:tab/>
      </w:r>
      <w:r w:rsidRPr="00BF5156">
        <w:rPr>
          <w:rFonts w:ascii="Times New Roman" w:hAnsi="Times New Roman"/>
          <w:sz w:val="24"/>
          <w:szCs w:val="24"/>
        </w:rPr>
        <w:t>И</w:t>
      </w:r>
      <w:proofErr w:type="spellStart"/>
      <w:r w:rsidRPr="00BF5156">
        <w:rPr>
          <w:rFonts w:ascii="Times New Roman" w:hAnsi="Times New Roman"/>
          <w:sz w:val="24"/>
          <w:szCs w:val="24"/>
          <w:lang w:val="en-US"/>
        </w:rPr>
        <w:t>нформация</w:t>
      </w:r>
      <w:proofErr w:type="spellEnd"/>
      <w:r w:rsidRPr="00BF5156">
        <w:rPr>
          <w:rFonts w:ascii="Times New Roman" w:hAnsi="Times New Roman"/>
          <w:sz w:val="24"/>
          <w:szCs w:val="24"/>
          <w:lang w:val="en-US"/>
        </w:rPr>
        <w:t xml:space="preserve"> </w:t>
      </w:r>
      <w:proofErr w:type="spellStart"/>
      <w:r w:rsidRPr="00BF5156">
        <w:rPr>
          <w:rFonts w:ascii="Times New Roman" w:hAnsi="Times New Roman"/>
          <w:sz w:val="24"/>
          <w:szCs w:val="24"/>
          <w:lang w:val="en-US"/>
        </w:rPr>
        <w:t>за</w:t>
      </w:r>
      <w:proofErr w:type="spellEnd"/>
      <w:r w:rsidRPr="00BF5156">
        <w:rPr>
          <w:rFonts w:ascii="Times New Roman" w:hAnsi="Times New Roman"/>
          <w:sz w:val="24"/>
          <w:szCs w:val="24"/>
          <w:lang w:val="en-US"/>
        </w:rPr>
        <w:t xml:space="preserve"> </w:t>
      </w:r>
      <w:proofErr w:type="spellStart"/>
      <w:r w:rsidRPr="00BF5156">
        <w:rPr>
          <w:rFonts w:ascii="Times New Roman" w:hAnsi="Times New Roman"/>
          <w:sz w:val="24"/>
          <w:szCs w:val="24"/>
          <w:lang w:val="en-US"/>
        </w:rPr>
        <w:t>органите</w:t>
      </w:r>
      <w:proofErr w:type="spellEnd"/>
      <w:r w:rsidRPr="00BF5156">
        <w:rPr>
          <w:rFonts w:ascii="Times New Roman" w:hAnsi="Times New Roman"/>
          <w:sz w:val="24"/>
          <w:szCs w:val="24"/>
          <w:lang w:val="en-US"/>
        </w:rPr>
        <w:t xml:space="preserve">, </w:t>
      </w:r>
      <w:proofErr w:type="spellStart"/>
      <w:r w:rsidRPr="00BF5156">
        <w:rPr>
          <w:rFonts w:ascii="Times New Roman" w:hAnsi="Times New Roman"/>
          <w:sz w:val="24"/>
          <w:szCs w:val="24"/>
          <w:lang w:val="en-US"/>
        </w:rPr>
        <w:t>от</w:t>
      </w:r>
      <w:proofErr w:type="spellEnd"/>
      <w:r w:rsidRPr="00BF5156">
        <w:rPr>
          <w:rFonts w:ascii="Times New Roman" w:hAnsi="Times New Roman"/>
          <w:sz w:val="24"/>
          <w:szCs w:val="24"/>
          <w:lang w:val="en-US"/>
        </w:rPr>
        <w:t xml:space="preserve"> </w:t>
      </w:r>
      <w:proofErr w:type="spellStart"/>
      <w:r w:rsidRPr="00BF5156">
        <w:rPr>
          <w:rFonts w:ascii="Times New Roman" w:hAnsi="Times New Roman"/>
          <w:sz w:val="24"/>
          <w:szCs w:val="24"/>
          <w:lang w:val="en-US"/>
        </w:rPr>
        <w:t>които</w:t>
      </w:r>
      <w:proofErr w:type="spellEnd"/>
      <w:r w:rsidRPr="00BF5156">
        <w:rPr>
          <w:rFonts w:ascii="Times New Roman" w:hAnsi="Times New Roman"/>
          <w:sz w:val="24"/>
          <w:szCs w:val="24"/>
          <w:lang w:val="en-US"/>
        </w:rPr>
        <w:t xml:space="preserve"> </w:t>
      </w:r>
      <w:proofErr w:type="spellStart"/>
      <w:r w:rsidRPr="00BF5156">
        <w:rPr>
          <w:rFonts w:ascii="Times New Roman" w:hAnsi="Times New Roman"/>
          <w:sz w:val="24"/>
          <w:szCs w:val="24"/>
          <w:lang w:val="en-US"/>
        </w:rPr>
        <w:t>участниците</w:t>
      </w:r>
      <w:proofErr w:type="spellEnd"/>
      <w:r w:rsidRPr="00BF5156">
        <w:rPr>
          <w:rFonts w:ascii="Times New Roman" w:hAnsi="Times New Roman"/>
          <w:sz w:val="24"/>
          <w:szCs w:val="24"/>
          <w:lang w:val="en-US"/>
        </w:rPr>
        <w:t xml:space="preserve"> </w:t>
      </w:r>
      <w:proofErr w:type="spellStart"/>
      <w:r w:rsidRPr="00BF5156">
        <w:rPr>
          <w:rFonts w:ascii="Times New Roman" w:hAnsi="Times New Roman"/>
          <w:sz w:val="24"/>
          <w:szCs w:val="24"/>
          <w:lang w:val="en-US"/>
        </w:rPr>
        <w:t>могат</w:t>
      </w:r>
      <w:proofErr w:type="spellEnd"/>
      <w:r w:rsidRPr="00BF5156">
        <w:rPr>
          <w:rFonts w:ascii="Times New Roman" w:hAnsi="Times New Roman"/>
          <w:sz w:val="24"/>
          <w:szCs w:val="24"/>
          <w:lang w:val="en-US"/>
        </w:rPr>
        <w:t xml:space="preserve"> </w:t>
      </w:r>
      <w:proofErr w:type="spellStart"/>
      <w:r w:rsidRPr="00BF5156">
        <w:rPr>
          <w:rFonts w:ascii="Times New Roman" w:hAnsi="Times New Roman"/>
          <w:sz w:val="24"/>
          <w:szCs w:val="24"/>
          <w:lang w:val="en-US"/>
        </w:rPr>
        <w:t>да</w:t>
      </w:r>
      <w:proofErr w:type="spellEnd"/>
      <w:r w:rsidRPr="00BF5156">
        <w:rPr>
          <w:rFonts w:ascii="Times New Roman" w:hAnsi="Times New Roman"/>
          <w:sz w:val="24"/>
          <w:szCs w:val="24"/>
          <w:lang w:val="en-US"/>
        </w:rPr>
        <w:t xml:space="preserve"> </w:t>
      </w:r>
      <w:proofErr w:type="spellStart"/>
      <w:r w:rsidRPr="00BF5156">
        <w:rPr>
          <w:rFonts w:ascii="Times New Roman" w:hAnsi="Times New Roman"/>
          <w:sz w:val="24"/>
          <w:szCs w:val="24"/>
          <w:lang w:val="en-US"/>
        </w:rPr>
        <w:t>получат</w:t>
      </w:r>
      <w:proofErr w:type="spellEnd"/>
      <w:r w:rsidRPr="00BF5156">
        <w:rPr>
          <w:rFonts w:ascii="Times New Roman" w:hAnsi="Times New Roman"/>
          <w:sz w:val="24"/>
          <w:szCs w:val="24"/>
          <w:lang w:val="en-US"/>
        </w:rPr>
        <w:t xml:space="preserve"> </w:t>
      </w:r>
      <w:proofErr w:type="spellStart"/>
      <w:r w:rsidRPr="00BF5156">
        <w:rPr>
          <w:rFonts w:ascii="Times New Roman" w:hAnsi="Times New Roman"/>
          <w:sz w:val="24"/>
          <w:szCs w:val="24"/>
          <w:lang w:val="en-US"/>
        </w:rPr>
        <w:t>информация</w:t>
      </w:r>
      <w:proofErr w:type="spellEnd"/>
      <w:r w:rsidRPr="00BF5156">
        <w:rPr>
          <w:rFonts w:ascii="Times New Roman" w:hAnsi="Times New Roman"/>
          <w:sz w:val="24"/>
          <w:szCs w:val="24"/>
          <w:lang w:val="en-US"/>
        </w:rPr>
        <w:t xml:space="preserve"> </w:t>
      </w:r>
      <w:proofErr w:type="spellStart"/>
      <w:r w:rsidRPr="00BF5156">
        <w:rPr>
          <w:rFonts w:ascii="Times New Roman" w:hAnsi="Times New Roman"/>
          <w:sz w:val="24"/>
          <w:szCs w:val="24"/>
          <w:lang w:val="en-US"/>
        </w:rPr>
        <w:t>за</w:t>
      </w:r>
      <w:proofErr w:type="spellEnd"/>
      <w:r w:rsidRPr="00BF5156">
        <w:rPr>
          <w:rFonts w:ascii="Times New Roman" w:hAnsi="Times New Roman"/>
          <w:sz w:val="24"/>
          <w:szCs w:val="24"/>
          <w:lang w:val="en-US"/>
        </w:rPr>
        <w:t xml:space="preserve"> </w:t>
      </w:r>
      <w:proofErr w:type="spellStart"/>
      <w:r w:rsidRPr="00BF5156">
        <w:rPr>
          <w:rFonts w:ascii="Times New Roman" w:hAnsi="Times New Roman"/>
          <w:sz w:val="24"/>
          <w:szCs w:val="24"/>
          <w:lang w:val="en-US"/>
        </w:rPr>
        <w:t>задълженията</w:t>
      </w:r>
      <w:proofErr w:type="spellEnd"/>
      <w:r w:rsidRPr="00BF5156">
        <w:rPr>
          <w:rFonts w:ascii="Times New Roman" w:hAnsi="Times New Roman"/>
          <w:sz w:val="24"/>
          <w:szCs w:val="24"/>
          <w:lang w:val="en-US"/>
        </w:rPr>
        <w:t xml:space="preserve">, </w:t>
      </w:r>
      <w:proofErr w:type="spellStart"/>
      <w:r w:rsidRPr="00BF5156">
        <w:rPr>
          <w:rFonts w:ascii="Times New Roman" w:hAnsi="Times New Roman"/>
          <w:sz w:val="24"/>
          <w:szCs w:val="24"/>
          <w:lang w:val="en-US"/>
        </w:rPr>
        <w:t>свързани</w:t>
      </w:r>
      <w:proofErr w:type="spellEnd"/>
      <w:r w:rsidRPr="00BF5156">
        <w:rPr>
          <w:rFonts w:ascii="Times New Roman" w:hAnsi="Times New Roman"/>
          <w:sz w:val="24"/>
          <w:szCs w:val="24"/>
          <w:lang w:val="en-US"/>
        </w:rPr>
        <w:t xml:space="preserve"> с </w:t>
      </w:r>
      <w:proofErr w:type="spellStart"/>
      <w:r w:rsidRPr="00BF5156">
        <w:rPr>
          <w:rFonts w:ascii="Times New Roman" w:hAnsi="Times New Roman"/>
          <w:sz w:val="24"/>
          <w:szCs w:val="24"/>
          <w:lang w:val="en-US"/>
        </w:rPr>
        <w:t>данъци</w:t>
      </w:r>
      <w:proofErr w:type="spellEnd"/>
      <w:r w:rsidRPr="00BF5156">
        <w:rPr>
          <w:rFonts w:ascii="Times New Roman" w:hAnsi="Times New Roman"/>
          <w:sz w:val="24"/>
          <w:szCs w:val="24"/>
          <w:lang w:val="en-US"/>
        </w:rPr>
        <w:t xml:space="preserve"> и </w:t>
      </w:r>
      <w:proofErr w:type="spellStart"/>
      <w:r w:rsidRPr="00BF5156">
        <w:rPr>
          <w:rFonts w:ascii="Times New Roman" w:hAnsi="Times New Roman"/>
          <w:sz w:val="24"/>
          <w:szCs w:val="24"/>
          <w:lang w:val="en-US"/>
        </w:rPr>
        <w:t>осигуровки</w:t>
      </w:r>
      <w:proofErr w:type="spellEnd"/>
      <w:r w:rsidRPr="00BF5156">
        <w:rPr>
          <w:rFonts w:ascii="Times New Roman" w:hAnsi="Times New Roman"/>
          <w:sz w:val="24"/>
          <w:szCs w:val="24"/>
          <w:lang w:val="en-US"/>
        </w:rPr>
        <w:t xml:space="preserve">, </w:t>
      </w:r>
      <w:proofErr w:type="spellStart"/>
      <w:r w:rsidRPr="00BF5156">
        <w:rPr>
          <w:rFonts w:ascii="Times New Roman" w:hAnsi="Times New Roman"/>
          <w:sz w:val="24"/>
          <w:szCs w:val="24"/>
          <w:lang w:val="en-US"/>
        </w:rPr>
        <w:t>опазване</w:t>
      </w:r>
      <w:proofErr w:type="spellEnd"/>
      <w:r w:rsidRPr="00BF5156">
        <w:rPr>
          <w:rFonts w:ascii="Times New Roman" w:hAnsi="Times New Roman"/>
          <w:sz w:val="24"/>
          <w:szCs w:val="24"/>
          <w:lang w:val="en-US"/>
        </w:rPr>
        <w:t xml:space="preserve"> </w:t>
      </w:r>
      <w:proofErr w:type="spellStart"/>
      <w:r w:rsidRPr="00BF5156">
        <w:rPr>
          <w:rFonts w:ascii="Times New Roman" w:hAnsi="Times New Roman"/>
          <w:sz w:val="24"/>
          <w:szCs w:val="24"/>
          <w:lang w:val="en-US"/>
        </w:rPr>
        <w:t>на</w:t>
      </w:r>
      <w:proofErr w:type="spellEnd"/>
      <w:r w:rsidRPr="00BF5156">
        <w:rPr>
          <w:rFonts w:ascii="Times New Roman" w:hAnsi="Times New Roman"/>
          <w:sz w:val="24"/>
          <w:szCs w:val="24"/>
          <w:lang w:val="en-US"/>
        </w:rPr>
        <w:t xml:space="preserve"> </w:t>
      </w:r>
      <w:proofErr w:type="spellStart"/>
      <w:r w:rsidRPr="00BF5156">
        <w:rPr>
          <w:rFonts w:ascii="Times New Roman" w:hAnsi="Times New Roman"/>
          <w:sz w:val="24"/>
          <w:szCs w:val="24"/>
          <w:lang w:val="en-US"/>
        </w:rPr>
        <w:t>околната</w:t>
      </w:r>
      <w:proofErr w:type="spellEnd"/>
      <w:r w:rsidRPr="00BF5156">
        <w:rPr>
          <w:rFonts w:ascii="Times New Roman" w:hAnsi="Times New Roman"/>
          <w:sz w:val="24"/>
          <w:szCs w:val="24"/>
          <w:lang w:val="en-US"/>
        </w:rPr>
        <w:t xml:space="preserve"> </w:t>
      </w:r>
      <w:proofErr w:type="spellStart"/>
      <w:r w:rsidRPr="00BF5156">
        <w:rPr>
          <w:rFonts w:ascii="Times New Roman" w:hAnsi="Times New Roman"/>
          <w:sz w:val="24"/>
          <w:szCs w:val="24"/>
          <w:lang w:val="en-US"/>
        </w:rPr>
        <w:t>среда</w:t>
      </w:r>
      <w:proofErr w:type="spellEnd"/>
      <w:r w:rsidRPr="00BF5156">
        <w:rPr>
          <w:rFonts w:ascii="Times New Roman" w:hAnsi="Times New Roman"/>
          <w:sz w:val="24"/>
          <w:szCs w:val="24"/>
          <w:lang w:val="en-US"/>
        </w:rPr>
        <w:t xml:space="preserve">, </w:t>
      </w:r>
      <w:proofErr w:type="spellStart"/>
      <w:r w:rsidRPr="00BF5156">
        <w:rPr>
          <w:rFonts w:ascii="Times New Roman" w:hAnsi="Times New Roman"/>
          <w:sz w:val="24"/>
          <w:szCs w:val="24"/>
          <w:lang w:val="en-US"/>
        </w:rPr>
        <w:t>закрила</w:t>
      </w:r>
      <w:proofErr w:type="spellEnd"/>
      <w:r w:rsidRPr="00BF5156">
        <w:rPr>
          <w:rFonts w:ascii="Times New Roman" w:hAnsi="Times New Roman"/>
          <w:sz w:val="24"/>
          <w:szCs w:val="24"/>
          <w:lang w:val="en-US"/>
        </w:rPr>
        <w:t xml:space="preserve"> </w:t>
      </w:r>
      <w:proofErr w:type="spellStart"/>
      <w:r w:rsidRPr="00BF5156">
        <w:rPr>
          <w:rFonts w:ascii="Times New Roman" w:hAnsi="Times New Roman"/>
          <w:sz w:val="24"/>
          <w:szCs w:val="24"/>
          <w:lang w:val="en-US"/>
        </w:rPr>
        <w:t>на</w:t>
      </w:r>
      <w:proofErr w:type="spellEnd"/>
      <w:r w:rsidRPr="00BF5156">
        <w:rPr>
          <w:rFonts w:ascii="Times New Roman" w:hAnsi="Times New Roman"/>
          <w:sz w:val="24"/>
          <w:szCs w:val="24"/>
          <w:lang w:val="en-US"/>
        </w:rPr>
        <w:t xml:space="preserve"> </w:t>
      </w:r>
      <w:proofErr w:type="spellStart"/>
      <w:r w:rsidRPr="00BF5156">
        <w:rPr>
          <w:rFonts w:ascii="Times New Roman" w:hAnsi="Times New Roman"/>
          <w:sz w:val="24"/>
          <w:szCs w:val="24"/>
          <w:lang w:val="en-US"/>
        </w:rPr>
        <w:t>заетостта</w:t>
      </w:r>
      <w:proofErr w:type="spellEnd"/>
      <w:r w:rsidRPr="00BF5156">
        <w:rPr>
          <w:rFonts w:ascii="Times New Roman" w:hAnsi="Times New Roman"/>
          <w:sz w:val="24"/>
          <w:szCs w:val="24"/>
          <w:lang w:val="en-US"/>
        </w:rPr>
        <w:t xml:space="preserve"> и </w:t>
      </w:r>
      <w:proofErr w:type="spellStart"/>
      <w:r w:rsidRPr="00BF5156">
        <w:rPr>
          <w:rFonts w:ascii="Times New Roman" w:hAnsi="Times New Roman"/>
          <w:sz w:val="24"/>
          <w:szCs w:val="24"/>
          <w:lang w:val="en-US"/>
        </w:rPr>
        <w:t>условията</w:t>
      </w:r>
      <w:proofErr w:type="spellEnd"/>
      <w:r w:rsidRPr="00BF5156">
        <w:rPr>
          <w:rFonts w:ascii="Times New Roman" w:hAnsi="Times New Roman"/>
          <w:sz w:val="24"/>
          <w:szCs w:val="24"/>
          <w:lang w:val="en-US"/>
        </w:rPr>
        <w:t xml:space="preserve"> </w:t>
      </w:r>
      <w:proofErr w:type="spellStart"/>
      <w:r w:rsidRPr="00BF5156">
        <w:rPr>
          <w:rFonts w:ascii="Times New Roman" w:hAnsi="Times New Roman"/>
          <w:sz w:val="24"/>
          <w:szCs w:val="24"/>
          <w:lang w:val="en-US"/>
        </w:rPr>
        <w:t>на</w:t>
      </w:r>
      <w:proofErr w:type="spellEnd"/>
      <w:r w:rsidRPr="00BF5156">
        <w:rPr>
          <w:rFonts w:ascii="Times New Roman" w:hAnsi="Times New Roman"/>
          <w:sz w:val="24"/>
          <w:szCs w:val="24"/>
          <w:lang w:val="en-US"/>
        </w:rPr>
        <w:t xml:space="preserve"> </w:t>
      </w:r>
      <w:proofErr w:type="spellStart"/>
      <w:r w:rsidRPr="00BF5156">
        <w:rPr>
          <w:rFonts w:ascii="Times New Roman" w:hAnsi="Times New Roman"/>
          <w:sz w:val="24"/>
          <w:szCs w:val="24"/>
          <w:lang w:val="en-US"/>
        </w:rPr>
        <w:t>труд</w:t>
      </w:r>
      <w:proofErr w:type="spellEnd"/>
      <w:r w:rsidRPr="00BF5156">
        <w:rPr>
          <w:rFonts w:ascii="Times New Roman" w:hAnsi="Times New Roman"/>
          <w:sz w:val="24"/>
          <w:szCs w:val="24"/>
        </w:rPr>
        <w:t>:</w:t>
      </w:r>
    </w:p>
    <w:p w:rsidR="00BF5156" w:rsidRPr="00C51F56" w:rsidRDefault="00BF5156" w:rsidP="00BF5156">
      <w:pPr>
        <w:tabs>
          <w:tab w:val="left" w:pos="851"/>
          <w:tab w:val="left" w:pos="993"/>
        </w:tabs>
        <w:spacing w:line="312" w:lineRule="auto"/>
        <w:jc w:val="both"/>
        <w:rPr>
          <w:rFonts w:ascii="Times New Roman" w:hAnsi="Times New Roman"/>
          <w:lang w:val="en-US"/>
        </w:rPr>
      </w:pPr>
    </w:p>
    <w:p w:rsidR="00BF5156" w:rsidRPr="00C51F56" w:rsidRDefault="00BF5156" w:rsidP="00BF5156">
      <w:pPr>
        <w:tabs>
          <w:tab w:val="left" w:pos="851"/>
          <w:tab w:val="left" w:pos="993"/>
        </w:tabs>
        <w:spacing w:line="312" w:lineRule="auto"/>
        <w:jc w:val="both"/>
        <w:rPr>
          <w:rFonts w:ascii="Times New Roman" w:hAnsi="Times New Roman"/>
          <w:lang w:val="en-US"/>
        </w:rPr>
      </w:pPr>
      <w:r w:rsidRPr="00C51F56">
        <w:rPr>
          <w:rFonts w:ascii="Times New Roman" w:hAnsi="Times New Roman"/>
          <w:lang w:val="en-US"/>
        </w:rPr>
        <w:t>1.</w:t>
      </w:r>
      <w:r w:rsidRPr="00C51F56">
        <w:rPr>
          <w:rFonts w:ascii="Times New Roman" w:hAnsi="Times New Roman"/>
          <w:lang w:val="en-US"/>
        </w:rPr>
        <w:tab/>
      </w:r>
      <w:proofErr w:type="spellStart"/>
      <w:r w:rsidRPr="00C51F56">
        <w:rPr>
          <w:rFonts w:ascii="Times New Roman" w:hAnsi="Times New Roman"/>
          <w:lang w:val="en-US"/>
        </w:rPr>
        <w:t>Министерство</w:t>
      </w:r>
      <w:proofErr w:type="spellEnd"/>
      <w:r w:rsidRPr="00C51F56">
        <w:rPr>
          <w:rFonts w:ascii="Times New Roman" w:hAnsi="Times New Roman"/>
          <w:lang w:val="en-US"/>
        </w:rPr>
        <w:t xml:space="preserve"> </w:t>
      </w:r>
      <w:proofErr w:type="spellStart"/>
      <w:r w:rsidRPr="00C51F56">
        <w:rPr>
          <w:rFonts w:ascii="Times New Roman" w:hAnsi="Times New Roman"/>
          <w:lang w:val="en-US"/>
        </w:rPr>
        <w:t>на</w:t>
      </w:r>
      <w:proofErr w:type="spellEnd"/>
      <w:r w:rsidRPr="00C51F56">
        <w:rPr>
          <w:rFonts w:ascii="Times New Roman" w:hAnsi="Times New Roman"/>
          <w:lang w:val="en-US"/>
        </w:rPr>
        <w:t xml:space="preserve"> </w:t>
      </w:r>
      <w:proofErr w:type="spellStart"/>
      <w:r w:rsidRPr="00C51F56">
        <w:rPr>
          <w:rFonts w:ascii="Times New Roman" w:hAnsi="Times New Roman"/>
          <w:lang w:val="en-US"/>
        </w:rPr>
        <w:t>труда</w:t>
      </w:r>
      <w:proofErr w:type="spellEnd"/>
      <w:r w:rsidRPr="00C51F56">
        <w:rPr>
          <w:rFonts w:ascii="Times New Roman" w:hAnsi="Times New Roman"/>
          <w:lang w:val="en-US"/>
        </w:rPr>
        <w:t xml:space="preserve"> и </w:t>
      </w:r>
      <w:proofErr w:type="spellStart"/>
      <w:r w:rsidRPr="00C51F56">
        <w:rPr>
          <w:rFonts w:ascii="Times New Roman" w:hAnsi="Times New Roman"/>
          <w:lang w:val="en-US"/>
        </w:rPr>
        <w:t>социалната</w:t>
      </w:r>
      <w:proofErr w:type="spellEnd"/>
      <w:r w:rsidRPr="00C51F56">
        <w:rPr>
          <w:rFonts w:ascii="Times New Roman" w:hAnsi="Times New Roman"/>
          <w:lang w:val="en-US"/>
        </w:rPr>
        <w:t xml:space="preserve"> </w:t>
      </w:r>
      <w:proofErr w:type="spellStart"/>
      <w:r w:rsidRPr="00C51F56">
        <w:rPr>
          <w:rFonts w:ascii="Times New Roman" w:hAnsi="Times New Roman"/>
          <w:lang w:val="en-US"/>
        </w:rPr>
        <w:t>политика</w:t>
      </w:r>
      <w:proofErr w:type="spellEnd"/>
    </w:p>
    <w:p w:rsidR="00BF5156" w:rsidRPr="00C51F56" w:rsidRDefault="00BF5156" w:rsidP="00BF5156">
      <w:pPr>
        <w:tabs>
          <w:tab w:val="left" w:pos="851"/>
          <w:tab w:val="left" w:pos="993"/>
        </w:tabs>
        <w:spacing w:line="312" w:lineRule="auto"/>
        <w:jc w:val="both"/>
        <w:rPr>
          <w:rFonts w:ascii="Times New Roman" w:hAnsi="Times New Roman"/>
          <w:lang w:val="en-US"/>
        </w:rPr>
      </w:pPr>
      <w:proofErr w:type="spellStart"/>
      <w:proofErr w:type="gramStart"/>
      <w:r w:rsidRPr="00C51F56">
        <w:rPr>
          <w:rFonts w:ascii="Times New Roman" w:hAnsi="Times New Roman"/>
          <w:lang w:val="en-US"/>
        </w:rPr>
        <w:t>гр</w:t>
      </w:r>
      <w:proofErr w:type="spellEnd"/>
      <w:proofErr w:type="gramEnd"/>
      <w:r w:rsidRPr="00C51F56">
        <w:rPr>
          <w:rFonts w:ascii="Times New Roman" w:hAnsi="Times New Roman"/>
          <w:lang w:val="en-US"/>
        </w:rPr>
        <w:t xml:space="preserve">. </w:t>
      </w:r>
      <w:proofErr w:type="spellStart"/>
      <w:r w:rsidRPr="00C51F56">
        <w:rPr>
          <w:rFonts w:ascii="Times New Roman" w:hAnsi="Times New Roman"/>
          <w:lang w:val="en-US"/>
        </w:rPr>
        <w:t>София</w:t>
      </w:r>
      <w:proofErr w:type="spellEnd"/>
      <w:r w:rsidRPr="00C51F56">
        <w:rPr>
          <w:rFonts w:ascii="Times New Roman" w:hAnsi="Times New Roman"/>
          <w:lang w:val="en-US"/>
        </w:rPr>
        <w:t xml:space="preserve"> 1051,</w:t>
      </w:r>
    </w:p>
    <w:p w:rsidR="00BF5156" w:rsidRPr="00C51F56" w:rsidRDefault="00BF5156" w:rsidP="00BF5156">
      <w:pPr>
        <w:tabs>
          <w:tab w:val="left" w:pos="851"/>
          <w:tab w:val="left" w:pos="993"/>
        </w:tabs>
        <w:spacing w:line="312" w:lineRule="auto"/>
        <w:jc w:val="both"/>
        <w:rPr>
          <w:rFonts w:ascii="Times New Roman" w:hAnsi="Times New Roman"/>
          <w:lang w:val="en-US"/>
        </w:rPr>
      </w:pPr>
      <w:proofErr w:type="spellStart"/>
      <w:proofErr w:type="gramStart"/>
      <w:r w:rsidRPr="00C51F56">
        <w:rPr>
          <w:rFonts w:ascii="Times New Roman" w:hAnsi="Times New Roman"/>
          <w:lang w:val="en-US"/>
        </w:rPr>
        <w:t>ул</w:t>
      </w:r>
      <w:proofErr w:type="spellEnd"/>
      <w:proofErr w:type="gramEnd"/>
      <w:r w:rsidRPr="00C51F56">
        <w:rPr>
          <w:rFonts w:ascii="Times New Roman" w:hAnsi="Times New Roman"/>
          <w:lang w:val="en-US"/>
        </w:rPr>
        <w:t>. "</w:t>
      </w:r>
      <w:proofErr w:type="spellStart"/>
      <w:r w:rsidRPr="00C51F56">
        <w:rPr>
          <w:rFonts w:ascii="Times New Roman" w:hAnsi="Times New Roman"/>
          <w:lang w:val="en-US"/>
        </w:rPr>
        <w:t>Триадица</w:t>
      </w:r>
      <w:proofErr w:type="spellEnd"/>
      <w:r w:rsidRPr="00C51F56">
        <w:rPr>
          <w:rFonts w:ascii="Times New Roman" w:hAnsi="Times New Roman"/>
          <w:lang w:val="en-US"/>
        </w:rPr>
        <w:t>" 2</w:t>
      </w:r>
    </w:p>
    <w:p w:rsidR="00BF5156" w:rsidRPr="00C51F56" w:rsidRDefault="00BF5156" w:rsidP="00BF5156">
      <w:pPr>
        <w:tabs>
          <w:tab w:val="left" w:pos="851"/>
          <w:tab w:val="left" w:pos="993"/>
        </w:tabs>
        <w:spacing w:line="312" w:lineRule="auto"/>
        <w:jc w:val="both"/>
        <w:rPr>
          <w:rFonts w:ascii="Times New Roman" w:hAnsi="Times New Roman"/>
          <w:lang w:val="en-US"/>
        </w:rPr>
      </w:pPr>
      <w:r w:rsidRPr="00C51F56">
        <w:rPr>
          <w:rFonts w:ascii="Times New Roman" w:hAnsi="Times New Roman"/>
          <w:lang w:val="en-US"/>
        </w:rPr>
        <w:t>http://www.mlsp.government.bg</w:t>
      </w:r>
    </w:p>
    <w:p w:rsidR="00BF5156" w:rsidRPr="00C51F56" w:rsidRDefault="00BF5156" w:rsidP="00BF5156">
      <w:pPr>
        <w:tabs>
          <w:tab w:val="left" w:pos="851"/>
          <w:tab w:val="left" w:pos="993"/>
        </w:tabs>
        <w:spacing w:line="312" w:lineRule="auto"/>
        <w:jc w:val="both"/>
        <w:rPr>
          <w:rFonts w:ascii="Times New Roman" w:hAnsi="Times New Roman"/>
          <w:lang w:val="en-US"/>
        </w:rPr>
      </w:pPr>
    </w:p>
    <w:p w:rsidR="00BF5156" w:rsidRPr="00C51F56" w:rsidRDefault="00BF5156" w:rsidP="00BF5156">
      <w:pPr>
        <w:tabs>
          <w:tab w:val="left" w:pos="851"/>
          <w:tab w:val="left" w:pos="993"/>
        </w:tabs>
        <w:spacing w:line="312" w:lineRule="auto"/>
        <w:jc w:val="both"/>
        <w:rPr>
          <w:rFonts w:ascii="Times New Roman" w:hAnsi="Times New Roman"/>
          <w:lang w:val="en-US"/>
        </w:rPr>
      </w:pPr>
      <w:r w:rsidRPr="00C51F56">
        <w:rPr>
          <w:rFonts w:ascii="Times New Roman" w:hAnsi="Times New Roman"/>
          <w:lang w:val="en-US"/>
        </w:rPr>
        <w:t>2.</w:t>
      </w:r>
      <w:r w:rsidRPr="00C51F56">
        <w:rPr>
          <w:rFonts w:ascii="Times New Roman" w:hAnsi="Times New Roman"/>
          <w:lang w:val="en-US"/>
        </w:rPr>
        <w:tab/>
      </w:r>
      <w:proofErr w:type="spellStart"/>
      <w:r w:rsidRPr="00C51F56">
        <w:rPr>
          <w:rFonts w:ascii="Times New Roman" w:hAnsi="Times New Roman"/>
          <w:lang w:val="en-US"/>
        </w:rPr>
        <w:t>Министерство</w:t>
      </w:r>
      <w:proofErr w:type="spellEnd"/>
      <w:r w:rsidRPr="00C51F56">
        <w:rPr>
          <w:rFonts w:ascii="Times New Roman" w:hAnsi="Times New Roman"/>
          <w:lang w:val="en-US"/>
        </w:rPr>
        <w:t xml:space="preserve"> </w:t>
      </w:r>
      <w:proofErr w:type="spellStart"/>
      <w:r w:rsidRPr="00C51F56">
        <w:rPr>
          <w:rFonts w:ascii="Times New Roman" w:hAnsi="Times New Roman"/>
          <w:lang w:val="en-US"/>
        </w:rPr>
        <w:t>на</w:t>
      </w:r>
      <w:proofErr w:type="spellEnd"/>
      <w:r w:rsidRPr="00C51F56">
        <w:rPr>
          <w:rFonts w:ascii="Times New Roman" w:hAnsi="Times New Roman"/>
          <w:lang w:val="en-US"/>
        </w:rPr>
        <w:t xml:space="preserve"> </w:t>
      </w:r>
      <w:proofErr w:type="spellStart"/>
      <w:r w:rsidRPr="00C51F56">
        <w:rPr>
          <w:rFonts w:ascii="Times New Roman" w:hAnsi="Times New Roman"/>
          <w:lang w:val="en-US"/>
        </w:rPr>
        <w:t>околната</w:t>
      </w:r>
      <w:proofErr w:type="spellEnd"/>
      <w:r w:rsidRPr="00C51F56">
        <w:rPr>
          <w:rFonts w:ascii="Times New Roman" w:hAnsi="Times New Roman"/>
          <w:lang w:val="en-US"/>
        </w:rPr>
        <w:t xml:space="preserve"> </w:t>
      </w:r>
      <w:proofErr w:type="spellStart"/>
      <w:r w:rsidRPr="00C51F56">
        <w:rPr>
          <w:rFonts w:ascii="Times New Roman" w:hAnsi="Times New Roman"/>
          <w:lang w:val="en-US"/>
        </w:rPr>
        <w:t>среда</w:t>
      </w:r>
      <w:proofErr w:type="spellEnd"/>
      <w:r w:rsidRPr="00C51F56">
        <w:rPr>
          <w:rFonts w:ascii="Times New Roman" w:hAnsi="Times New Roman"/>
          <w:lang w:val="en-US"/>
        </w:rPr>
        <w:t xml:space="preserve"> и </w:t>
      </w:r>
      <w:proofErr w:type="spellStart"/>
      <w:r w:rsidRPr="00C51F56">
        <w:rPr>
          <w:rFonts w:ascii="Times New Roman" w:hAnsi="Times New Roman"/>
          <w:lang w:val="en-US"/>
        </w:rPr>
        <w:t>водите</w:t>
      </w:r>
      <w:proofErr w:type="spellEnd"/>
    </w:p>
    <w:p w:rsidR="00BF5156" w:rsidRPr="00C51F56" w:rsidRDefault="00BF5156" w:rsidP="00BF5156">
      <w:pPr>
        <w:tabs>
          <w:tab w:val="left" w:pos="851"/>
          <w:tab w:val="left" w:pos="993"/>
        </w:tabs>
        <w:spacing w:line="312" w:lineRule="auto"/>
        <w:jc w:val="both"/>
        <w:rPr>
          <w:rFonts w:ascii="Times New Roman" w:hAnsi="Times New Roman"/>
          <w:lang w:val="en-US"/>
        </w:rPr>
      </w:pPr>
      <w:proofErr w:type="spellStart"/>
      <w:proofErr w:type="gramStart"/>
      <w:r w:rsidRPr="00C51F56">
        <w:rPr>
          <w:rFonts w:ascii="Times New Roman" w:hAnsi="Times New Roman"/>
          <w:lang w:val="en-US"/>
        </w:rPr>
        <w:t>гр</w:t>
      </w:r>
      <w:proofErr w:type="spellEnd"/>
      <w:proofErr w:type="gramEnd"/>
      <w:r w:rsidRPr="00C51F56">
        <w:rPr>
          <w:rFonts w:ascii="Times New Roman" w:hAnsi="Times New Roman"/>
          <w:lang w:val="en-US"/>
        </w:rPr>
        <w:t xml:space="preserve">. </w:t>
      </w:r>
      <w:proofErr w:type="spellStart"/>
      <w:r w:rsidRPr="00C51F56">
        <w:rPr>
          <w:rFonts w:ascii="Times New Roman" w:hAnsi="Times New Roman"/>
          <w:lang w:val="en-US"/>
        </w:rPr>
        <w:t>София</w:t>
      </w:r>
      <w:proofErr w:type="spellEnd"/>
      <w:r w:rsidRPr="00C51F56">
        <w:rPr>
          <w:rFonts w:ascii="Times New Roman" w:hAnsi="Times New Roman"/>
          <w:lang w:val="en-US"/>
        </w:rPr>
        <w:t xml:space="preserve"> 1000,</w:t>
      </w:r>
    </w:p>
    <w:p w:rsidR="00BF5156" w:rsidRPr="00C51F56" w:rsidRDefault="00BF5156" w:rsidP="00BF5156">
      <w:pPr>
        <w:tabs>
          <w:tab w:val="left" w:pos="851"/>
          <w:tab w:val="left" w:pos="993"/>
        </w:tabs>
        <w:spacing w:line="312" w:lineRule="auto"/>
        <w:jc w:val="both"/>
        <w:rPr>
          <w:rFonts w:ascii="Times New Roman" w:hAnsi="Times New Roman"/>
          <w:lang w:val="en-US"/>
        </w:rPr>
      </w:pPr>
      <w:proofErr w:type="spellStart"/>
      <w:proofErr w:type="gramStart"/>
      <w:r w:rsidRPr="00C51F56">
        <w:rPr>
          <w:rFonts w:ascii="Times New Roman" w:hAnsi="Times New Roman"/>
          <w:lang w:val="en-US"/>
        </w:rPr>
        <w:t>бул</w:t>
      </w:r>
      <w:proofErr w:type="spellEnd"/>
      <w:proofErr w:type="gramEnd"/>
      <w:r w:rsidRPr="00C51F56">
        <w:rPr>
          <w:rFonts w:ascii="Times New Roman" w:hAnsi="Times New Roman"/>
          <w:lang w:val="en-US"/>
        </w:rPr>
        <w:t>. "</w:t>
      </w:r>
      <w:proofErr w:type="spellStart"/>
      <w:r w:rsidRPr="00C51F56">
        <w:rPr>
          <w:rFonts w:ascii="Times New Roman" w:hAnsi="Times New Roman"/>
          <w:lang w:val="en-US"/>
        </w:rPr>
        <w:t>Мария</w:t>
      </w:r>
      <w:proofErr w:type="spellEnd"/>
      <w:r w:rsidRPr="00C51F56">
        <w:rPr>
          <w:rFonts w:ascii="Times New Roman" w:hAnsi="Times New Roman"/>
          <w:lang w:val="en-US"/>
        </w:rPr>
        <w:t xml:space="preserve"> </w:t>
      </w:r>
      <w:proofErr w:type="spellStart"/>
      <w:r w:rsidRPr="00C51F56">
        <w:rPr>
          <w:rFonts w:ascii="Times New Roman" w:hAnsi="Times New Roman"/>
          <w:lang w:val="en-US"/>
        </w:rPr>
        <w:t>Луиза</w:t>
      </w:r>
      <w:proofErr w:type="spellEnd"/>
      <w:r w:rsidRPr="00C51F56">
        <w:rPr>
          <w:rFonts w:ascii="Times New Roman" w:hAnsi="Times New Roman"/>
          <w:lang w:val="en-US"/>
        </w:rPr>
        <w:t>" 22</w:t>
      </w:r>
    </w:p>
    <w:p w:rsidR="00BF5156" w:rsidRPr="00C51F56" w:rsidRDefault="00BF5156" w:rsidP="00BF5156">
      <w:pPr>
        <w:tabs>
          <w:tab w:val="left" w:pos="851"/>
          <w:tab w:val="left" w:pos="993"/>
        </w:tabs>
        <w:spacing w:line="312" w:lineRule="auto"/>
        <w:jc w:val="both"/>
        <w:rPr>
          <w:rFonts w:ascii="Times New Roman" w:hAnsi="Times New Roman"/>
          <w:lang w:val="en-US"/>
        </w:rPr>
      </w:pPr>
      <w:r w:rsidRPr="00C51F56">
        <w:rPr>
          <w:rFonts w:ascii="Times New Roman" w:hAnsi="Times New Roman"/>
          <w:lang w:val="en-US"/>
        </w:rPr>
        <w:t>http://www.moew.government.bg</w:t>
      </w:r>
    </w:p>
    <w:p w:rsidR="00BF5156" w:rsidRPr="00C51F56" w:rsidRDefault="00BF5156" w:rsidP="00BF5156">
      <w:pPr>
        <w:tabs>
          <w:tab w:val="left" w:pos="851"/>
          <w:tab w:val="left" w:pos="993"/>
        </w:tabs>
        <w:spacing w:line="312" w:lineRule="auto"/>
        <w:jc w:val="both"/>
        <w:rPr>
          <w:rFonts w:ascii="Times New Roman" w:hAnsi="Times New Roman"/>
          <w:lang w:val="en-US"/>
        </w:rPr>
      </w:pPr>
    </w:p>
    <w:p w:rsidR="00BF5156" w:rsidRPr="00C51F56" w:rsidRDefault="00BF5156" w:rsidP="00BF5156">
      <w:pPr>
        <w:tabs>
          <w:tab w:val="left" w:pos="851"/>
          <w:tab w:val="left" w:pos="993"/>
        </w:tabs>
        <w:spacing w:line="312" w:lineRule="auto"/>
        <w:jc w:val="both"/>
        <w:rPr>
          <w:rFonts w:ascii="Times New Roman" w:hAnsi="Times New Roman"/>
          <w:lang w:val="en-US"/>
        </w:rPr>
      </w:pPr>
      <w:r w:rsidRPr="00C51F56">
        <w:rPr>
          <w:rFonts w:ascii="Times New Roman" w:hAnsi="Times New Roman"/>
          <w:lang w:val="en-US"/>
        </w:rPr>
        <w:t>3.</w:t>
      </w:r>
      <w:r w:rsidRPr="00C51F56">
        <w:rPr>
          <w:rFonts w:ascii="Times New Roman" w:hAnsi="Times New Roman"/>
          <w:lang w:val="en-US"/>
        </w:rPr>
        <w:tab/>
      </w:r>
      <w:proofErr w:type="spellStart"/>
      <w:r w:rsidRPr="00C51F56">
        <w:rPr>
          <w:rFonts w:ascii="Times New Roman" w:hAnsi="Times New Roman"/>
          <w:lang w:val="en-US"/>
        </w:rPr>
        <w:t>Министерство</w:t>
      </w:r>
      <w:proofErr w:type="spellEnd"/>
      <w:r w:rsidRPr="00C51F56">
        <w:rPr>
          <w:rFonts w:ascii="Times New Roman" w:hAnsi="Times New Roman"/>
          <w:lang w:val="en-US"/>
        </w:rPr>
        <w:t xml:space="preserve"> </w:t>
      </w:r>
      <w:proofErr w:type="spellStart"/>
      <w:r w:rsidRPr="00C51F56">
        <w:rPr>
          <w:rFonts w:ascii="Times New Roman" w:hAnsi="Times New Roman"/>
          <w:lang w:val="en-US"/>
        </w:rPr>
        <w:t>на</w:t>
      </w:r>
      <w:proofErr w:type="spellEnd"/>
      <w:r w:rsidRPr="00C51F56">
        <w:rPr>
          <w:rFonts w:ascii="Times New Roman" w:hAnsi="Times New Roman"/>
          <w:lang w:val="en-US"/>
        </w:rPr>
        <w:t xml:space="preserve"> </w:t>
      </w:r>
      <w:proofErr w:type="spellStart"/>
      <w:r w:rsidRPr="00C51F56">
        <w:rPr>
          <w:rFonts w:ascii="Times New Roman" w:hAnsi="Times New Roman"/>
          <w:lang w:val="en-US"/>
        </w:rPr>
        <w:t>финансите</w:t>
      </w:r>
      <w:proofErr w:type="spellEnd"/>
    </w:p>
    <w:p w:rsidR="00BF5156" w:rsidRPr="00C51F56" w:rsidRDefault="00BF5156" w:rsidP="00BF5156">
      <w:pPr>
        <w:tabs>
          <w:tab w:val="left" w:pos="851"/>
          <w:tab w:val="left" w:pos="993"/>
        </w:tabs>
        <w:spacing w:line="312" w:lineRule="auto"/>
        <w:jc w:val="both"/>
        <w:rPr>
          <w:rFonts w:ascii="Times New Roman" w:hAnsi="Times New Roman"/>
          <w:lang w:val="en-US"/>
        </w:rPr>
      </w:pPr>
      <w:proofErr w:type="spellStart"/>
      <w:proofErr w:type="gramStart"/>
      <w:r w:rsidRPr="00C51F56">
        <w:rPr>
          <w:rFonts w:ascii="Times New Roman" w:hAnsi="Times New Roman"/>
          <w:lang w:val="en-US"/>
        </w:rPr>
        <w:t>гр</w:t>
      </w:r>
      <w:proofErr w:type="spellEnd"/>
      <w:proofErr w:type="gramEnd"/>
      <w:r w:rsidRPr="00C51F56">
        <w:rPr>
          <w:rFonts w:ascii="Times New Roman" w:hAnsi="Times New Roman"/>
          <w:lang w:val="en-US"/>
        </w:rPr>
        <w:t xml:space="preserve">. </w:t>
      </w:r>
      <w:proofErr w:type="spellStart"/>
      <w:r w:rsidRPr="00C51F56">
        <w:rPr>
          <w:rFonts w:ascii="Times New Roman" w:hAnsi="Times New Roman"/>
          <w:lang w:val="en-US"/>
        </w:rPr>
        <w:t>София</w:t>
      </w:r>
      <w:proofErr w:type="spellEnd"/>
      <w:r w:rsidRPr="00C51F56">
        <w:rPr>
          <w:rFonts w:ascii="Times New Roman" w:hAnsi="Times New Roman"/>
          <w:lang w:val="en-US"/>
        </w:rPr>
        <w:t xml:space="preserve"> 1040,</w:t>
      </w:r>
    </w:p>
    <w:p w:rsidR="00BF5156" w:rsidRPr="00C51F56" w:rsidRDefault="00BF5156" w:rsidP="00BF5156">
      <w:pPr>
        <w:tabs>
          <w:tab w:val="left" w:pos="851"/>
          <w:tab w:val="left" w:pos="993"/>
        </w:tabs>
        <w:spacing w:line="312" w:lineRule="auto"/>
        <w:jc w:val="both"/>
        <w:rPr>
          <w:rFonts w:ascii="Times New Roman" w:hAnsi="Times New Roman"/>
          <w:lang w:val="en-US"/>
        </w:rPr>
      </w:pPr>
      <w:proofErr w:type="spellStart"/>
      <w:proofErr w:type="gramStart"/>
      <w:r w:rsidRPr="00C51F56">
        <w:rPr>
          <w:rFonts w:ascii="Times New Roman" w:hAnsi="Times New Roman"/>
          <w:lang w:val="en-US"/>
        </w:rPr>
        <w:t>ул</w:t>
      </w:r>
      <w:proofErr w:type="spellEnd"/>
      <w:proofErr w:type="gramEnd"/>
      <w:r w:rsidRPr="00C51F56">
        <w:rPr>
          <w:rFonts w:ascii="Times New Roman" w:hAnsi="Times New Roman"/>
          <w:lang w:val="en-US"/>
        </w:rPr>
        <w:t xml:space="preserve">. "Г. С. </w:t>
      </w:r>
      <w:proofErr w:type="spellStart"/>
      <w:r w:rsidRPr="00C51F56">
        <w:rPr>
          <w:rFonts w:ascii="Times New Roman" w:hAnsi="Times New Roman"/>
          <w:lang w:val="en-US"/>
        </w:rPr>
        <w:t>Раковски</w:t>
      </w:r>
      <w:proofErr w:type="spellEnd"/>
      <w:r w:rsidRPr="00C51F56">
        <w:rPr>
          <w:rFonts w:ascii="Times New Roman" w:hAnsi="Times New Roman"/>
          <w:lang w:val="en-US"/>
        </w:rPr>
        <w:t>" 102</w:t>
      </w:r>
    </w:p>
    <w:p w:rsidR="00BF5156" w:rsidRPr="00C51F56" w:rsidRDefault="00BF5156" w:rsidP="00BF5156">
      <w:pPr>
        <w:tabs>
          <w:tab w:val="left" w:pos="851"/>
          <w:tab w:val="left" w:pos="993"/>
        </w:tabs>
        <w:spacing w:line="312" w:lineRule="auto"/>
        <w:jc w:val="both"/>
        <w:rPr>
          <w:rFonts w:ascii="Times New Roman" w:hAnsi="Times New Roman"/>
          <w:lang w:val="en-US"/>
        </w:rPr>
      </w:pPr>
      <w:r w:rsidRPr="00C51F56">
        <w:rPr>
          <w:rFonts w:ascii="Times New Roman" w:hAnsi="Times New Roman"/>
          <w:lang w:val="en-US"/>
        </w:rPr>
        <w:t>http://www.minfin.government.bg</w:t>
      </w:r>
    </w:p>
    <w:p w:rsidR="00BF5156" w:rsidRPr="00D024D5" w:rsidRDefault="00BF5156" w:rsidP="002B41DF">
      <w:pPr>
        <w:spacing w:after="0" w:line="240" w:lineRule="auto"/>
        <w:ind w:firstLine="720"/>
        <w:jc w:val="both"/>
        <w:textAlignment w:val="center"/>
        <w:rPr>
          <w:rFonts w:ascii="Times New Roman" w:hAnsi="Times New Roman"/>
          <w:sz w:val="24"/>
          <w:szCs w:val="24"/>
        </w:rPr>
      </w:pPr>
    </w:p>
    <w:p w:rsidR="002B41DF" w:rsidRDefault="002B41DF" w:rsidP="002B41DF">
      <w:pPr>
        <w:spacing w:after="0" w:line="240" w:lineRule="auto"/>
        <w:jc w:val="both"/>
        <w:textAlignment w:val="center"/>
        <w:rPr>
          <w:rFonts w:ascii="Times New Roman" w:eastAsia="Times New Roman" w:hAnsi="Times New Roman"/>
          <w:sz w:val="24"/>
          <w:szCs w:val="24"/>
          <w:lang w:eastAsia="bg-BG"/>
        </w:rPr>
      </w:pPr>
    </w:p>
    <w:p w:rsidR="002F7F15" w:rsidRDefault="002F7F15" w:rsidP="002B41DF">
      <w:pPr>
        <w:spacing w:after="0" w:line="240" w:lineRule="auto"/>
        <w:jc w:val="both"/>
        <w:textAlignment w:val="center"/>
        <w:rPr>
          <w:rFonts w:ascii="Times New Roman" w:eastAsia="Times New Roman" w:hAnsi="Times New Roman"/>
          <w:sz w:val="24"/>
          <w:szCs w:val="24"/>
          <w:lang w:eastAsia="bg-BG"/>
        </w:rPr>
      </w:pPr>
    </w:p>
    <w:p w:rsidR="002F7F15" w:rsidRDefault="002F7F15" w:rsidP="002B41DF">
      <w:pPr>
        <w:spacing w:after="0" w:line="240" w:lineRule="auto"/>
        <w:jc w:val="both"/>
        <w:textAlignment w:val="center"/>
        <w:rPr>
          <w:rFonts w:ascii="Times New Roman" w:eastAsia="Times New Roman" w:hAnsi="Times New Roman"/>
          <w:sz w:val="24"/>
          <w:szCs w:val="24"/>
          <w:lang w:eastAsia="bg-BG"/>
        </w:rPr>
      </w:pPr>
    </w:p>
    <w:p w:rsidR="002F7F15" w:rsidRDefault="002F7F15" w:rsidP="002B41DF">
      <w:pPr>
        <w:spacing w:after="0" w:line="240" w:lineRule="auto"/>
        <w:jc w:val="both"/>
        <w:textAlignment w:val="center"/>
        <w:rPr>
          <w:rFonts w:ascii="Times New Roman" w:eastAsia="Times New Roman" w:hAnsi="Times New Roman"/>
          <w:sz w:val="24"/>
          <w:szCs w:val="24"/>
          <w:lang w:eastAsia="bg-BG"/>
        </w:rPr>
      </w:pPr>
    </w:p>
    <w:p w:rsidR="002F7F15" w:rsidRDefault="002F7F15" w:rsidP="002B41DF">
      <w:pPr>
        <w:spacing w:after="0" w:line="240" w:lineRule="auto"/>
        <w:jc w:val="both"/>
        <w:textAlignment w:val="center"/>
        <w:rPr>
          <w:rFonts w:ascii="Times New Roman" w:eastAsia="Times New Roman" w:hAnsi="Times New Roman"/>
          <w:sz w:val="24"/>
          <w:szCs w:val="24"/>
          <w:lang w:eastAsia="bg-BG"/>
        </w:rPr>
      </w:pPr>
    </w:p>
    <w:p w:rsidR="002F7F15" w:rsidRDefault="002F7F15" w:rsidP="002B41DF">
      <w:pPr>
        <w:spacing w:after="0" w:line="240" w:lineRule="auto"/>
        <w:jc w:val="both"/>
        <w:textAlignment w:val="center"/>
        <w:rPr>
          <w:rFonts w:ascii="Times New Roman" w:eastAsia="Times New Roman" w:hAnsi="Times New Roman"/>
          <w:sz w:val="24"/>
          <w:szCs w:val="24"/>
          <w:lang w:eastAsia="bg-BG"/>
        </w:rPr>
      </w:pPr>
    </w:p>
    <w:p w:rsidR="00D27A68" w:rsidRDefault="00D27A68" w:rsidP="002F7F15">
      <w:pPr>
        <w:keepNext/>
        <w:spacing w:after="0" w:line="240" w:lineRule="auto"/>
        <w:ind w:left="5040" w:hanging="4473"/>
        <w:outlineLvl w:val="0"/>
        <w:rPr>
          <w:rFonts w:ascii="Times New Roman" w:eastAsia="Times New Roman" w:hAnsi="Times New Roman"/>
          <w:b/>
          <w:sz w:val="24"/>
          <w:szCs w:val="20"/>
          <w:lang w:eastAsia="bg-BG"/>
        </w:rPr>
      </w:pPr>
    </w:p>
    <w:p w:rsidR="00D27A68" w:rsidRDefault="00D27A68" w:rsidP="002F7F15">
      <w:pPr>
        <w:keepNext/>
        <w:spacing w:after="0" w:line="240" w:lineRule="auto"/>
        <w:ind w:left="5040" w:hanging="4473"/>
        <w:outlineLvl w:val="0"/>
        <w:rPr>
          <w:rFonts w:ascii="Times New Roman" w:eastAsia="Times New Roman" w:hAnsi="Times New Roman"/>
          <w:b/>
          <w:sz w:val="24"/>
          <w:szCs w:val="20"/>
          <w:lang w:eastAsia="bg-BG"/>
        </w:rPr>
      </w:pPr>
    </w:p>
    <w:p w:rsidR="00BF5156" w:rsidRDefault="00BF5156" w:rsidP="002F7F15">
      <w:pPr>
        <w:keepNext/>
        <w:spacing w:after="0" w:line="240" w:lineRule="auto"/>
        <w:ind w:left="5040" w:hanging="4473"/>
        <w:outlineLvl w:val="0"/>
        <w:rPr>
          <w:rFonts w:ascii="Times New Roman" w:eastAsia="Times New Roman" w:hAnsi="Times New Roman"/>
          <w:b/>
          <w:sz w:val="24"/>
          <w:szCs w:val="20"/>
          <w:lang w:eastAsia="bg-BG"/>
        </w:rPr>
      </w:pPr>
    </w:p>
    <w:p w:rsidR="00BF5156" w:rsidRDefault="00BF5156" w:rsidP="002F7F15">
      <w:pPr>
        <w:keepNext/>
        <w:spacing w:after="0" w:line="240" w:lineRule="auto"/>
        <w:ind w:left="5040" w:hanging="4473"/>
        <w:outlineLvl w:val="0"/>
        <w:rPr>
          <w:rFonts w:ascii="Times New Roman" w:eastAsia="Times New Roman" w:hAnsi="Times New Roman"/>
          <w:b/>
          <w:sz w:val="24"/>
          <w:szCs w:val="20"/>
          <w:lang w:eastAsia="bg-BG"/>
        </w:rPr>
      </w:pPr>
    </w:p>
    <w:p w:rsidR="00BF5156" w:rsidRDefault="00BF5156" w:rsidP="002F7F15">
      <w:pPr>
        <w:keepNext/>
        <w:spacing w:after="0" w:line="240" w:lineRule="auto"/>
        <w:ind w:left="5040" w:hanging="4473"/>
        <w:outlineLvl w:val="0"/>
        <w:rPr>
          <w:rFonts w:ascii="Times New Roman" w:eastAsia="Times New Roman" w:hAnsi="Times New Roman"/>
          <w:b/>
          <w:sz w:val="24"/>
          <w:szCs w:val="20"/>
          <w:lang w:eastAsia="bg-BG"/>
        </w:rPr>
      </w:pPr>
    </w:p>
    <w:p w:rsidR="00BF5156" w:rsidRDefault="00BF5156" w:rsidP="002F7F15">
      <w:pPr>
        <w:keepNext/>
        <w:spacing w:after="0" w:line="240" w:lineRule="auto"/>
        <w:ind w:left="5040" w:hanging="4473"/>
        <w:outlineLvl w:val="0"/>
        <w:rPr>
          <w:rFonts w:ascii="Times New Roman" w:eastAsia="Times New Roman" w:hAnsi="Times New Roman"/>
          <w:b/>
          <w:sz w:val="24"/>
          <w:szCs w:val="20"/>
          <w:lang w:eastAsia="bg-BG"/>
        </w:rPr>
      </w:pPr>
    </w:p>
    <w:p w:rsidR="00BF5156" w:rsidRDefault="00BF5156" w:rsidP="002F7F15">
      <w:pPr>
        <w:keepNext/>
        <w:spacing w:after="0" w:line="240" w:lineRule="auto"/>
        <w:ind w:left="5040" w:hanging="4473"/>
        <w:outlineLvl w:val="0"/>
        <w:rPr>
          <w:rFonts w:ascii="Times New Roman" w:eastAsia="Times New Roman" w:hAnsi="Times New Roman"/>
          <w:b/>
          <w:sz w:val="24"/>
          <w:szCs w:val="20"/>
          <w:lang w:eastAsia="bg-BG"/>
        </w:rPr>
      </w:pPr>
    </w:p>
    <w:p w:rsidR="00BF5156" w:rsidRDefault="00BF5156" w:rsidP="002F7F15">
      <w:pPr>
        <w:keepNext/>
        <w:spacing w:after="0" w:line="240" w:lineRule="auto"/>
        <w:ind w:left="5040" w:hanging="4473"/>
        <w:outlineLvl w:val="0"/>
        <w:rPr>
          <w:rFonts w:ascii="Times New Roman" w:eastAsia="Times New Roman" w:hAnsi="Times New Roman"/>
          <w:b/>
          <w:sz w:val="24"/>
          <w:szCs w:val="20"/>
          <w:lang w:eastAsia="bg-BG"/>
        </w:rPr>
      </w:pPr>
    </w:p>
    <w:p w:rsidR="00BF5156" w:rsidRDefault="00BF5156" w:rsidP="002F7F15">
      <w:pPr>
        <w:keepNext/>
        <w:spacing w:after="0" w:line="240" w:lineRule="auto"/>
        <w:ind w:left="5040" w:hanging="4473"/>
        <w:outlineLvl w:val="0"/>
        <w:rPr>
          <w:rFonts w:ascii="Times New Roman" w:eastAsia="Times New Roman" w:hAnsi="Times New Roman"/>
          <w:b/>
          <w:sz w:val="24"/>
          <w:szCs w:val="20"/>
          <w:lang w:eastAsia="bg-BG"/>
        </w:rPr>
      </w:pPr>
    </w:p>
    <w:p w:rsidR="00BF5156" w:rsidRDefault="00BF5156" w:rsidP="002F7F15">
      <w:pPr>
        <w:keepNext/>
        <w:spacing w:after="0" w:line="240" w:lineRule="auto"/>
        <w:ind w:left="5040" w:hanging="4473"/>
        <w:outlineLvl w:val="0"/>
        <w:rPr>
          <w:rFonts w:ascii="Times New Roman" w:eastAsia="Times New Roman" w:hAnsi="Times New Roman"/>
          <w:b/>
          <w:sz w:val="24"/>
          <w:szCs w:val="20"/>
          <w:lang w:eastAsia="bg-BG"/>
        </w:rPr>
      </w:pPr>
    </w:p>
    <w:p w:rsidR="00BF5156" w:rsidRDefault="00BF5156" w:rsidP="002F7F15">
      <w:pPr>
        <w:keepNext/>
        <w:spacing w:after="0" w:line="240" w:lineRule="auto"/>
        <w:ind w:left="5040" w:hanging="4473"/>
        <w:outlineLvl w:val="0"/>
        <w:rPr>
          <w:rFonts w:ascii="Times New Roman" w:eastAsia="Times New Roman" w:hAnsi="Times New Roman"/>
          <w:b/>
          <w:sz w:val="24"/>
          <w:szCs w:val="20"/>
          <w:lang w:eastAsia="bg-BG"/>
        </w:rPr>
      </w:pPr>
    </w:p>
    <w:p w:rsidR="00BF5156" w:rsidRDefault="00BF5156" w:rsidP="002F7F15">
      <w:pPr>
        <w:keepNext/>
        <w:spacing w:after="0" w:line="240" w:lineRule="auto"/>
        <w:ind w:left="5040" w:hanging="4473"/>
        <w:outlineLvl w:val="0"/>
        <w:rPr>
          <w:rFonts w:ascii="Times New Roman" w:eastAsia="Times New Roman" w:hAnsi="Times New Roman"/>
          <w:b/>
          <w:sz w:val="24"/>
          <w:szCs w:val="20"/>
          <w:lang w:eastAsia="bg-BG"/>
        </w:rPr>
      </w:pPr>
    </w:p>
    <w:p w:rsidR="00BF5156" w:rsidRDefault="00BF5156" w:rsidP="002F7F15">
      <w:pPr>
        <w:keepNext/>
        <w:spacing w:after="0" w:line="240" w:lineRule="auto"/>
        <w:ind w:left="5040" w:hanging="4473"/>
        <w:outlineLvl w:val="0"/>
        <w:rPr>
          <w:rFonts w:ascii="Times New Roman" w:eastAsia="Times New Roman" w:hAnsi="Times New Roman"/>
          <w:b/>
          <w:sz w:val="24"/>
          <w:szCs w:val="20"/>
          <w:lang w:eastAsia="bg-BG"/>
        </w:rPr>
      </w:pPr>
    </w:p>
    <w:p w:rsidR="00BF5156" w:rsidRDefault="00BF5156" w:rsidP="002F7F15">
      <w:pPr>
        <w:keepNext/>
        <w:spacing w:after="0" w:line="240" w:lineRule="auto"/>
        <w:ind w:left="5040" w:hanging="4473"/>
        <w:outlineLvl w:val="0"/>
        <w:rPr>
          <w:rFonts w:ascii="Times New Roman" w:eastAsia="Times New Roman" w:hAnsi="Times New Roman"/>
          <w:b/>
          <w:sz w:val="24"/>
          <w:szCs w:val="20"/>
          <w:lang w:eastAsia="bg-BG"/>
        </w:rPr>
      </w:pPr>
    </w:p>
    <w:p w:rsidR="00BF5156" w:rsidRDefault="00BF5156" w:rsidP="002F7F15">
      <w:pPr>
        <w:keepNext/>
        <w:spacing w:after="0" w:line="240" w:lineRule="auto"/>
        <w:ind w:left="5040" w:hanging="4473"/>
        <w:outlineLvl w:val="0"/>
        <w:rPr>
          <w:rFonts w:ascii="Times New Roman" w:eastAsia="Times New Roman" w:hAnsi="Times New Roman"/>
          <w:b/>
          <w:sz w:val="24"/>
          <w:szCs w:val="20"/>
          <w:lang w:eastAsia="bg-BG"/>
        </w:rPr>
      </w:pPr>
    </w:p>
    <w:p w:rsidR="00BF5156" w:rsidRDefault="00BF5156" w:rsidP="002F7F15">
      <w:pPr>
        <w:keepNext/>
        <w:spacing w:after="0" w:line="240" w:lineRule="auto"/>
        <w:ind w:left="5040" w:hanging="4473"/>
        <w:outlineLvl w:val="0"/>
        <w:rPr>
          <w:rFonts w:ascii="Times New Roman" w:eastAsia="Times New Roman" w:hAnsi="Times New Roman"/>
          <w:b/>
          <w:sz w:val="24"/>
          <w:szCs w:val="20"/>
          <w:lang w:eastAsia="bg-BG"/>
        </w:rPr>
      </w:pPr>
    </w:p>
    <w:p w:rsidR="002F7F15" w:rsidRDefault="002F7F15" w:rsidP="002F7F15">
      <w:pPr>
        <w:keepNext/>
        <w:spacing w:after="0" w:line="240" w:lineRule="auto"/>
        <w:ind w:left="5040" w:hanging="4473"/>
        <w:outlineLvl w:val="0"/>
        <w:rPr>
          <w:rFonts w:ascii="Times New Roman" w:eastAsia="Times New Roman" w:hAnsi="Times New Roman"/>
          <w:b/>
          <w:sz w:val="24"/>
          <w:szCs w:val="20"/>
          <w:lang w:eastAsia="bg-BG"/>
        </w:rPr>
      </w:pPr>
      <w:r>
        <w:rPr>
          <w:rFonts w:ascii="Times New Roman" w:eastAsia="Times New Roman" w:hAnsi="Times New Roman"/>
          <w:b/>
          <w:sz w:val="24"/>
          <w:szCs w:val="20"/>
          <w:lang w:eastAsia="bg-BG"/>
        </w:rPr>
        <w:t>10</w:t>
      </w:r>
      <w:r w:rsidRPr="004C00B7">
        <w:rPr>
          <w:rFonts w:ascii="Times New Roman" w:eastAsia="Times New Roman" w:hAnsi="Times New Roman"/>
          <w:b/>
          <w:sz w:val="24"/>
          <w:szCs w:val="20"/>
          <w:lang w:val="en-US" w:eastAsia="bg-BG"/>
        </w:rPr>
        <w:t xml:space="preserve">. </w:t>
      </w:r>
      <w:r>
        <w:rPr>
          <w:rFonts w:ascii="Times New Roman" w:eastAsia="Times New Roman" w:hAnsi="Times New Roman"/>
          <w:b/>
          <w:sz w:val="24"/>
          <w:szCs w:val="20"/>
          <w:lang w:eastAsia="bg-BG"/>
        </w:rPr>
        <w:t xml:space="preserve"> ОБРАЗЦИ</w:t>
      </w:r>
    </w:p>
    <w:p w:rsidR="00BF5156" w:rsidRPr="004C00B7" w:rsidRDefault="00BF5156" w:rsidP="00BF5156">
      <w:pPr>
        <w:spacing w:after="120" w:line="240" w:lineRule="atLeast"/>
        <w:rPr>
          <w:rFonts w:ascii="Times New Roman" w:hAnsi="Times New Roman"/>
          <w:sz w:val="24"/>
          <w:szCs w:val="24"/>
        </w:rPr>
      </w:pPr>
      <w:r w:rsidRPr="004C00B7">
        <w:rPr>
          <w:rFonts w:ascii="Times New Roman" w:hAnsi="Times New Roman"/>
          <w:sz w:val="24"/>
          <w:szCs w:val="24"/>
        </w:rPr>
        <w:t>(приложен</w:t>
      </w:r>
      <w:r>
        <w:rPr>
          <w:rFonts w:ascii="Times New Roman" w:hAnsi="Times New Roman"/>
          <w:sz w:val="24"/>
          <w:szCs w:val="24"/>
        </w:rPr>
        <w:t>и</w:t>
      </w:r>
      <w:r w:rsidRPr="004C00B7">
        <w:rPr>
          <w:rFonts w:ascii="Times New Roman" w:hAnsi="Times New Roman"/>
          <w:sz w:val="24"/>
          <w:szCs w:val="24"/>
        </w:rPr>
        <w:t xml:space="preserve"> на отдел</w:t>
      </w:r>
      <w:r>
        <w:rPr>
          <w:rFonts w:ascii="Times New Roman" w:hAnsi="Times New Roman"/>
          <w:sz w:val="24"/>
          <w:szCs w:val="24"/>
        </w:rPr>
        <w:t>ни</w:t>
      </w:r>
      <w:r w:rsidRPr="004C00B7">
        <w:rPr>
          <w:rFonts w:ascii="Times New Roman" w:hAnsi="Times New Roman"/>
          <w:sz w:val="24"/>
          <w:szCs w:val="24"/>
        </w:rPr>
        <w:t xml:space="preserve"> файл</w:t>
      </w:r>
      <w:r>
        <w:rPr>
          <w:rFonts w:ascii="Times New Roman" w:hAnsi="Times New Roman"/>
          <w:sz w:val="24"/>
          <w:szCs w:val="24"/>
        </w:rPr>
        <w:t>ове</w:t>
      </w:r>
      <w:r w:rsidRPr="004C00B7">
        <w:rPr>
          <w:rFonts w:ascii="Times New Roman" w:hAnsi="Times New Roman"/>
          <w:sz w:val="24"/>
          <w:szCs w:val="24"/>
        </w:rPr>
        <w:t>)</w:t>
      </w:r>
    </w:p>
    <w:p w:rsidR="00BF5156" w:rsidRPr="004C00B7" w:rsidRDefault="00BF5156" w:rsidP="002F7F15">
      <w:pPr>
        <w:keepNext/>
        <w:spacing w:after="0" w:line="240" w:lineRule="auto"/>
        <w:ind w:left="5040" w:hanging="4473"/>
        <w:outlineLvl w:val="0"/>
        <w:rPr>
          <w:rFonts w:ascii="Times New Roman" w:eastAsia="Times New Roman" w:hAnsi="Times New Roman"/>
          <w:b/>
          <w:sz w:val="24"/>
          <w:szCs w:val="20"/>
          <w:lang w:eastAsia="bg-BG"/>
        </w:rPr>
      </w:pPr>
    </w:p>
    <w:p w:rsidR="002F7F15" w:rsidRDefault="002F7F15" w:rsidP="002F7F15">
      <w:pPr>
        <w:spacing w:after="0" w:line="240" w:lineRule="auto"/>
        <w:jc w:val="right"/>
        <w:rPr>
          <w:rFonts w:ascii="Times New Roman" w:hAnsi="Times New Roman"/>
          <w:bCs/>
          <w:i/>
          <w:iCs/>
          <w:sz w:val="24"/>
          <w:szCs w:val="24"/>
        </w:rPr>
      </w:pPr>
    </w:p>
    <w:p w:rsidR="002F7F15" w:rsidRDefault="002F7F15" w:rsidP="002F7F15">
      <w:pPr>
        <w:spacing w:after="0" w:line="240" w:lineRule="auto"/>
        <w:jc w:val="right"/>
        <w:rPr>
          <w:rFonts w:ascii="Times New Roman" w:hAnsi="Times New Roman"/>
          <w:bCs/>
          <w:i/>
          <w:iCs/>
          <w:sz w:val="24"/>
          <w:szCs w:val="24"/>
        </w:rPr>
      </w:pPr>
    </w:p>
    <w:p w:rsidR="002F7F15" w:rsidRDefault="002F7F15" w:rsidP="002F7F15">
      <w:pPr>
        <w:spacing w:after="0" w:line="240" w:lineRule="auto"/>
        <w:jc w:val="right"/>
        <w:rPr>
          <w:rFonts w:ascii="Times New Roman" w:hAnsi="Times New Roman"/>
          <w:bCs/>
          <w:i/>
          <w:iCs/>
          <w:sz w:val="24"/>
          <w:szCs w:val="24"/>
        </w:rPr>
      </w:pPr>
    </w:p>
    <w:p w:rsidR="00D27A68" w:rsidRDefault="00D27A68" w:rsidP="002F7F15">
      <w:pPr>
        <w:spacing w:after="0" w:line="240" w:lineRule="auto"/>
        <w:jc w:val="right"/>
        <w:rPr>
          <w:rFonts w:ascii="Times New Roman" w:hAnsi="Times New Roman"/>
          <w:bCs/>
          <w:i/>
          <w:iCs/>
          <w:sz w:val="24"/>
          <w:szCs w:val="24"/>
        </w:rPr>
      </w:pPr>
    </w:p>
    <w:p w:rsidR="00D27A68" w:rsidRDefault="00D27A68" w:rsidP="002F7F15">
      <w:pPr>
        <w:spacing w:after="0" w:line="240" w:lineRule="auto"/>
        <w:jc w:val="right"/>
        <w:rPr>
          <w:rFonts w:ascii="Times New Roman" w:hAnsi="Times New Roman"/>
          <w:bCs/>
          <w:i/>
          <w:iCs/>
          <w:sz w:val="24"/>
          <w:szCs w:val="24"/>
        </w:rPr>
      </w:pPr>
    </w:p>
    <w:p w:rsidR="00D27A68" w:rsidRDefault="00D27A68" w:rsidP="002F7F15">
      <w:pPr>
        <w:spacing w:after="0" w:line="240" w:lineRule="auto"/>
        <w:jc w:val="right"/>
        <w:rPr>
          <w:rFonts w:ascii="Times New Roman" w:hAnsi="Times New Roman"/>
          <w:bCs/>
          <w:i/>
          <w:iCs/>
          <w:sz w:val="24"/>
          <w:szCs w:val="24"/>
        </w:rPr>
      </w:pPr>
    </w:p>
    <w:p w:rsidR="00D27A68" w:rsidRDefault="00D27A68" w:rsidP="002F7F15">
      <w:pPr>
        <w:spacing w:after="0" w:line="240" w:lineRule="auto"/>
        <w:jc w:val="right"/>
        <w:rPr>
          <w:rFonts w:ascii="Times New Roman" w:hAnsi="Times New Roman"/>
          <w:bCs/>
          <w:i/>
          <w:iCs/>
          <w:sz w:val="24"/>
          <w:szCs w:val="24"/>
        </w:rPr>
      </w:pPr>
    </w:p>
    <w:p w:rsidR="00D27A68" w:rsidRDefault="00D27A68" w:rsidP="002F7F15">
      <w:pPr>
        <w:spacing w:after="0" w:line="240" w:lineRule="auto"/>
        <w:jc w:val="right"/>
        <w:rPr>
          <w:rFonts w:ascii="Times New Roman" w:hAnsi="Times New Roman"/>
          <w:bCs/>
          <w:i/>
          <w:iCs/>
          <w:sz w:val="24"/>
          <w:szCs w:val="24"/>
        </w:rPr>
      </w:pPr>
    </w:p>
    <w:p w:rsidR="00D27A68" w:rsidRDefault="00D27A68" w:rsidP="002F7F15">
      <w:pPr>
        <w:spacing w:after="0" w:line="240" w:lineRule="auto"/>
        <w:jc w:val="right"/>
        <w:rPr>
          <w:rFonts w:ascii="Times New Roman" w:hAnsi="Times New Roman"/>
          <w:bCs/>
          <w:i/>
          <w:iCs/>
          <w:sz w:val="24"/>
          <w:szCs w:val="24"/>
        </w:rPr>
      </w:pPr>
    </w:p>
    <w:p w:rsidR="00D27A68" w:rsidRDefault="00D27A68" w:rsidP="002F7F15">
      <w:pPr>
        <w:spacing w:after="0" w:line="240" w:lineRule="auto"/>
        <w:jc w:val="right"/>
        <w:rPr>
          <w:rFonts w:ascii="Times New Roman" w:hAnsi="Times New Roman"/>
          <w:bCs/>
          <w:i/>
          <w:iCs/>
          <w:sz w:val="24"/>
          <w:szCs w:val="24"/>
        </w:rPr>
      </w:pPr>
    </w:p>
    <w:p w:rsidR="00D27A68" w:rsidRDefault="00D27A68" w:rsidP="002F7F15">
      <w:pPr>
        <w:spacing w:after="0" w:line="240" w:lineRule="auto"/>
        <w:jc w:val="right"/>
        <w:rPr>
          <w:rFonts w:ascii="Times New Roman" w:hAnsi="Times New Roman"/>
          <w:bCs/>
          <w:i/>
          <w:iCs/>
          <w:sz w:val="24"/>
          <w:szCs w:val="24"/>
        </w:rPr>
      </w:pPr>
    </w:p>
    <w:p w:rsidR="00D27A68" w:rsidRDefault="00D27A68" w:rsidP="002F7F15">
      <w:pPr>
        <w:spacing w:after="0" w:line="240" w:lineRule="auto"/>
        <w:jc w:val="right"/>
        <w:rPr>
          <w:rFonts w:ascii="Times New Roman" w:hAnsi="Times New Roman"/>
          <w:bCs/>
          <w:i/>
          <w:iCs/>
          <w:sz w:val="24"/>
          <w:szCs w:val="24"/>
        </w:rPr>
      </w:pPr>
    </w:p>
    <w:p w:rsidR="00D27A68" w:rsidRDefault="00D27A68" w:rsidP="002F7F15">
      <w:pPr>
        <w:spacing w:after="0" w:line="240" w:lineRule="auto"/>
        <w:jc w:val="right"/>
        <w:rPr>
          <w:rFonts w:ascii="Times New Roman" w:hAnsi="Times New Roman"/>
          <w:bCs/>
          <w:i/>
          <w:iCs/>
          <w:sz w:val="24"/>
          <w:szCs w:val="24"/>
        </w:rPr>
      </w:pPr>
    </w:p>
    <w:p w:rsidR="00D27A68" w:rsidRDefault="00D27A68" w:rsidP="002F7F15">
      <w:pPr>
        <w:spacing w:after="0" w:line="240" w:lineRule="auto"/>
        <w:jc w:val="right"/>
        <w:rPr>
          <w:rFonts w:ascii="Times New Roman" w:hAnsi="Times New Roman"/>
          <w:bCs/>
          <w:i/>
          <w:iCs/>
          <w:sz w:val="24"/>
          <w:szCs w:val="24"/>
        </w:rPr>
      </w:pPr>
    </w:p>
    <w:p w:rsidR="00D27A68" w:rsidRDefault="00D27A68" w:rsidP="002F7F15">
      <w:pPr>
        <w:spacing w:after="0" w:line="240" w:lineRule="auto"/>
        <w:jc w:val="right"/>
        <w:rPr>
          <w:rFonts w:ascii="Times New Roman" w:hAnsi="Times New Roman"/>
          <w:bCs/>
          <w:i/>
          <w:iCs/>
          <w:sz w:val="24"/>
          <w:szCs w:val="24"/>
        </w:rPr>
      </w:pPr>
    </w:p>
    <w:p w:rsidR="00D27A68" w:rsidRDefault="00D27A68" w:rsidP="002F7F15">
      <w:pPr>
        <w:spacing w:after="0" w:line="240" w:lineRule="auto"/>
        <w:jc w:val="right"/>
        <w:rPr>
          <w:rFonts w:ascii="Times New Roman" w:hAnsi="Times New Roman"/>
          <w:bCs/>
          <w:i/>
          <w:iCs/>
          <w:sz w:val="24"/>
          <w:szCs w:val="24"/>
        </w:rPr>
      </w:pPr>
    </w:p>
    <w:p w:rsidR="00D27A68" w:rsidRDefault="00D27A68" w:rsidP="002F7F15">
      <w:pPr>
        <w:spacing w:after="0" w:line="240" w:lineRule="auto"/>
        <w:jc w:val="right"/>
        <w:rPr>
          <w:rFonts w:ascii="Times New Roman" w:hAnsi="Times New Roman"/>
          <w:bCs/>
          <w:i/>
          <w:iCs/>
          <w:sz w:val="24"/>
          <w:szCs w:val="24"/>
        </w:rPr>
      </w:pPr>
    </w:p>
    <w:p w:rsidR="00D27A68" w:rsidRDefault="00D27A68" w:rsidP="002F7F15">
      <w:pPr>
        <w:spacing w:after="0" w:line="240" w:lineRule="auto"/>
        <w:jc w:val="right"/>
        <w:rPr>
          <w:rFonts w:ascii="Times New Roman" w:hAnsi="Times New Roman"/>
          <w:bCs/>
          <w:i/>
          <w:iCs/>
          <w:sz w:val="24"/>
          <w:szCs w:val="24"/>
        </w:rPr>
      </w:pPr>
    </w:p>
    <w:p w:rsidR="00D27A68" w:rsidRDefault="00D27A68" w:rsidP="002F7F15">
      <w:pPr>
        <w:spacing w:after="0" w:line="240" w:lineRule="auto"/>
        <w:jc w:val="right"/>
        <w:rPr>
          <w:rFonts w:ascii="Times New Roman" w:hAnsi="Times New Roman"/>
          <w:bCs/>
          <w:i/>
          <w:iCs/>
          <w:sz w:val="24"/>
          <w:szCs w:val="24"/>
        </w:rPr>
      </w:pPr>
    </w:p>
    <w:p w:rsidR="00D27A68" w:rsidRDefault="00D27A68" w:rsidP="002F7F15">
      <w:pPr>
        <w:spacing w:after="0" w:line="240" w:lineRule="auto"/>
        <w:jc w:val="right"/>
        <w:rPr>
          <w:rFonts w:ascii="Times New Roman" w:hAnsi="Times New Roman"/>
          <w:bCs/>
          <w:i/>
          <w:iCs/>
          <w:sz w:val="24"/>
          <w:szCs w:val="24"/>
        </w:rPr>
      </w:pPr>
    </w:p>
    <w:p w:rsidR="00D27A68" w:rsidRDefault="00D27A68" w:rsidP="002F7F15">
      <w:pPr>
        <w:spacing w:after="0" w:line="240" w:lineRule="auto"/>
        <w:jc w:val="right"/>
        <w:rPr>
          <w:rFonts w:ascii="Times New Roman" w:hAnsi="Times New Roman"/>
          <w:bCs/>
          <w:i/>
          <w:iCs/>
          <w:sz w:val="24"/>
          <w:szCs w:val="24"/>
        </w:rPr>
      </w:pPr>
    </w:p>
    <w:p w:rsidR="00D27A68" w:rsidRDefault="00D27A68" w:rsidP="002F7F15">
      <w:pPr>
        <w:spacing w:after="0" w:line="240" w:lineRule="auto"/>
        <w:jc w:val="right"/>
        <w:rPr>
          <w:rFonts w:ascii="Times New Roman" w:hAnsi="Times New Roman"/>
          <w:bCs/>
          <w:i/>
          <w:iCs/>
          <w:sz w:val="24"/>
          <w:szCs w:val="24"/>
        </w:rPr>
      </w:pPr>
    </w:p>
    <w:p w:rsidR="00D27A68" w:rsidRDefault="00D27A68" w:rsidP="002F7F15">
      <w:pPr>
        <w:spacing w:after="0" w:line="240" w:lineRule="auto"/>
        <w:jc w:val="right"/>
        <w:rPr>
          <w:rFonts w:ascii="Times New Roman" w:hAnsi="Times New Roman"/>
          <w:bCs/>
          <w:i/>
          <w:iCs/>
          <w:sz w:val="24"/>
          <w:szCs w:val="24"/>
        </w:rPr>
      </w:pPr>
    </w:p>
    <w:p w:rsidR="00D27A68" w:rsidRDefault="00D27A68" w:rsidP="002F7F15">
      <w:pPr>
        <w:spacing w:after="0" w:line="240" w:lineRule="auto"/>
        <w:jc w:val="right"/>
        <w:rPr>
          <w:rFonts w:ascii="Times New Roman" w:hAnsi="Times New Roman"/>
          <w:bCs/>
          <w:i/>
          <w:iCs/>
          <w:sz w:val="24"/>
          <w:szCs w:val="24"/>
        </w:rPr>
      </w:pPr>
    </w:p>
    <w:p w:rsidR="00D27A68" w:rsidRDefault="00D27A68" w:rsidP="002F7F15">
      <w:pPr>
        <w:spacing w:after="0" w:line="240" w:lineRule="auto"/>
        <w:jc w:val="right"/>
        <w:rPr>
          <w:rFonts w:ascii="Times New Roman" w:hAnsi="Times New Roman"/>
          <w:bCs/>
          <w:i/>
          <w:iCs/>
          <w:sz w:val="24"/>
          <w:szCs w:val="24"/>
        </w:rPr>
      </w:pPr>
    </w:p>
    <w:p w:rsidR="00D27A68" w:rsidRDefault="00D27A68" w:rsidP="002F7F15">
      <w:pPr>
        <w:spacing w:after="0" w:line="240" w:lineRule="auto"/>
        <w:jc w:val="right"/>
        <w:rPr>
          <w:rFonts w:ascii="Times New Roman" w:hAnsi="Times New Roman"/>
          <w:bCs/>
          <w:i/>
          <w:iCs/>
          <w:sz w:val="24"/>
          <w:szCs w:val="24"/>
        </w:rPr>
      </w:pPr>
    </w:p>
    <w:p w:rsidR="00D27A68" w:rsidRDefault="00D27A68" w:rsidP="002F7F15">
      <w:pPr>
        <w:spacing w:after="0" w:line="240" w:lineRule="auto"/>
        <w:jc w:val="right"/>
        <w:rPr>
          <w:rFonts w:ascii="Times New Roman" w:hAnsi="Times New Roman"/>
          <w:bCs/>
          <w:i/>
          <w:iCs/>
          <w:sz w:val="24"/>
          <w:szCs w:val="24"/>
        </w:rPr>
      </w:pPr>
    </w:p>
    <w:p w:rsidR="00D27A68" w:rsidRDefault="00D27A68" w:rsidP="002F7F15">
      <w:pPr>
        <w:spacing w:after="0" w:line="240" w:lineRule="auto"/>
        <w:jc w:val="right"/>
        <w:rPr>
          <w:rFonts w:ascii="Times New Roman" w:hAnsi="Times New Roman"/>
          <w:bCs/>
          <w:i/>
          <w:iCs/>
          <w:sz w:val="24"/>
          <w:szCs w:val="24"/>
        </w:rPr>
      </w:pPr>
    </w:p>
    <w:p w:rsidR="00D27A68" w:rsidRDefault="00D27A68" w:rsidP="002F7F15">
      <w:pPr>
        <w:spacing w:after="0" w:line="240" w:lineRule="auto"/>
        <w:jc w:val="right"/>
        <w:rPr>
          <w:rFonts w:ascii="Times New Roman" w:hAnsi="Times New Roman"/>
          <w:bCs/>
          <w:i/>
          <w:iCs/>
          <w:sz w:val="24"/>
          <w:szCs w:val="24"/>
        </w:rPr>
      </w:pPr>
    </w:p>
    <w:p w:rsidR="00D27A68" w:rsidRDefault="00D27A68" w:rsidP="002F7F15">
      <w:pPr>
        <w:spacing w:after="0" w:line="240" w:lineRule="auto"/>
        <w:jc w:val="right"/>
        <w:rPr>
          <w:rFonts w:ascii="Times New Roman" w:hAnsi="Times New Roman"/>
          <w:bCs/>
          <w:i/>
          <w:iCs/>
          <w:sz w:val="24"/>
          <w:szCs w:val="24"/>
        </w:rPr>
      </w:pPr>
    </w:p>
    <w:p w:rsidR="00D27A68" w:rsidRDefault="00D27A68" w:rsidP="002F7F15">
      <w:pPr>
        <w:spacing w:after="0" w:line="240" w:lineRule="auto"/>
        <w:jc w:val="right"/>
        <w:rPr>
          <w:rFonts w:ascii="Times New Roman" w:hAnsi="Times New Roman"/>
          <w:bCs/>
          <w:i/>
          <w:iCs/>
          <w:sz w:val="24"/>
          <w:szCs w:val="24"/>
        </w:rPr>
      </w:pPr>
    </w:p>
    <w:p w:rsidR="00D27A68" w:rsidRDefault="00D27A68" w:rsidP="002F7F15">
      <w:pPr>
        <w:spacing w:after="0" w:line="240" w:lineRule="auto"/>
        <w:jc w:val="right"/>
        <w:rPr>
          <w:rFonts w:ascii="Times New Roman" w:hAnsi="Times New Roman"/>
          <w:bCs/>
          <w:i/>
          <w:iCs/>
          <w:sz w:val="24"/>
          <w:szCs w:val="24"/>
        </w:rPr>
      </w:pPr>
    </w:p>
    <w:p w:rsidR="00D27A68" w:rsidRDefault="00D27A68" w:rsidP="002F7F15">
      <w:pPr>
        <w:spacing w:after="0" w:line="240" w:lineRule="auto"/>
        <w:jc w:val="right"/>
        <w:rPr>
          <w:rFonts w:ascii="Times New Roman" w:hAnsi="Times New Roman"/>
          <w:bCs/>
          <w:i/>
          <w:iCs/>
          <w:sz w:val="24"/>
          <w:szCs w:val="24"/>
        </w:rPr>
      </w:pPr>
    </w:p>
    <w:p w:rsidR="00D27A68" w:rsidRDefault="00D27A68" w:rsidP="002F7F15">
      <w:pPr>
        <w:spacing w:after="0" w:line="240" w:lineRule="auto"/>
        <w:jc w:val="right"/>
        <w:rPr>
          <w:rFonts w:ascii="Times New Roman" w:hAnsi="Times New Roman"/>
          <w:bCs/>
          <w:i/>
          <w:iCs/>
          <w:sz w:val="24"/>
          <w:szCs w:val="24"/>
        </w:rPr>
      </w:pPr>
    </w:p>
    <w:p w:rsidR="00D27A68" w:rsidRDefault="00D27A68" w:rsidP="002F7F15">
      <w:pPr>
        <w:spacing w:after="0" w:line="240" w:lineRule="auto"/>
        <w:jc w:val="right"/>
        <w:rPr>
          <w:rFonts w:ascii="Times New Roman" w:hAnsi="Times New Roman"/>
          <w:bCs/>
          <w:i/>
          <w:iCs/>
          <w:sz w:val="24"/>
          <w:szCs w:val="24"/>
        </w:rPr>
      </w:pPr>
    </w:p>
    <w:p w:rsidR="002F7F15" w:rsidRPr="00A07126" w:rsidRDefault="002F7F15" w:rsidP="002F7F15">
      <w:pPr>
        <w:spacing w:after="0" w:line="240" w:lineRule="auto"/>
        <w:jc w:val="right"/>
        <w:rPr>
          <w:rFonts w:ascii="Times New Roman" w:hAnsi="Times New Roman"/>
          <w:bCs/>
          <w:i/>
          <w:iCs/>
          <w:sz w:val="24"/>
          <w:szCs w:val="24"/>
        </w:rPr>
      </w:pPr>
      <w:r w:rsidRPr="00A07126">
        <w:rPr>
          <w:rFonts w:ascii="Times New Roman" w:hAnsi="Times New Roman"/>
          <w:bCs/>
          <w:i/>
          <w:iCs/>
          <w:sz w:val="24"/>
          <w:szCs w:val="24"/>
        </w:rPr>
        <w:t>Образец № 1</w:t>
      </w:r>
    </w:p>
    <w:p w:rsidR="002F7F15" w:rsidRPr="00A07126" w:rsidRDefault="002F7F15" w:rsidP="002F7F15">
      <w:pPr>
        <w:spacing w:after="0" w:line="240" w:lineRule="auto"/>
        <w:jc w:val="center"/>
        <w:rPr>
          <w:rFonts w:ascii="Times New Roman" w:hAnsi="Times New Roman"/>
          <w:b/>
          <w:bCs/>
          <w:sz w:val="28"/>
          <w:szCs w:val="28"/>
        </w:rPr>
      </w:pPr>
      <w:r w:rsidRPr="00A07126">
        <w:rPr>
          <w:rFonts w:ascii="Times New Roman" w:hAnsi="Times New Roman"/>
          <w:b/>
          <w:bCs/>
          <w:sz w:val="28"/>
          <w:szCs w:val="28"/>
        </w:rPr>
        <w:lastRenderedPageBreak/>
        <w:t>Списък на документите и информацията, съдържащи се в офертата</w:t>
      </w:r>
    </w:p>
    <w:p w:rsidR="002F7F15" w:rsidRPr="00A07126" w:rsidRDefault="002F7F15" w:rsidP="002F7F15">
      <w:pPr>
        <w:spacing w:after="0" w:line="240" w:lineRule="auto"/>
        <w:rPr>
          <w:rFonts w:ascii="Times New Roman" w:hAnsi="Times New Roman"/>
          <w:b/>
          <w:bCs/>
          <w:sz w:val="24"/>
          <w:szCs w:val="24"/>
        </w:rPr>
      </w:pPr>
    </w:p>
    <w:tbl>
      <w:tblPr>
        <w:tblW w:w="10490" w:type="dxa"/>
        <w:tblInd w:w="-176" w:type="dxa"/>
        <w:tblLayout w:type="fixed"/>
        <w:tblLook w:val="0000" w:firstRow="0" w:lastRow="0" w:firstColumn="0" w:lastColumn="0" w:noHBand="0" w:noVBand="0"/>
      </w:tblPr>
      <w:tblGrid>
        <w:gridCol w:w="568"/>
        <w:gridCol w:w="7371"/>
        <w:gridCol w:w="2551"/>
      </w:tblGrid>
      <w:tr w:rsidR="002F7F15" w:rsidRPr="00A07126" w:rsidTr="001E563C">
        <w:trPr>
          <w:trHeight w:val="781"/>
        </w:trPr>
        <w:tc>
          <w:tcPr>
            <w:tcW w:w="568" w:type="dxa"/>
            <w:tcBorders>
              <w:top w:val="single" w:sz="4" w:space="0" w:color="000000"/>
              <w:left w:val="single" w:sz="4" w:space="0" w:color="000000"/>
              <w:bottom w:val="single" w:sz="4" w:space="0" w:color="000000"/>
            </w:tcBorders>
          </w:tcPr>
          <w:p w:rsidR="002F7F15" w:rsidRPr="00A07126" w:rsidRDefault="002F7F15" w:rsidP="001E563C">
            <w:pPr>
              <w:spacing w:after="0" w:line="240" w:lineRule="auto"/>
              <w:jc w:val="center"/>
              <w:rPr>
                <w:rFonts w:ascii="Times New Roman" w:hAnsi="Times New Roman"/>
                <w:b/>
                <w:bCs/>
              </w:rPr>
            </w:pPr>
          </w:p>
          <w:p w:rsidR="002F7F15" w:rsidRPr="00A07126" w:rsidRDefault="002F7F15" w:rsidP="001E563C">
            <w:pPr>
              <w:spacing w:after="0" w:line="240" w:lineRule="auto"/>
              <w:ind w:left="-108" w:right="-108"/>
              <w:jc w:val="center"/>
              <w:rPr>
                <w:rFonts w:ascii="Times New Roman" w:hAnsi="Times New Roman"/>
                <w:b/>
                <w:bCs/>
              </w:rPr>
            </w:pPr>
            <w:r w:rsidRPr="00A07126">
              <w:rPr>
                <w:rFonts w:ascii="Times New Roman" w:hAnsi="Times New Roman"/>
                <w:b/>
                <w:bCs/>
              </w:rPr>
              <w:t>Пор. №</w:t>
            </w:r>
          </w:p>
        </w:tc>
        <w:tc>
          <w:tcPr>
            <w:tcW w:w="7371" w:type="dxa"/>
            <w:tcBorders>
              <w:top w:val="single" w:sz="4" w:space="0" w:color="000000"/>
              <w:left w:val="single" w:sz="4" w:space="0" w:color="000000"/>
              <w:bottom w:val="single" w:sz="4" w:space="0" w:color="000000"/>
            </w:tcBorders>
          </w:tcPr>
          <w:p w:rsidR="002F7F15" w:rsidRPr="00A07126" w:rsidRDefault="002F7F15" w:rsidP="001E563C">
            <w:pPr>
              <w:spacing w:after="0" w:line="240" w:lineRule="auto"/>
              <w:jc w:val="center"/>
              <w:rPr>
                <w:rFonts w:ascii="Times New Roman" w:hAnsi="Times New Roman"/>
                <w:bCs/>
              </w:rPr>
            </w:pPr>
          </w:p>
          <w:p w:rsidR="002F7F15" w:rsidRPr="00A07126" w:rsidRDefault="002F7F15" w:rsidP="001E563C">
            <w:pPr>
              <w:spacing w:after="0" w:line="240" w:lineRule="auto"/>
              <w:jc w:val="center"/>
              <w:rPr>
                <w:rFonts w:ascii="Times New Roman" w:hAnsi="Times New Roman"/>
                <w:b/>
                <w:bCs/>
              </w:rPr>
            </w:pPr>
          </w:p>
          <w:p w:rsidR="002F7F15" w:rsidRPr="00A07126" w:rsidRDefault="002F7F15" w:rsidP="001E563C">
            <w:pPr>
              <w:spacing w:after="0" w:line="240" w:lineRule="auto"/>
              <w:jc w:val="center"/>
              <w:rPr>
                <w:rFonts w:ascii="Times New Roman" w:hAnsi="Times New Roman"/>
                <w:b/>
                <w:bCs/>
              </w:rPr>
            </w:pPr>
            <w:r w:rsidRPr="00A07126">
              <w:rPr>
                <w:rFonts w:ascii="Times New Roman" w:hAnsi="Times New Roman"/>
                <w:b/>
                <w:bCs/>
              </w:rPr>
              <w:t>Съдържание</w:t>
            </w:r>
          </w:p>
        </w:tc>
        <w:tc>
          <w:tcPr>
            <w:tcW w:w="2551" w:type="dxa"/>
            <w:tcBorders>
              <w:top w:val="single" w:sz="4" w:space="0" w:color="000000"/>
              <w:left w:val="single" w:sz="4" w:space="0" w:color="000000"/>
              <w:bottom w:val="single" w:sz="4" w:space="0" w:color="000000"/>
              <w:right w:val="single" w:sz="4" w:space="0" w:color="000000"/>
            </w:tcBorders>
          </w:tcPr>
          <w:p w:rsidR="002F7F15" w:rsidRPr="00A07126" w:rsidRDefault="002F7F15" w:rsidP="001E563C">
            <w:pPr>
              <w:spacing w:after="0" w:line="240" w:lineRule="auto"/>
              <w:jc w:val="center"/>
              <w:rPr>
                <w:rFonts w:ascii="Times New Roman" w:hAnsi="Times New Roman"/>
                <w:b/>
                <w:bCs/>
              </w:rPr>
            </w:pPr>
            <w:r w:rsidRPr="00A07126">
              <w:rPr>
                <w:rFonts w:ascii="Times New Roman" w:hAnsi="Times New Roman"/>
                <w:b/>
                <w:bCs/>
              </w:rPr>
              <w:t>Вид и количество на документите</w:t>
            </w:r>
          </w:p>
          <w:p w:rsidR="002F7F15" w:rsidRPr="00A07126" w:rsidRDefault="002F7F15" w:rsidP="001E563C">
            <w:pPr>
              <w:spacing w:after="0" w:line="240" w:lineRule="auto"/>
              <w:jc w:val="center"/>
              <w:rPr>
                <w:rFonts w:ascii="Times New Roman" w:hAnsi="Times New Roman"/>
                <w:b/>
                <w:bCs/>
                <w:i/>
                <w:iCs/>
              </w:rPr>
            </w:pPr>
            <w:r w:rsidRPr="00A07126">
              <w:rPr>
                <w:rFonts w:ascii="Times New Roman" w:hAnsi="Times New Roman"/>
                <w:b/>
                <w:bCs/>
                <w:i/>
                <w:iCs/>
              </w:rPr>
              <w:t>/оригинал или заверено копие, брой страници/</w:t>
            </w:r>
          </w:p>
        </w:tc>
      </w:tr>
      <w:tr w:rsidR="002F7F15" w:rsidRPr="00A07126" w:rsidTr="001E563C">
        <w:tc>
          <w:tcPr>
            <w:tcW w:w="568" w:type="dxa"/>
            <w:tcBorders>
              <w:top w:val="single" w:sz="4" w:space="0" w:color="000000"/>
              <w:left w:val="single" w:sz="4" w:space="0" w:color="000000"/>
              <w:bottom w:val="single" w:sz="4" w:space="0" w:color="000000"/>
            </w:tcBorders>
            <w:shd w:val="clear" w:color="auto" w:fill="D9D9D9"/>
          </w:tcPr>
          <w:p w:rsidR="002F7F15" w:rsidRPr="00A07126" w:rsidRDefault="002F7F15" w:rsidP="001E563C">
            <w:pPr>
              <w:spacing w:after="0" w:line="240" w:lineRule="auto"/>
              <w:jc w:val="both"/>
              <w:rPr>
                <w:rFonts w:ascii="Times New Roman" w:hAnsi="Times New Roman"/>
                <w:bCs/>
              </w:rPr>
            </w:pPr>
          </w:p>
        </w:tc>
        <w:tc>
          <w:tcPr>
            <w:tcW w:w="7371" w:type="dxa"/>
            <w:tcBorders>
              <w:top w:val="single" w:sz="4" w:space="0" w:color="000000"/>
              <w:bottom w:val="single" w:sz="4" w:space="0" w:color="000000"/>
            </w:tcBorders>
            <w:shd w:val="clear" w:color="auto" w:fill="D9D9D9"/>
          </w:tcPr>
          <w:p w:rsidR="002F7F15" w:rsidRPr="00A07126" w:rsidRDefault="002F7F15" w:rsidP="001E563C">
            <w:pPr>
              <w:spacing w:after="0" w:line="240" w:lineRule="auto"/>
              <w:jc w:val="both"/>
              <w:rPr>
                <w:rFonts w:ascii="Times New Roman" w:hAnsi="Times New Roman"/>
                <w:b/>
                <w:bCs/>
              </w:rPr>
            </w:pPr>
            <w:r w:rsidRPr="00A07126">
              <w:rPr>
                <w:rFonts w:ascii="Times New Roman" w:hAnsi="Times New Roman"/>
                <w:b/>
                <w:bCs/>
              </w:rPr>
              <w:t>Плик № 1 „Документи за подбор“</w:t>
            </w:r>
          </w:p>
        </w:tc>
        <w:tc>
          <w:tcPr>
            <w:tcW w:w="2551" w:type="dxa"/>
            <w:tcBorders>
              <w:top w:val="single" w:sz="4" w:space="0" w:color="000000"/>
              <w:left w:val="nil"/>
              <w:bottom w:val="single" w:sz="4" w:space="0" w:color="000000"/>
              <w:right w:val="single" w:sz="4" w:space="0" w:color="000000"/>
            </w:tcBorders>
            <w:shd w:val="clear" w:color="auto" w:fill="D9D9D9"/>
          </w:tcPr>
          <w:p w:rsidR="002F7F15" w:rsidRPr="00A07126" w:rsidRDefault="002F7F15" w:rsidP="001E563C">
            <w:pPr>
              <w:spacing w:after="0" w:line="240" w:lineRule="auto"/>
              <w:jc w:val="both"/>
              <w:rPr>
                <w:rFonts w:ascii="Times New Roman" w:hAnsi="Times New Roman"/>
                <w:bCs/>
              </w:rPr>
            </w:pPr>
          </w:p>
        </w:tc>
      </w:tr>
      <w:tr w:rsidR="002F7F15" w:rsidRPr="00A07126" w:rsidTr="001E563C">
        <w:tc>
          <w:tcPr>
            <w:tcW w:w="568" w:type="dxa"/>
            <w:tcBorders>
              <w:top w:val="single" w:sz="4" w:space="0" w:color="000000"/>
              <w:left w:val="single" w:sz="4" w:space="0" w:color="000000"/>
              <w:bottom w:val="single" w:sz="4" w:space="0" w:color="000000"/>
            </w:tcBorders>
          </w:tcPr>
          <w:p w:rsidR="002F7F15" w:rsidRPr="00A07126" w:rsidRDefault="002F7F15" w:rsidP="001E563C">
            <w:pPr>
              <w:numPr>
                <w:ilvl w:val="0"/>
                <w:numId w:val="1"/>
              </w:numPr>
              <w:spacing w:after="0" w:line="240" w:lineRule="auto"/>
              <w:jc w:val="both"/>
              <w:rPr>
                <w:rFonts w:ascii="Times New Roman" w:hAnsi="Times New Roman"/>
                <w:bCs/>
              </w:rPr>
            </w:pPr>
          </w:p>
        </w:tc>
        <w:tc>
          <w:tcPr>
            <w:tcW w:w="7371" w:type="dxa"/>
            <w:tcBorders>
              <w:top w:val="single" w:sz="4" w:space="0" w:color="000000"/>
              <w:left w:val="single" w:sz="4" w:space="0" w:color="000000"/>
              <w:bottom w:val="single" w:sz="4" w:space="0" w:color="000000"/>
            </w:tcBorders>
          </w:tcPr>
          <w:p w:rsidR="002F7F15" w:rsidRPr="00A07126" w:rsidRDefault="002F7F15" w:rsidP="001E563C">
            <w:pPr>
              <w:spacing w:after="0" w:line="240" w:lineRule="auto"/>
              <w:jc w:val="both"/>
              <w:rPr>
                <w:rFonts w:ascii="Times New Roman" w:hAnsi="Times New Roman"/>
                <w:bCs/>
                <w:i/>
              </w:rPr>
            </w:pPr>
            <w:r w:rsidRPr="00A07126">
              <w:rPr>
                <w:rFonts w:ascii="Times New Roman" w:hAnsi="Times New Roman"/>
                <w:bCs/>
              </w:rPr>
              <w:t xml:space="preserve">Представяне на участник </w:t>
            </w:r>
          </w:p>
        </w:tc>
        <w:tc>
          <w:tcPr>
            <w:tcW w:w="2551" w:type="dxa"/>
            <w:tcBorders>
              <w:top w:val="single" w:sz="4" w:space="0" w:color="000000"/>
              <w:left w:val="single" w:sz="4" w:space="0" w:color="000000"/>
              <w:bottom w:val="single" w:sz="4" w:space="0" w:color="000000"/>
              <w:right w:val="single" w:sz="4" w:space="0" w:color="000000"/>
            </w:tcBorders>
          </w:tcPr>
          <w:p w:rsidR="002F7F15" w:rsidRPr="00A07126" w:rsidRDefault="002F7F15" w:rsidP="001E563C">
            <w:pPr>
              <w:spacing w:after="0" w:line="240" w:lineRule="auto"/>
              <w:jc w:val="both"/>
              <w:rPr>
                <w:rFonts w:ascii="Times New Roman" w:hAnsi="Times New Roman"/>
                <w:bCs/>
              </w:rPr>
            </w:pPr>
          </w:p>
        </w:tc>
      </w:tr>
      <w:tr w:rsidR="002F7F15" w:rsidRPr="00A07126" w:rsidTr="001E563C">
        <w:tc>
          <w:tcPr>
            <w:tcW w:w="568" w:type="dxa"/>
            <w:tcBorders>
              <w:top w:val="single" w:sz="4" w:space="0" w:color="000000"/>
              <w:left w:val="single" w:sz="4" w:space="0" w:color="000000"/>
              <w:bottom w:val="single" w:sz="4" w:space="0" w:color="000000"/>
            </w:tcBorders>
          </w:tcPr>
          <w:p w:rsidR="002F7F15" w:rsidRPr="00A07126" w:rsidRDefault="002F7F15" w:rsidP="001E563C">
            <w:pPr>
              <w:numPr>
                <w:ilvl w:val="0"/>
                <w:numId w:val="1"/>
              </w:numPr>
              <w:spacing w:after="0" w:line="240" w:lineRule="auto"/>
              <w:jc w:val="both"/>
              <w:rPr>
                <w:rFonts w:ascii="Times New Roman" w:hAnsi="Times New Roman"/>
                <w:bCs/>
              </w:rPr>
            </w:pPr>
          </w:p>
        </w:tc>
        <w:tc>
          <w:tcPr>
            <w:tcW w:w="7371" w:type="dxa"/>
            <w:tcBorders>
              <w:top w:val="single" w:sz="4" w:space="0" w:color="000000"/>
              <w:left w:val="single" w:sz="4" w:space="0" w:color="000000"/>
              <w:bottom w:val="single" w:sz="4" w:space="0" w:color="000000"/>
            </w:tcBorders>
          </w:tcPr>
          <w:p w:rsidR="002F7F15" w:rsidRPr="00A07126" w:rsidRDefault="002F7F15" w:rsidP="001E563C">
            <w:pPr>
              <w:spacing w:after="0" w:line="240" w:lineRule="auto"/>
              <w:jc w:val="both"/>
              <w:rPr>
                <w:rFonts w:ascii="Times New Roman" w:hAnsi="Times New Roman"/>
                <w:b/>
                <w:bCs/>
              </w:rPr>
            </w:pPr>
            <w:r w:rsidRPr="00A07126">
              <w:rPr>
                <w:rFonts w:ascii="Times New Roman" w:hAnsi="Times New Roman"/>
              </w:rPr>
              <w:t>Декларация по чл. 47, ал. 9 от ЗОП</w:t>
            </w:r>
            <w:r w:rsidRPr="00A07126">
              <w:rPr>
                <w:rFonts w:ascii="Times New Roman" w:hAnsi="Times New Roman"/>
                <w:bCs/>
                <w:i/>
              </w:rPr>
              <w:t xml:space="preserve">, </w:t>
            </w:r>
            <w:r w:rsidRPr="00A07126">
              <w:rPr>
                <w:rFonts w:ascii="Times New Roman" w:hAnsi="Times New Roman"/>
                <w:bCs/>
              </w:rPr>
              <w:t>неразделна част от Представяне на участника</w:t>
            </w:r>
          </w:p>
        </w:tc>
        <w:tc>
          <w:tcPr>
            <w:tcW w:w="2551" w:type="dxa"/>
            <w:tcBorders>
              <w:top w:val="single" w:sz="4" w:space="0" w:color="000000"/>
              <w:left w:val="single" w:sz="4" w:space="0" w:color="000000"/>
              <w:bottom w:val="single" w:sz="4" w:space="0" w:color="000000"/>
              <w:right w:val="single" w:sz="4" w:space="0" w:color="000000"/>
            </w:tcBorders>
          </w:tcPr>
          <w:p w:rsidR="002F7F15" w:rsidRPr="00A07126" w:rsidRDefault="002F7F15" w:rsidP="001E563C">
            <w:pPr>
              <w:spacing w:after="0" w:line="240" w:lineRule="auto"/>
              <w:jc w:val="both"/>
              <w:rPr>
                <w:rFonts w:ascii="Times New Roman" w:hAnsi="Times New Roman"/>
                <w:bCs/>
                <w:highlight w:val="darkCyan"/>
              </w:rPr>
            </w:pPr>
          </w:p>
        </w:tc>
      </w:tr>
      <w:tr w:rsidR="002F7F15" w:rsidRPr="00A07126" w:rsidTr="001E563C">
        <w:tc>
          <w:tcPr>
            <w:tcW w:w="568" w:type="dxa"/>
            <w:tcBorders>
              <w:top w:val="single" w:sz="4" w:space="0" w:color="000000"/>
              <w:left w:val="single" w:sz="4" w:space="0" w:color="000000"/>
              <w:bottom w:val="single" w:sz="4" w:space="0" w:color="000000"/>
            </w:tcBorders>
          </w:tcPr>
          <w:p w:rsidR="002F7F15" w:rsidRPr="00A07126" w:rsidRDefault="002F7F15" w:rsidP="001E563C">
            <w:pPr>
              <w:numPr>
                <w:ilvl w:val="0"/>
                <w:numId w:val="1"/>
              </w:numPr>
              <w:spacing w:after="0" w:line="240" w:lineRule="auto"/>
              <w:jc w:val="both"/>
              <w:rPr>
                <w:rFonts w:ascii="Times New Roman" w:hAnsi="Times New Roman"/>
                <w:bCs/>
              </w:rPr>
            </w:pPr>
          </w:p>
        </w:tc>
        <w:tc>
          <w:tcPr>
            <w:tcW w:w="7371" w:type="dxa"/>
            <w:tcBorders>
              <w:top w:val="single" w:sz="4" w:space="0" w:color="000000"/>
              <w:left w:val="single" w:sz="4" w:space="0" w:color="000000"/>
              <w:bottom w:val="single" w:sz="4" w:space="0" w:color="000000"/>
            </w:tcBorders>
          </w:tcPr>
          <w:p w:rsidR="002F7F15" w:rsidRPr="00A07126" w:rsidRDefault="002F7F15" w:rsidP="001E563C">
            <w:pPr>
              <w:spacing w:after="0" w:line="240" w:lineRule="auto"/>
              <w:jc w:val="both"/>
              <w:rPr>
                <w:rFonts w:ascii="Times New Roman" w:hAnsi="Times New Roman"/>
                <w:bCs/>
                <w:i/>
              </w:rPr>
            </w:pPr>
            <w:r w:rsidRPr="00A07126">
              <w:rPr>
                <w:rFonts w:ascii="Times New Roman" w:hAnsi="Times New Roman"/>
                <w:bCs/>
              </w:rPr>
              <w:t>Копие на договора за обединение за участие в процедурата /</w:t>
            </w:r>
            <w:r w:rsidRPr="00A07126">
              <w:rPr>
                <w:rFonts w:ascii="Times New Roman" w:hAnsi="Times New Roman"/>
                <w:bCs/>
                <w:i/>
              </w:rPr>
              <w:t xml:space="preserve">ако е приложимо/ </w:t>
            </w:r>
          </w:p>
        </w:tc>
        <w:tc>
          <w:tcPr>
            <w:tcW w:w="2551" w:type="dxa"/>
            <w:tcBorders>
              <w:top w:val="single" w:sz="4" w:space="0" w:color="000000"/>
              <w:left w:val="single" w:sz="4" w:space="0" w:color="000000"/>
              <w:bottom w:val="single" w:sz="4" w:space="0" w:color="000000"/>
              <w:right w:val="single" w:sz="4" w:space="0" w:color="000000"/>
            </w:tcBorders>
          </w:tcPr>
          <w:p w:rsidR="002F7F15" w:rsidRPr="00A07126" w:rsidRDefault="002F7F15" w:rsidP="001E563C">
            <w:pPr>
              <w:spacing w:after="0" w:line="240" w:lineRule="auto"/>
              <w:jc w:val="both"/>
              <w:rPr>
                <w:rFonts w:ascii="Times New Roman" w:hAnsi="Times New Roman"/>
                <w:bCs/>
                <w:highlight w:val="darkCyan"/>
              </w:rPr>
            </w:pPr>
          </w:p>
        </w:tc>
      </w:tr>
      <w:tr w:rsidR="002F7F15" w:rsidRPr="00A07126" w:rsidTr="001E563C">
        <w:trPr>
          <w:trHeight w:val="1017"/>
        </w:trPr>
        <w:tc>
          <w:tcPr>
            <w:tcW w:w="568" w:type="dxa"/>
            <w:tcBorders>
              <w:top w:val="single" w:sz="4" w:space="0" w:color="000000"/>
              <w:left w:val="single" w:sz="4" w:space="0" w:color="000000"/>
              <w:bottom w:val="single" w:sz="4" w:space="0" w:color="000000"/>
            </w:tcBorders>
          </w:tcPr>
          <w:p w:rsidR="002F7F15" w:rsidRPr="00A07126" w:rsidRDefault="002F7F15" w:rsidP="001E563C">
            <w:pPr>
              <w:numPr>
                <w:ilvl w:val="0"/>
                <w:numId w:val="1"/>
              </w:numPr>
              <w:spacing w:after="0" w:line="240" w:lineRule="auto"/>
              <w:jc w:val="both"/>
              <w:rPr>
                <w:rFonts w:ascii="Times New Roman" w:hAnsi="Times New Roman"/>
                <w:bCs/>
              </w:rPr>
            </w:pPr>
          </w:p>
        </w:tc>
        <w:tc>
          <w:tcPr>
            <w:tcW w:w="7371" w:type="dxa"/>
            <w:tcBorders>
              <w:top w:val="single" w:sz="4" w:space="0" w:color="000000"/>
              <w:left w:val="single" w:sz="4" w:space="0" w:color="000000"/>
              <w:bottom w:val="single" w:sz="4" w:space="0" w:color="000000"/>
            </w:tcBorders>
          </w:tcPr>
          <w:p w:rsidR="002F7F15" w:rsidRPr="00A07126" w:rsidRDefault="002F7F15" w:rsidP="001E563C">
            <w:pPr>
              <w:spacing w:after="0" w:line="240" w:lineRule="auto"/>
              <w:rPr>
                <w:rFonts w:ascii="Times New Roman" w:hAnsi="Times New Roman"/>
              </w:rPr>
            </w:pPr>
            <w:r w:rsidRPr="00A07126">
              <w:rPr>
                <w:rFonts w:ascii="Times New Roman" w:hAnsi="Times New Roman"/>
                <w:bCs/>
              </w:rPr>
              <w:t>Нотариално заверено пълномощно на лицето, подписващо офертата (оригинал), когато офертата (или някой документ от нея) не е подписана от управляващия или представляващ участника съгласно актуалната му регистрация, а от изрично упълномощен негов представител.</w:t>
            </w:r>
          </w:p>
        </w:tc>
        <w:tc>
          <w:tcPr>
            <w:tcW w:w="2551" w:type="dxa"/>
            <w:tcBorders>
              <w:top w:val="single" w:sz="4" w:space="0" w:color="000000"/>
              <w:left w:val="single" w:sz="4" w:space="0" w:color="000000"/>
              <w:bottom w:val="single" w:sz="4" w:space="0" w:color="000000"/>
              <w:right w:val="single" w:sz="4" w:space="0" w:color="000000"/>
            </w:tcBorders>
          </w:tcPr>
          <w:p w:rsidR="002F7F15" w:rsidRPr="00A07126" w:rsidRDefault="002F7F15" w:rsidP="001E563C">
            <w:pPr>
              <w:spacing w:after="0" w:line="240" w:lineRule="auto"/>
              <w:jc w:val="both"/>
              <w:rPr>
                <w:rFonts w:ascii="Times New Roman" w:hAnsi="Times New Roman"/>
                <w:bCs/>
                <w:highlight w:val="darkCyan"/>
              </w:rPr>
            </w:pPr>
          </w:p>
        </w:tc>
      </w:tr>
      <w:tr w:rsidR="002F7F15" w:rsidRPr="00A07126" w:rsidTr="001E563C">
        <w:trPr>
          <w:trHeight w:val="632"/>
        </w:trPr>
        <w:tc>
          <w:tcPr>
            <w:tcW w:w="568" w:type="dxa"/>
            <w:tcBorders>
              <w:top w:val="single" w:sz="4" w:space="0" w:color="000000"/>
              <w:left w:val="single" w:sz="4" w:space="0" w:color="000000"/>
              <w:bottom w:val="single" w:sz="4" w:space="0" w:color="000000"/>
            </w:tcBorders>
          </w:tcPr>
          <w:p w:rsidR="002F7F15" w:rsidRPr="00A07126" w:rsidRDefault="002F7F15" w:rsidP="001E563C">
            <w:pPr>
              <w:numPr>
                <w:ilvl w:val="0"/>
                <w:numId w:val="1"/>
              </w:numPr>
              <w:spacing w:after="0" w:line="240" w:lineRule="auto"/>
              <w:jc w:val="both"/>
              <w:rPr>
                <w:rFonts w:ascii="Times New Roman" w:hAnsi="Times New Roman"/>
                <w:bCs/>
              </w:rPr>
            </w:pPr>
          </w:p>
        </w:tc>
        <w:tc>
          <w:tcPr>
            <w:tcW w:w="7371" w:type="dxa"/>
            <w:tcBorders>
              <w:top w:val="single" w:sz="4" w:space="0" w:color="000000"/>
              <w:left w:val="single" w:sz="4" w:space="0" w:color="000000"/>
              <w:bottom w:val="single" w:sz="4" w:space="0" w:color="000000"/>
            </w:tcBorders>
          </w:tcPr>
          <w:p w:rsidR="002F7F15" w:rsidRPr="00A07126" w:rsidRDefault="002F7F15" w:rsidP="001E563C">
            <w:pPr>
              <w:spacing w:after="0" w:line="240" w:lineRule="auto"/>
              <w:rPr>
                <w:rFonts w:ascii="Times New Roman" w:hAnsi="Times New Roman"/>
              </w:rPr>
            </w:pPr>
            <w:r w:rsidRPr="00A07126">
              <w:rPr>
                <w:rFonts w:ascii="Times New Roman" w:hAnsi="Times New Roman"/>
                <w:bCs/>
              </w:rPr>
              <w:t>Документ за внесена гаранция за участие, в зависимост от формата /парична сума или банкова гаранция/</w:t>
            </w:r>
          </w:p>
        </w:tc>
        <w:tc>
          <w:tcPr>
            <w:tcW w:w="2551" w:type="dxa"/>
            <w:tcBorders>
              <w:top w:val="single" w:sz="4" w:space="0" w:color="000000"/>
              <w:left w:val="single" w:sz="4" w:space="0" w:color="000000"/>
              <w:bottom w:val="single" w:sz="4" w:space="0" w:color="000000"/>
              <w:right w:val="single" w:sz="4" w:space="0" w:color="000000"/>
            </w:tcBorders>
          </w:tcPr>
          <w:p w:rsidR="002F7F15" w:rsidRPr="00A07126" w:rsidRDefault="002F7F15" w:rsidP="001E563C">
            <w:pPr>
              <w:spacing w:after="0" w:line="240" w:lineRule="auto"/>
              <w:jc w:val="both"/>
              <w:rPr>
                <w:rFonts w:ascii="Times New Roman" w:hAnsi="Times New Roman"/>
                <w:bCs/>
                <w:highlight w:val="darkCyan"/>
              </w:rPr>
            </w:pPr>
          </w:p>
        </w:tc>
      </w:tr>
      <w:tr w:rsidR="002F7F15" w:rsidRPr="00A07126" w:rsidTr="001E563C">
        <w:trPr>
          <w:trHeight w:val="572"/>
        </w:trPr>
        <w:tc>
          <w:tcPr>
            <w:tcW w:w="568" w:type="dxa"/>
            <w:tcBorders>
              <w:top w:val="single" w:sz="4" w:space="0" w:color="000000"/>
              <w:left w:val="single" w:sz="4" w:space="0" w:color="000000"/>
              <w:bottom w:val="single" w:sz="4" w:space="0" w:color="000000"/>
            </w:tcBorders>
          </w:tcPr>
          <w:p w:rsidR="002F7F15" w:rsidRPr="00A07126" w:rsidRDefault="002F7F15" w:rsidP="001E563C">
            <w:pPr>
              <w:numPr>
                <w:ilvl w:val="0"/>
                <w:numId w:val="1"/>
              </w:numPr>
              <w:spacing w:after="0" w:line="240" w:lineRule="auto"/>
              <w:jc w:val="both"/>
              <w:rPr>
                <w:rFonts w:ascii="Times New Roman" w:hAnsi="Times New Roman"/>
                <w:bCs/>
              </w:rPr>
            </w:pPr>
          </w:p>
        </w:tc>
        <w:tc>
          <w:tcPr>
            <w:tcW w:w="7371" w:type="dxa"/>
            <w:tcBorders>
              <w:top w:val="single" w:sz="4" w:space="0" w:color="000000"/>
              <w:left w:val="single" w:sz="4" w:space="0" w:color="000000"/>
              <w:bottom w:val="single" w:sz="4" w:space="0" w:color="000000"/>
            </w:tcBorders>
          </w:tcPr>
          <w:p w:rsidR="002F7F15" w:rsidRPr="00A07126" w:rsidRDefault="002F7F15" w:rsidP="001E563C">
            <w:pPr>
              <w:spacing w:after="0" w:line="240" w:lineRule="auto"/>
              <w:jc w:val="both"/>
              <w:rPr>
                <w:rFonts w:ascii="Times New Roman" w:hAnsi="Times New Roman"/>
                <w:b/>
                <w:bCs/>
              </w:rPr>
            </w:pPr>
            <w:r w:rsidRPr="00A07126">
              <w:rPr>
                <w:rFonts w:ascii="Times New Roman" w:hAnsi="Times New Roman"/>
              </w:rPr>
              <w:t xml:space="preserve">Декларация за липса </w:t>
            </w:r>
            <w:r w:rsidRPr="00A07126">
              <w:rPr>
                <w:rFonts w:ascii="Times New Roman" w:hAnsi="Times New Roman"/>
                <w:bCs/>
              </w:rPr>
              <w:t>на свързаност с друг участник по чл. 55, ал. 7 от ЗОП, както и за липса на обстоятелство по чл. 8, ал. 8, т. 2 от ЗОП</w:t>
            </w:r>
          </w:p>
        </w:tc>
        <w:tc>
          <w:tcPr>
            <w:tcW w:w="2551" w:type="dxa"/>
            <w:tcBorders>
              <w:top w:val="single" w:sz="4" w:space="0" w:color="000000"/>
              <w:left w:val="single" w:sz="4" w:space="0" w:color="000000"/>
              <w:bottom w:val="single" w:sz="4" w:space="0" w:color="000000"/>
              <w:right w:val="single" w:sz="4" w:space="0" w:color="000000"/>
            </w:tcBorders>
          </w:tcPr>
          <w:p w:rsidR="002F7F15" w:rsidRPr="00A07126" w:rsidRDefault="002F7F15" w:rsidP="001E563C">
            <w:pPr>
              <w:spacing w:after="0" w:line="240" w:lineRule="auto"/>
              <w:jc w:val="both"/>
              <w:rPr>
                <w:rFonts w:ascii="Times New Roman" w:hAnsi="Times New Roman"/>
                <w:bCs/>
                <w:highlight w:val="darkCyan"/>
              </w:rPr>
            </w:pPr>
          </w:p>
        </w:tc>
      </w:tr>
      <w:tr w:rsidR="002F7F15" w:rsidRPr="00A07126" w:rsidTr="001E563C">
        <w:tc>
          <w:tcPr>
            <w:tcW w:w="568" w:type="dxa"/>
            <w:tcBorders>
              <w:top w:val="single" w:sz="4" w:space="0" w:color="000000"/>
              <w:left w:val="single" w:sz="4" w:space="0" w:color="000000"/>
              <w:bottom w:val="single" w:sz="4" w:space="0" w:color="000000"/>
            </w:tcBorders>
          </w:tcPr>
          <w:p w:rsidR="002F7F15" w:rsidRPr="00A07126" w:rsidRDefault="002F7F15" w:rsidP="001E563C">
            <w:pPr>
              <w:numPr>
                <w:ilvl w:val="0"/>
                <w:numId w:val="1"/>
              </w:numPr>
              <w:spacing w:after="0" w:line="240" w:lineRule="auto"/>
              <w:jc w:val="both"/>
              <w:rPr>
                <w:rFonts w:ascii="Times New Roman" w:hAnsi="Times New Roman"/>
                <w:bCs/>
              </w:rPr>
            </w:pPr>
          </w:p>
        </w:tc>
        <w:tc>
          <w:tcPr>
            <w:tcW w:w="7371" w:type="dxa"/>
            <w:tcBorders>
              <w:top w:val="single" w:sz="4" w:space="0" w:color="000000"/>
              <w:left w:val="single" w:sz="4" w:space="0" w:color="000000"/>
              <w:bottom w:val="single" w:sz="4" w:space="0" w:color="000000"/>
            </w:tcBorders>
          </w:tcPr>
          <w:p w:rsidR="002F7F15" w:rsidRPr="00A07126" w:rsidRDefault="002F7F15" w:rsidP="001E563C">
            <w:pPr>
              <w:spacing w:after="0" w:line="240" w:lineRule="auto"/>
              <w:jc w:val="both"/>
              <w:rPr>
                <w:rFonts w:ascii="Times New Roman" w:hAnsi="Times New Roman"/>
                <w:bCs/>
              </w:rPr>
            </w:pPr>
            <w:r w:rsidRPr="00A07126">
              <w:rPr>
                <w:rFonts w:ascii="Times New Roman" w:hAnsi="Times New Roman"/>
                <w:bCs/>
              </w:rPr>
              <w:t xml:space="preserve">Декларация по чл. 56, ал. 1, т. 11 от ЗОП </w:t>
            </w:r>
          </w:p>
        </w:tc>
        <w:tc>
          <w:tcPr>
            <w:tcW w:w="2551" w:type="dxa"/>
            <w:tcBorders>
              <w:top w:val="single" w:sz="4" w:space="0" w:color="000000"/>
              <w:left w:val="single" w:sz="4" w:space="0" w:color="000000"/>
              <w:bottom w:val="single" w:sz="4" w:space="0" w:color="000000"/>
              <w:right w:val="single" w:sz="4" w:space="0" w:color="000000"/>
            </w:tcBorders>
          </w:tcPr>
          <w:p w:rsidR="002F7F15" w:rsidRPr="00A07126" w:rsidRDefault="002F7F15" w:rsidP="001E563C">
            <w:pPr>
              <w:spacing w:after="0" w:line="240" w:lineRule="auto"/>
              <w:jc w:val="both"/>
              <w:rPr>
                <w:rFonts w:ascii="Times New Roman" w:hAnsi="Times New Roman"/>
                <w:bCs/>
                <w:highlight w:val="darkCyan"/>
              </w:rPr>
            </w:pPr>
          </w:p>
        </w:tc>
      </w:tr>
      <w:tr w:rsidR="002F7F15" w:rsidRPr="00A07126" w:rsidTr="001E563C">
        <w:trPr>
          <w:trHeight w:val="392"/>
        </w:trPr>
        <w:tc>
          <w:tcPr>
            <w:tcW w:w="568" w:type="dxa"/>
            <w:tcBorders>
              <w:top w:val="single" w:sz="4" w:space="0" w:color="000000"/>
              <w:left w:val="single" w:sz="4" w:space="0" w:color="000000"/>
              <w:bottom w:val="single" w:sz="4" w:space="0" w:color="000000"/>
            </w:tcBorders>
          </w:tcPr>
          <w:p w:rsidR="002F7F15" w:rsidRPr="00A07126" w:rsidRDefault="002F7F15" w:rsidP="001E563C">
            <w:pPr>
              <w:numPr>
                <w:ilvl w:val="0"/>
                <w:numId w:val="1"/>
              </w:numPr>
              <w:spacing w:after="0" w:line="240" w:lineRule="auto"/>
              <w:jc w:val="both"/>
              <w:rPr>
                <w:rFonts w:ascii="Times New Roman" w:hAnsi="Times New Roman"/>
                <w:bCs/>
              </w:rPr>
            </w:pPr>
          </w:p>
        </w:tc>
        <w:tc>
          <w:tcPr>
            <w:tcW w:w="7371" w:type="dxa"/>
            <w:tcBorders>
              <w:top w:val="single" w:sz="4" w:space="0" w:color="000000"/>
              <w:left w:val="single" w:sz="4" w:space="0" w:color="000000"/>
              <w:bottom w:val="single" w:sz="4" w:space="0" w:color="000000"/>
            </w:tcBorders>
          </w:tcPr>
          <w:p w:rsidR="002F7F15" w:rsidRPr="00A07126" w:rsidRDefault="002F7F15" w:rsidP="001E563C">
            <w:pPr>
              <w:spacing w:after="0" w:line="240" w:lineRule="auto"/>
              <w:jc w:val="both"/>
              <w:rPr>
                <w:rFonts w:ascii="Times New Roman" w:hAnsi="Times New Roman"/>
                <w:bCs/>
              </w:rPr>
            </w:pPr>
            <w:r w:rsidRPr="00A07126">
              <w:rPr>
                <w:rFonts w:ascii="Times New Roman" w:hAnsi="Times New Roman"/>
                <w:bCs/>
              </w:rPr>
              <w:t xml:space="preserve">Декларация от участник по чл. 56, ал. 1, т. 12 от </w:t>
            </w:r>
            <w:r w:rsidRPr="00A07126">
              <w:rPr>
                <w:rFonts w:ascii="Times New Roman" w:hAnsi="Times New Roman"/>
                <w:bCs/>
                <w:i/>
              </w:rPr>
              <w:t xml:space="preserve">ЗОП </w:t>
            </w:r>
          </w:p>
        </w:tc>
        <w:tc>
          <w:tcPr>
            <w:tcW w:w="2551" w:type="dxa"/>
            <w:tcBorders>
              <w:top w:val="single" w:sz="4" w:space="0" w:color="000000"/>
              <w:left w:val="single" w:sz="4" w:space="0" w:color="000000"/>
              <w:bottom w:val="single" w:sz="4" w:space="0" w:color="000000"/>
              <w:right w:val="single" w:sz="4" w:space="0" w:color="000000"/>
            </w:tcBorders>
          </w:tcPr>
          <w:p w:rsidR="002F7F15" w:rsidRPr="00A07126" w:rsidRDefault="002F7F15" w:rsidP="001E563C">
            <w:pPr>
              <w:spacing w:after="0" w:line="240" w:lineRule="auto"/>
              <w:jc w:val="both"/>
              <w:rPr>
                <w:rFonts w:ascii="Times New Roman" w:hAnsi="Times New Roman"/>
                <w:bCs/>
                <w:highlight w:val="darkCyan"/>
              </w:rPr>
            </w:pPr>
          </w:p>
        </w:tc>
      </w:tr>
      <w:tr w:rsidR="002F7F15" w:rsidRPr="00A07126" w:rsidTr="001E563C">
        <w:tc>
          <w:tcPr>
            <w:tcW w:w="568" w:type="dxa"/>
            <w:tcBorders>
              <w:top w:val="single" w:sz="4" w:space="0" w:color="000000"/>
              <w:left w:val="single" w:sz="4" w:space="0" w:color="000000"/>
              <w:bottom w:val="single" w:sz="4" w:space="0" w:color="000000"/>
            </w:tcBorders>
          </w:tcPr>
          <w:p w:rsidR="002F7F15" w:rsidRPr="00A07126" w:rsidRDefault="002F7F15" w:rsidP="001E563C">
            <w:pPr>
              <w:numPr>
                <w:ilvl w:val="0"/>
                <w:numId w:val="1"/>
              </w:numPr>
              <w:spacing w:after="0" w:line="240" w:lineRule="auto"/>
              <w:jc w:val="both"/>
              <w:rPr>
                <w:rFonts w:ascii="Times New Roman" w:hAnsi="Times New Roman"/>
                <w:bCs/>
              </w:rPr>
            </w:pPr>
          </w:p>
        </w:tc>
        <w:tc>
          <w:tcPr>
            <w:tcW w:w="7371" w:type="dxa"/>
            <w:tcBorders>
              <w:top w:val="single" w:sz="4" w:space="0" w:color="000000"/>
              <w:left w:val="single" w:sz="4" w:space="0" w:color="000000"/>
              <w:bottom w:val="single" w:sz="4" w:space="0" w:color="000000"/>
            </w:tcBorders>
          </w:tcPr>
          <w:p w:rsidR="002F7F15" w:rsidRPr="00A07126" w:rsidRDefault="002F7F15" w:rsidP="001E563C">
            <w:pPr>
              <w:spacing w:after="0" w:line="240" w:lineRule="auto"/>
              <w:jc w:val="both"/>
              <w:rPr>
                <w:rFonts w:ascii="Times New Roman" w:hAnsi="Times New Roman"/>
                <w:bCs/>
              </w:rPr>
            </w:pPr>
            <w:r w:rsidRPr="00A07126">
              <w:rPr>
                <w:rFonts w:ascii="Times New Roman" w:hAnsi="Times New Roman"/>
                <w:bCs/>
              </w:rPr>
              <w:t xml:space="preserve">Декларация за използване / неизползване на подизпълнител </w:t>
            </w:r>
          </w:p>
        </w:tc>
        <w:tc>
          <w:tcPr>
            <w:tcW w:w="2551" w:type="dxa"/>
            <w:tcBorders>
              <w:top w:val="single" w:sz="4" w:space="0" w:color="000000"/>
              <w:left w:val="single" w:sz="4" w:space="0" w:color="000000"/>
              <w:bottom w:val="single" w:sz="4" w:space="0" w:color="000000"/>
              <w:right w:val="single" w:sz="4" w:space="0" w:color="000000"/>
            </w:tcBorders>
          </w:tcPr>
          <w:p w:rsidR="002F7F15" w:rsidRPr="00A07126" w:rsidRDefault="002F7F15" w:rsidP="001E563C">
            <w:pPr>
              <w:spacing w:after="0" w:line="240" w:lineRule="auto"/>
              <w:jc w:val="both"/>
              <w:rPr>
                <w:rFonts w:ascii="Times New Roman" w:hAnsi="Times New Roman"/>
                <w:bCs/>
                <w:highlight w:val="darkCyan"/>
              </w:rPr>
            </w:pPr>
          </w:p>
        </w:tc>
      </w:tr>
      <w:tr w:rsidR="002F7F15" w:rsidRPr="00A07126" w:rsidTr="001E563C">
        <w:tc>
          <w:tcPr>
            <w:tcW w:w="568" w:type="dxa"/>
            <w:tcBorders>
              <w:top w:val="single" w:sz="4" w:space="0" w:color="000000"/>
              <w:left w:val="single" w:sz="4" w:space="0" w:color="000000"/>
              <w:bottom w:val="single" w:sz="4" w:space="0" w:color="000000"/>
            </w:tcBorders>
          </w:tcPr>
          <w:p w:rsidR="002F7F15" w:rsidRPr="00A07126" w:rsidRDefault="002F7F15" w:rsidP="001E563C">
            <w:pPr>
              <w:numPr>
                <w:ilvl w:val="0"/>
                <w:numId w:val="1"/>
              </w:numPr>
              <w:spacing w:after="0" w:line="240" w:lineRule="auto"/>
              <w:jc w:val="both"/>
              <w:rPr>
                <w:rFonts w:ascii="Times New Roman" w:hAnsi="Times New Roman"/>
                <w:bCs/>
              </w:rPr>
            </w:pPr>
          </w:p>
        </w:tc>
        <w:tc>
          <w:tcPr>
            <w:tcW w:w="7371" w:type="dxa"/>
            <w:tcBorders>
              <w:top w:val="single" w:sz="4" w:space="0" w:color="000000"/>
              <w:left w:val="single" w:sz="4" w:space="0" w:color="000000"/>
              <w:bottom w:val="single" w:sz="4" w:space="0" w:color="000000"/>
            </w:tcBorders>
          </w:tcPr>
          <w:p w:rsidR="002F7F15" w:rsidRPr="00A07126" w:rsidRDefault="002F7F15" w:rsidP="001E563C">
            <w:pPr>
              <w:spacing w:after="0" w:line="240" w:lineRule="auto"/>
              <w:jc w:val="both"/>
              <w:rPr>
                <w:rFonts w:ascii="Times New Roman" w:hAnsi="Times New Roman"/>
                <w:bCs/>
              </w:rPr>
            </w:pPr>
            <w:r w:rsidRPr="00A07126">
              <w:rPr>
                <w:rFonts w:ascii="Times New Roman" w:hAnsi="Times New Roman"/>
                <w:bCs/>
              </w:rPr>
              <w:t xml:space="preserve">Декларация </w:t>
            </w:r>
            <w:r w:rsidRPr="00A07126">
              <w:rPr>
                <w:rFonts w:ascii="Times New Roman" w:hAnsi="Times New Roman"/>
              </w:rPr>
              <w:t>за съгласие за участие като подизпълнител</w:t>
            </w:r>
            <w:r w:rsidRPr="00A07126">
              <w:rPr>
                <w:rFonts w:ascii="Times New Roman" w:hAnsi="Times New Roman"/>
                <w:bCs/>
              </w:rPr>
              <w:t xml:space="preserve"> /</w:t>
            </w:r>
            <w:r w:rsidRPr="00A07126">
              <w:rPr>
                <w:rFonts w:ascii="Times New Roman" w:hAnsi="Times New Roman"/>
                <w:bCs/>
                <w:i/>
              </w:rPr>
              <w:t>ако е приложимо/</w:t>
            </w:r>
          </w:p>
        </w:tc>
        <w:tc>
          <w:tcPr>
            <w:tcW w:w="2551" w:type="dxa"/>
            <w:tcBorders>
              <w:top w:val="single" w:sz="4" w:space="0" w:color="000000"/>
              <w:left w:val="single" w:sz="4" w:space="0" w:color="000000"/>
              <w:bottom w:val="single" w:sz="4" w:space="0" w:color="000000"/>
              <w:right w:val="single" w:sz="4" w:space="0" w:color="000000"/>
            </w:tcBorders>
          </w:tcPr>
          <w:p w:rsidR="002F7F15" w:rsidRPr="00A07126" w:rsidRDefault="002F7F15" w:rsidP="001E563C">
            <w:pPr>
              <w:spacing w:after="0" w:line="240" w:lineRule="auto"/>
              <w:jc w:val="both"/>
              <w:rPr>
                <w:rFonts w:ascii="Times New Roman" w:hAnsi="Times New Roman"/>
                <w:bCs/>
                <w:highlight w:val="darkCyan"/>
              </w:rPr>
            </w:pPr>
          </w:p>
        </w:tc>
      </w:tr>
      <w:tr w:rsidR="002F7F15" w:rsidRPr="00A07126" w:rsidTr="001E563C">
        <w:tc>
          <w:tcPr>
            <w:tcW w:w="568" w:type="dxa"/>
            <w:tcBorders>
              <w:top w:val="single" w:sz="4" w:space="0" w:color="000000"/>
              <w:left w:val="single" w:sz="4" w:space="0" w:color="000000"/>
              <w:bottom w:val="single" w:sz="4" w:space="0" w:color="000000"/>
            </w:tcBorders>
          </w:tcPr>
          <w:p w:rsidR="002F7F15" w:rsidRPr="00A07126" w:rsidRDefault="002F7F15" w:rsidP="001E563C">
            <w:pPr>
              <w:numPr>
                <w:ilvl w:val="0"/>
                <w:numId w:val="1"/>
              </w:numPr>
              <w:spacing w:after="0" w:line="240" w:lineRule="auto"/>
              <w:jc w:val="both"/>
              <w:rPr>
                <w:rFonts w:ascii="Times New Roman" w:hAnsi="Times New Roman"/>
                <w:bCs/>
              </w:rPr>
            </w:pPr>
          </w:p>
        </w:tc>
        <w:tc>
          <w:tcPr>
            <w:tcW w:w="7371" w:type="dxa"/>
            <w:tcBorders>
              <w:top w:val="single" w:sz="4" w:space="0" w:color="000000"/>
              <w:left w:val="single" w:sz="4" w:space="0" w:color="000000"/>
              <w:bottom w:val="single" w:sz="4" w:space="0" w:color="000000"/>
            </w:tcBorders>
          </w:tcPr>
          <w:p w:rsidR="002F7F15" w:rsidRPr="00A07126" w:rsidRDefault="002F7F15" w:rsidP="001E563C">
            <w:pPr>
              <w:spacing w:after="0" w:line="240" w:lineRule="auto"/>
              <w:rPr>
                <w:rFonts w:ascii="Times New Roman" w:hAnsi="Times New Roman"/>
                <w:bCs/>
              </w:rPr>
            </w:pPr>
            <w:r w:rsidRPr="00A07126">
              <w:rPr>
                <w:rFonts w:ascii="Times New Roman" w:hAnsi="Times New Roman"/>
                <w:bCs/>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tc>
        <w:tc>
          <w:tcPr>
            <w:tcW w:w="2551" w:type="dxa"/>
            <w:tcBorders>
              <w:top w:val="single" w:sz="4" w:space="0" w:color="000000"/>
              <w:left w:val="single" w:sz="4" w:space="0" w:color="000000"/>
              <w:bottom w:val="single" w:sz="4" w:space="0" w:color="000000"/>
              <w:right w:val="single" w:sz="4" w:space="0" w:color="000000"/>
            </w:tcBorders>
          </w:tcPr>
          <w:p w:rsidR="002F7F15" w:rsidRPr="00A07126" w:rsidRDefault="002F7F15" w:rsidP="001E563C">
            <w:pPr>
              <w:spacing w:after="0" w:line="240" w:lineRule="auto"/>
              <w:jc w:val="both"/>
              <w:rPr>
                <w:rFonts w:ascii="Times New Roman" w:hAnsi="Times New Roman"/>
                <w:bCs/>
                <w:highlight w:val="darkCyan"/>
              </w:rPr>
            </w:pPr>
          </w:p>
        </w:tc>
      </w:tr>
      <w:tr w:rsidR="002F7F15" w:rsidRPr="00A07126" w:rsidTr="001E563C">
        <w:trPr>
          <w:trHeight w:val="531"/>
        </w:trPr>
        <w:tc>
          <w:tcPr>
            <w:tcW w:w="568" w:type="dxa"/>
            <w:tcBorders>
              <w:top w:val="single" w:sz="4" w:space="0" w:color="000000"/>
              <w:left w:val="single" w:sz="4" w:space="0" w:color="000000"/>
              <w:bottom w:val="single" w:sz="4" w:space="0" w:color="000000"/>
            </w:tcBorders>
          </w:tcPr>
          <w:p w:rsidR="002F7F15" w:rsidRPr="00A07126" w:rsidRDefault="002F7F15" w:rsidP="001E563C">
            <w:pPr>
              <w:numPr>
                <w:ilvl w:val="0"/>
                <w:numId w:val="1"/>
              </w:numPr>
              <w:spacing w:after="0" w:line="240" w:lineRule="auto"/>
              <w:jc w:val="both"/>
              <w:rPr>
                <w:rFonts w:ascii="Times New Roman" w:hAnsi="Times New Roman"/>
                <w:bCs/>
              </w:rPr>
            </w:pPr>
          </w:p>
        </w:tc>
        <w:tc>
          <w:tcPr>
            <w:tcW w:w="7371" w:type="dxa"/>
            <w:tcBorders>
              <w:top w:val="single" w:sz="4" w:space="0" w:color="000000"/>
              <w:left w:val="single" w:sz="4" w:space="0" w:color="000000"/>
              <w:bottom w:val="single" w:sz="4" w:space="0" w:color="000000"/>
            </w:tcBorders>
          </w:tcPr>
          <w:p w:rsidR="002F7F15" w:rsidRPr="00A07126" w:rsidRDefault="002F7F15" w:rsidP="001E563C">
            <w:pPr>
              <w:spacing w:after="0" w:line="240" w:lineRule="auto"/>
              <w:rPr>
                <w:rFonts w:ascii="Times New Roman" w:hAnsi="Times New Roman"/>
                <w:bCs/>
              </w:rPr>
            </w:pPr>
            <w:r w:rsidRPr="00A07126">
              <w:rPr>
                <w:rFonts w:ascii="Times New Roman" w:hAnsi="Times New Roman"/>
                <w:bCs/>
              </w:rPr>
              <w:t>Декларация по чл.6, ал. 2 от Закон за мерките срещу изпирането на пари (ЗМИП).</w:t>
            </w:r>
          </w:p>
        </w:tc>
        <w:tc>
          <w:tcPr>
            <w:tcW w:w="2551" w:type="dxa"/>
            <w:tcBorders>
              <w:top w:val="single" w:sz="4" w:space="0" w:color="000000"/>
              <w:left w:val="single" w:sz="4" w:space="0" w:color="000000"/>
              <w:bottom w:val="single" w:sz="4" w:space="0" w:color="000000"/>
              <w:right w:val="single" w:sz="4" w:space="0" w:color="000000"/>
            </w:tcBorders>
          </w:tcPr>
          <w:p w:rsidR="002F7F15" w:rsidRPr="00A07126" w:rsidRDefault="002F7F15" w:rsidP="001E563C">
            <w:pPr>
              <w:spacing w:after="0" w:line="240" w:lineRule="auto"/>
              <w:jc w:val="both"/>
              <w:rPr>
                <w:rFonts w:ascii="Times New Roman" w:hAnsi="Times New Roman"/>
                <w:bCs/>
                <w:highlight w:val="darkCyan"/>
              </w:rPr>
            </w:pPr>
          </w:p>
        </w:tc>
      </w:tr>
      <w:tr w:rsidR="002F7F15" w:rsidRPr="00A07126" w:rsidTr="001E563C">
        <w:trPr>
          <w:trHeight w:val="303"/>
        </w:trPr>
        <w:tc>
          <w:tcPr>
            <w:tcW w:w="568" w:type="dxa"/>
            <w:tcBorders>
              <w:top w:val="single" w:sz="4" w:space="0" w:color="000000"/>
              <w:left w:val="single" w:sz="4" w:space="0" w:color="000000"/>
              <w:bottom w:val="single" w:sz="4" w:space="0" w:color="000000"/>
            </w:tcBorders>
          </w:tcPr>
          <w:p w:rsidR="002F7F15" w:rsidRPr="00A07126" w:rsidRDefault="002F7F15" w:rsidP="001E563C">
            <w:pPr>
              <w:numPr>
                <w:ilvl w:val="0"/>
                <w:numId w:val="1"/>
              </w:numPr>
              <w:spacing w:after="0" w:line="240" w:lineRule="auto"/>
              <w:jc w:val="both"/>
              <w:rPr>
                <w:rFonts w:ascii="Times New Roman" w:hAnsi="Times New Roman"/>
                <w:bCs/>
              </w:rPr>
            </w:pPr>
          </w:p>
        </w:tc>
        <w:tc>
          <w:tcPr>
            <w:tcW w:w="7371" w:type="dxa"/>
            <w:tcBorders>
              <w:top w:val="single" w:sz="4" w:space="0" w:color="000000"/>
              <w:left w:val="single" w:sz="4" w:space="0" w:color="000000"/>
              <w:bottom w:val="single" w:sz="4" w:space="0" w:color="000000"/>
            </w:tcBorders>
          </w:tcPr>
          <w:p w:rsidR="002F7F15" w:rsidRPr="00A07126" w:rsidRDefault="002F7F15" w:rsidP="001E563C">
            <w:pPr>
              <w:spacing w:after="0" w:line="240" w:lineRule="auto"/>
              <w:jc w:val="both"/>
              <w:rPr>
                <w:rFonts w:ascii="Times New Roman" w:hAnsi="Times New Roman"/>
                <w:bCs/>
              </w:rPr>
            </w:pPr>
            <w:r w:rsidRPr="00A07126">
              <w:rPr>
                <w:rFonts w:ascii="Times New Roman" w:hAnsi="Times New Roman"/>
                <w:bCs/>
              </w:rPr>
              <w:t xml:space="preserve">Доказателства за техническа възможност за изпълнение на договора и квалификация на участника: </w:t>
            </w:r>
          </w:p>
          <w:p w:rsidR="002F7F15" w:rsidRPr="00A07126" w:rsidRDefault="002F7F15" w:rsidP="001E563C">
            <w:pPr>
              <w:spacing w:after="0" w:line="240" w:lineRule="auto"/>
              <w:jc w:val="both"/>
              <w:rPr>
                <w:rFonts w:ascii="Times New Roman" w:hAnsi="Times New Roman"/>
                <w:bCs/>
              </w:rPr>
            </w:pPr>
            <w:r w:rsidRPr="00A07126">
              <w:rPr>
                <w:rFonts w:ascii="Times New Roman" w:hAnsi="Times New Roman"/>
                <w:bCs/>
              </w:rPr>
              <w:t>а) ………………….</w:t>
            </w:r>
          </w:p>
          <w:p w:rsidR="002F7F15" w:rsidRPr="00A07126" w:rsidRDefault="002F7F15" w:rsidP="001E563C">
            <w:pPr>
              <w:spacing w:after="0" w:line="240" w:lineRule="auto"/>
              <w:jc w:val="both"/>
              <w:rPr>
                <w:rFonts w:ascii="Times New Roman" w:hAnsi="Times New Roman"/>
                <w:bCs/>
              </w:rPr>
            </w:pPr>
            <w:r w:rsidRPr="00A07126">
              <w:rPr>
                <w:rFonts w:ascii="Times New Roman" w:hAnsi="Times New Roman"/>
                <w:bCs/>
              </w:rPr>
              <w:t>б) ………………….</w:t>
            </w:r>
          </w:p>
        </w:tc>
        <w:tc>
          <w:tcPr>
            <w:tcW w:w="2551" w:type="dxa"/>
            <w:tcBorders>
              <w:top w:val="single" w:sz="4" w:space="0" w:color="000000"/>
              <w:left w:val="single" w:sz="4" w:space="0" w:color="000000"/>
              <w:bottom w:val="single" w:sz="4" w:space="0" w:color="000000"/>
              <w:right w:val="single" w:sz="4" w:space="0" w:color="000000"/>
            </w:tcBorders>
          </w:tcPr>
          <w:p w:rsidR="002F7F15" w:rsidRPr="00A07126" w:rsidRDefault="002F7F15" w:rsidP="001E563C">
            <w:pPr>
              <w:spacing w:after="0" w:line="240" w:lineRule="auto"/>
              <w:jc w:val="both"/>
              <w:rPr>
                <w:rFonts w:ascii="Times New Roman" w:hAnsi="Times New Roman"/>
                <w:bCs/>
                <w:highlight w:val="darkCyan"/>
              </w:rPr>
            </w:pPr>
          </w:p>
        </w:tc>
      </w:tr>
      <w:tr w:rsidR="002F7F15" w:rsidRPr="00A07126" w:rsidTr="001E563C">
        <w:tc>
          <w:tcPr>
            <w:tcW w:w="568" w:type="dxa"/>
            <w:tcBorders>
              <w:top w:val="single" w:sz="4" w:space="0" w:color="000000"/>
              <w:left w:val="single" w:sz="4" w:space="0" w:color="000000"/>
              <w:bottom w:val="single" w:sz="4" w:space="0" w:color="000000"/>
            </w:tcBorders>
            <w:shd w:val="clear" w:color="auto" w:fill="D9D9D9"/>
          </w:tcPr>
          <w:p w:rsidR="002F7F15" w:rsidRPr="00A07126" w:rsidRDefault="002F7F15" w:rsidP="001E563C">
            <w:pPr>
              <w:spacing w:after="0" w:line="240" w:lineRule="auto"/>
              <w:jc w:val="both"/>
              <w:rPr>
                <w:rFonts w:ascii="Times New Roman" w:hAnsi="Times New Roman"/>
                <w:bCs/>
              </w:rPr>
            </w:pPr>
          </w:p>
        </w:tc>
        <w:tc>
          <w:tcPr>
            <w:tcW w:w="7371" w:type="dxa"/>
            <w:tcBorders>
              <w:top w:val="single" w:sz="4" w:space="0" w:color="000000"/>
              <w:bottom w:val="single" w:sz="4" w:space="0" w:color="000000"/>
            </w:tcBorders>
            <w:shd w:val="clear" w:color="auto" w:fill="D9D9D9"/>
          </w:tcPr>
          <w:p w:rsidR="002F7F15" w:rsidRPr="00A07126" w:rsidRDefault="002F7F15" w:rsidP="001E563C">
            <w:pPr>
              <w:spacing w:after="0" w:line="240" w:lineRule="auto"/>
              <w:jc w:val="both"/>
              <w:rPr>
                <w:rFonts w:ascii="Times New Roman" w:hAnsi="Times New Roman"/>
                <w:b/>
                <w:bCs/>
              </w:rPr>
            </w:pPr>
            <w:r w:rsidRPr="00A07126">
              <w:rPr>
                <w:rFonts w:ascii="Times New Roman" w:hAnsi="Times New Roman"/>
                <w:b/>
                <w:bCs/>
              </w:rPr>
              <w:t>Плик № 2 „Предложение за изпълнение на поръчката“</w:t>
            </w:r>
          </w:p>
        </w:tc>
        <w:tc>
          <w:tcPr>
            <w:tcW w:w="2551" w:type="dxa"/>
            <w:tcBorders>
              <w:top w:val="single" w:sz="4" w:space="0" w:color="000000"/>
              <w:left w:val="nil"/>
              <w:bottom w:val="single" w:sz="4" w:space="0" w:color="000000"/>
              <w:right w:val="single" w:sz="4" w:space="0" w:color="000000"/>
            </w:tcBorders>
            <w:shd w:val="clear" w:color="auto" w:fill="D9D9D9"/>
          </w:tcPr>
          <w:p w:rsidR="002F7F15" w:rsidRPr="00A07126" w:rsidRDefault="002F7F15" w:rsidP="001E563C">
            <w:pPr>
              <w:spacing w:after="0" w:line="240" w:lineRule="auto"/>
              <w:jc w:val="both"/>
              <w:rPr>
                <w:rFonts w:ascii="Times New Roman" w:hAnsi="Times New Roman"/>
                <w:bCs/>
                <w:highlight w:val="darkCyan"/>
              </w:rPr>
            </w:pPr>
          </w:p>
        </w:tc>
      </w:tr>
      <w:tr w:rsidR="002F7F15" w:rsidRPr="00A07126" w:rsidTr="001E563C">
        <w:tc>
          <w:tcPr>
            <w:tcW w:w="568" w:type="dxa"/>
            <w:tcBorders>
              <w:top w:val="single" w:sz="4" w:space="0" w:color="000000"/>
              <w:left w:val="single" w:sz="4" w:space="0" w:color="000000"/>
              <w:bottom w:val="single" w:sz="4" w:space="0" w:color="000000"/>
            </w:tcBorders>
          </w:tcPr>
          <w:p w:rsidR="002F7F15" w:rsidRPr="00A07126" w:rsidRDefault="002F7F15" w:rsidP="001E563C">
            <w:pPr>
              <w:numPr>
                <w:ilvl w:val="0"/>
                <w:numId w:val="1"/>
              </w:numPr>
              <w:spacing w:after="0" w:line="240" w:lineRule="auto"/>
              <w:jc w:val="both"/>
              <w:rPr>
                <w:rFonts w:ascii="Times New Roman" w:hAnsi="Times New Roman"/>
                <w:bCs/>
              </w:rPr>
            </w:pPr>
          </w:p>
        </w:tc>
        <w:tc>
          <w:tcPr>
            <w:tcW w:w="7371" w:type="dxa"/>
            <w:tcBorders>
              <w:top w:val="single" w:sz="4" w:space="0" w:color="000000"/>
              <w:left w:val="single" w:sz="4" w:space="0" w:color="000000"/>
              <w:bottom w:val="single" w:sz="4" w:space="0" w:color="000000"/>
            </w:tcBorders>
          </w:tcPr>
          <w:p w:rsidR="002F7F15" w:rsidRPr="00A07126" w:rsidRDefault="002F7F15" w:rsidP="001E563C">
            <w:pPr>
              <w:spacing w:after="0" w:line="240" w:lineRule="auto"/>
              <w:jc w:val="both"/>
              <w:rPr>
                <w:rFonts w:ascii="Times New Roman" w:hAnsi="Times New Roman"/>
                <w:b/>
                <w:bCs/>
              </w:rPr>
            </w:pPr>
            <w:r w:rsidRPr="00A07126">
              <w:rPr>
                <w:rFonts w:ascii="Times New Roman" w:hAnsi="Times New Roman"/>
                <w:bCs/>
              </w:rPr>
              <w:t xml:space="preserve">Техническо предложение </w:t>
            </w:r>
          </w:p>
        </w:tc>
        <w:tc>
          <w:tcPr>
            <w:tcW w:w="2551" w:type="dxa"/>
            <w:tcBorders>
              <w:top w:val="single" w:sz="4" w:space="0" w:color="000000"/>
              <w:left w:val="single" w:sz="4" w:space="0" w:color="000000"/>
              <w:bottom w:val="single" w:sz="4" w:space="0" w:color="000000"/>
              <w:right w:val="single" w:sz="4" w:space="0" w:color="000000"/>
            </w:tcBorders>
          </w:tcPr>
          <w:p w:rsidR="002F7F15" w:rsidRPr="00A07126" w:rsidRDefault="002F7F15" w:rsidP="001E563C">
            <w:pPr>
              <w:spacing w:after="0" w:line="240" w:lineRule="auto"/>
              <w:jc w:val="both"/>
              <w:rPr>
                <w:rFonts w:ascii="Times New Roman" w:hAnsi="Times New Roman"/>
                <w:bCs/>
                <w:highlight w:val="darkCyan"/>
              </w:rPr>
            </w:pPr>
          </w:p>
        </w:tc>
      </w:tr>
      <w:tr w:rsidR="002F7F15" w:rsidRPr="00A07126" w:rsidTr="001E563C">
        <w:tc>
          <w:tcPr>
            <w:tcW w:w="568" w:type="dxa"/>
            <w:tcBorders>
              <w:top w:val="single" w:sz="4" w:space="0" w:color="000000"/>
              <w:left w:val="single" w:sz="4" w:space="0" w:color="000000"/>
              <w:bottom w:val="single" w:sz="4" w:space="0" w:color="000000"/>
            </w:tcBorders>
            <w:shd w:val="clear" w:color="auto" w:fill="D9D9D9"/>
          </w:tcPr>
          <w:p w:rsidR="002F7F15" w:rsidRPr="00A07126" w:rsidRDefault="002F7F15" w:rsidP="001E563C">
            <w:pPr>
              <w:spacing w:after="0" w:line="240" w:lineRule="auto"/>
              <w:jc w:val="both"/>
              <w:rPr>
                <w:rFonts w:ascii="Times New Roman" w:hAnsi="Times New Roman"/>
                <w:bCs/>
              </w:rPr>
            </w:pPr>
          </w:p>
        </w:tc>
        <w:tc>
          <w:tcPr>
            <w:tcW w:w="7371" w:type="dxa"/>
            <w:tcBorders>
              <w:top w:val="single" w:sz="4" w:space="0" w:color="000000"/>
              <w:bottom w:val="single" w:sz="4" w:space="0" w:color="000000"/>
            </w:tcBorders>
            <w:shd w:val="clear" w:color="auto" w:fill="D9D9D9"/>
          </w:tcPr>
          <w:p w:rsidR="002F7F15" w:rsidRPr="00A07126" w:rsidRDefault="002F7F15" w:rsidP="001E563C">
            <w:pPr>
              <w:tabs>
                <w:tab w:val="center" w:pos="3932"/>
              </w:tabs>
              <w:spacing w:after="0" w:line="240" w:lineRule="auto"/>
              <w:jc w:val="both"/>
              <w:rPr>
                <w:rFonts w:ascii="Times New Roman" w:hAnsi="Times New Roman"/>
                <w:b/>
                <w:bCs/>
                <w:highlight w:val="lightGray"/>
              </w:rPr>
            </w:pPr>
            <w:r w:rsidRPr="00A07126">
              <w:rPr>
                <w:rFonts w:ascii="Times New Roman" w:hAnsi="Times New Roman"/>
                <w:b/>
                <w:bCs/>
              </w:rPr>
              <w:t>Плик № 3 „Предлагана цена“</w:t>
            </w:r>
            <w:r w:rsidRPr="00A07126">
              <w:rPr>
                <w:rFonts w:ascii="Times New Roman" w:hAnsi="Times New Roman"/>
                <w:b/>
                <w:bCs/>
              </w:rPr>
              <w:tab/>
            </w:r>
          </w:p>
        </w:tc>
        <w:tc>
          <w:tcPr>
            <w:tcW w:w="2551" w:type="dxa"/>
            <w:tcBorders>
              <w:top w:val="single" w:sz="4" w:space="0" w:color="000000"/>
              <w:left w:val="nil"/>
              <w:bottom w:val="single" w:sz="4" w:space="0" w:color="000000"/>
              <w:right w:val="single" w:sz="4" w:space="0" w:color="000000"/>
            </w:tcBorders>
            <w:shd w:val="clear" w:color="auto" w:fill="D9D9D9"/>
          </w:tcPr>
          <w:p w:rsidR="002F7F15" w:rsidRPr="00A07126" w:rsidRDefault="002F7F15" w:rsidP="001E563C">
            <w:pPr>
              <w:spacing w:after="0" w:line="240" w:lineRule="auto"/>
              <w:jc w:val="both"/>
              <w:rPr>
                <w:rFonts w:ascii="Times New Roman" w:hAnsi="Times New Roman"/>
                <w:bCs/>
                <w:highlight w:val="darkCyan"/>
              </w:rPr>
            </w:pPr>
          </w:p>
        </w:tc>
      </w:tr>
      <w:tr w:rsidR="002F7F15" w:rsidRPr="00A07126" w:rsidTr="001E563C">
        <w:tc>
          <w:tcPr>
            <w:tcW w:w="568" w:type="dxa"/>
            <w:tcBorders>
              <w:top w:val="single" w:sz="4" w:space="0" w:color="000000"/>
              <w:left w:val="single" w:sz="4" w:space="0" w:color="000000"/>
              <w:bottom w:val="single" w:sz="4" w:space="0" w:color="000000"/>
            </w:tcBorders>
          </w:tcPr>
          <w:p w:rsidR="002F7F15" w:rsidRPr="00A07126" w:rsidRDefault="002F7F15" w:rsidP="001E563C">
            <w:pPr>
              <w:numPr>
                <w:ilvl w:val="0"/>
                <w:numId w:val="1"/>
              </w:numPr>
              <w:spacing w:after="0" w:line="240" w:lineRule="auto"/>
              <w:jc w:val="both"/>
              <w:rPr>
                <w:rFonts w:ascii="Times New Roman" w:hAnsi="Times New Roman"/>
                <w:bCs/>
              </w:rPr>
            </w:pPr>
          </w:p>
        </w:tc>
        <w:tc>
          <w:tcPr>
            <w:tcW w:w="7371" w:type="dxa"/>
            <w:tcBorders>
              <w:top w:val="single" w:sz="4" w:space="0" w:color="000000"/>
              <w:left w:val="single" w:sz="4" w:space="0" w:color="000000"/>
              <w:bottom w:val="single" w:sz="4" w:space="0" w:color="000000"/>
            </w:tcBorders>
          </w:tcPr>
          <w:p w:rsidR="002F7F15" w:rsidRPr="00A07126" w:rsidRDefault="002F7F15" w:rsidP="001E563C">
            <w:pPr>
              <w:spacing w:after="0" w:line="240" w:lineRule="auto"/>
              <w:jc w:val="both"/>
              <w:rPr>
                <w:rFonts w:ascii="Times New Roman" w:hAnsi="Times New Roman"/>
                <w:bCs/>
              </w:rPr>
            </w:pPr>
            <w:r w:rsidRPr="00A07126">
              <w:rPr>
                <w:rFonts w:ascii="Times New Roman" w:hAnsi="Times New Roman"/>
                <w:bCs/>
              </w:rPr>
              <w:t xml:space="preserve">Ценово предложение </w:t>
            </w:r>
          </w:p>
        </w:tc>
        <w:tc>
          <w:tcPr>
            <w:tcW w:w="2551" w:type="dxa"/>
            <w:tcBorders>
              <w:top w:val="single" w:sz="4" w:space="0" w:color="000000"/>
              <w:left w:val="single" w:sz="4" w:space="0" w:color="000000"/>
              <w:bottom w:val="single" w:sz="4" w:space="0" w:color="000000"/>
              <w:right w:val="single" w:sz="4" w:space="0" w:color="000000"/>
            </w:tcBorders>
          </w:tcPr>
          <w:p w:rsidR="002F7F15" w:rsidRPr="00A07126" w:rsidRDefault="002F7F15" w:rsidP="001E563C">
            <w:pPr>
              <w:spacing w:after="0" w:line="240" w:lineRule="auto"/>
              <w:jc w:val="both"/>
              <w:rPr>
                <w:rFonts w:ascii="Times New Roman" w:hAnsi="Times New Roman"/>
                <w:bCs/>
                <w:highlight w:val="darkCyan"/>
              </w:rPr>
            </w:pPr>
          </w:p>
        </w:tc>
      </w:tr>
      <w:tr w:rsidR="002F7F15" w:rsidRPr="00A07126" w:rsidTr="001E563C">
        <w:trPr>
          <w:trHeight w:val="948"/>
        </w:trPr>
        <w:tc>
          <w:tcPr>
            <w:tcW w:w="568" w:type="dxa"/>
            <w:tcBorders>
              <w:top w:val="single" w:sz="4" w:space="0" w:color="000000"/>
              <w:left w:val="single" w:sz="4" w:space="0" w:color="000000"/>
              <w:bottom w:val="single" w:sz="4" w:space="0" w:color="000000"/>
            </w:tcBorders>
          </w:tcPr>
          <w:p w:rsidR="002F7F15" w:rsidRPr="00A07126" w:rsidRDefault="002F7F15" w:rsidP="001E563C">
            <w:pPr>
              <w:numPr>
                <w:ilvl w:val="0"/>
                <w:numId w:val="1"/>
              </w:numPr>
              <w:spacing w:after="0" w:line="240" w:lineRule="auto"/>
              <w:jc w:val="both"/>
              <w:rPr>
                <w:rFonts w:ascii="Times New Roman" w:hAnsi="Times New Roman"/>
                <w:bCs/>
              </w:rPr>
            </w:pPr>
          </w:p>
        </w:tc>
        <w:tc>
          <w:tcPr>
            <w:tcW w:w="7371" w:type="dxa"/>
            <w:tcBorders>
              <w:top w:val="single" w:sz="4" w:space="0" w:color="000000"/>
              <w:left w:val="single" w:sz="4" w:space="0" w:color="000000"/>
              <w:bottom w:val="single" w:sz="4" w:space="0" w:color="000000"/>
            </w:tcBorders>
          </w:tcPr>
          <w:p w:rsidR="002F7F15" w:rsidRPr="00A07126" w:rsidRDefault="002F7F15" w:rsidP="001E563C">
            <w:pPr>
              <w:spacing w:after="0" w:line="240" w:lineRule="auto"/>
              <w:jc w:val="both"/>
              <w:rPr>
                <w:rFonts w:ascii="Times New Roman" w:hAnsi="Times New Roman"/>
                <w:bCs/>
              </w:rPr>
            </w:pPr>
            <w:r w:rsidRPr="00A07126">
              <w:rPr>
                <w:rFonts w:ascii="Times New Roman" w:hAnsi="Times New Roman"/>
                <w:bCs/>
              </w:rPr>
              <w:t>Други, които участникът счита, че са от особена важност при оценката на офертата или се изискват, съгласно документацията: .......................................................................................................................</w:t>
            </w:r>
          </w:p>
        </w:tc>
        <w:tc>
          <w:tcPr>
            <w:tcW w:w="2551" w:type="dxa"/>
            <w:tcBorders>
              <w:top w:val="single" w:sz="4" w:space="0" w:color="000000"/>
              <w:left w:val="single" w:sz="4" w:space="0" w:color="000000"/>
              <w:bottom w:val="single" w:sz="4" w:space="0" w:color="000000"/>
              <w:right w:val="single" w:sz="4" w:space="0" w:color="000000"/>
            </w:tcBorders>
          </w:tcPr>
          <w:p w:rsidR="002F7F15" w:rsidRPr="00A07126" w:rsidRDefault="002F7F15" w:rsidP="001E563C">
            <w:pPr>
              <w:spacing w:after="0" w:line="240" w:lineRule="auto"/>
              <w:jc w:val="both"/>
              <w:rPr>
                <w:rFonts w:ascii="Times New Roman" w:hAnsi="Times New Roman"/>
                <w:bCs/>
                <w:highlight w:val="darkCyan"/>
              </w:rPr>
            </w:pPr>
          </w:p>
        </w:tc>
      </w:tr>
    </w:tbl>
    <w:p w:rsidR="002F7F15" w:rsidRPr="00A07126" w:rsidRDefault="002F7F15" w:rsidP="002F7F15">
      <w:pPr>
        <w:spacing w:after="0" w:line="240" w:lineRule="auto"/>
        <w:jc w:val="both"/>
        <w:rPr>
          <w:rFonts w:ascii="Times New Roman" w:hAnsi="Times New Roman"/>
          <w:b/>
          <w:bCs/>
        </w:rPr>
      </w:pPr>
    </w:p>
    <w:p w:rsidR="002F7F15" w:rsidRPr="00A07126" w:rsidRDefault="002F7F15" w:rsidP="002F7F15">
      <w:pPr>
        <w:spacing w:after="0" w:line="240" w:lineRule="auto"/>
        <w:jc w:val="both"/>
        <w:rPr>
          <w:rFonts w:ascii="Times New Roman" w:hAnsi="Times New Roman"/>
          <w:b/>
          <w:bCs/>
        </w:rPr>
      </w:pPr>
      <w:r w:rsidRPr="00A07126">
        <w:rPr>
          <w:rFonts w:ascii="Times New Roman" w:hAnsi="Times New Roman"/>
          <w:b/>
          <w:bCs/>
        </w:rPr>
        <w:t>Подпис:</w:t>
      </w:r>
    </w:p>
    <w:tbl>
      <w:tblPr>
        <w:tblW w:w="0" w:type="auto"/>
        <w:tblLayout w:type="fixed"/>
        <w:tblLook w:val="0000" w:firstRow="0" w:lastRow="0" w:firstColumn="0" w:lastColumn="0" w:noHBand="0" w:noVBand="0"/>
      </w:tblPr>
      <w:tblGrid>
        <w:gridCol w:w="4261"/>
        <w:gridCol w:w="4261"/>
      </w:tblGrid>
      <w:tr w:rsidR="002F7F15" w:rsidRPr="00A07126" w:rsidTr="001E563C">
        <w:tc>
          <w:tcPr>
            <w:tcW w:w="4261" w:type="dxa"/>
          </w:tcPr>
          <w:p w:rsidR="002F7F15" w:rsidRPr="00A07126" w:rsidRDefault="002F7F15" w:rsidP="001E563C">
            <w:pPr>
              <w:spacing w:after="0" w:line="240" w:lineRule="auto"/>
              <w:jc w:val="both"/>
              <w:rPr>
                <w:rFonts w:ascii="Times New Roman" w:hAnsi="Times New Roman"/>
                <w:b/>
                <w:bCs/>
              </w:rPr>
            </w:pPr>
            <w:r w:rsidRPr="00A07126">
              <w:rPr>
                <w:rFonts w:ascii="Times New Roman" w:hAnsi="Times New Roman"/>
                <w:b/>
                <w:bCs/>
              </w:rPr>
              <w:t xml:space="preserve">Дата </w:t>
            </w:r>
          </w:p>
        </w:tc>
        <w:tc>
          <w:tcPr>
            <w:tcW w:w="4261" w:type="dxa"/>
          </w:tcPr>
          <w:p w:rsidR="002F7F15" w:rsidRPr="00A07126" w:rsidRDefault="002F7F15" w:rsidP="001E563C">
            <w:pPr>
              <w:spacing w:after="0" w:line="240" w:lineRule="auto"/>
              <w:jc w:val="both"/>
              <w:rPr>
                <w:rFonts w:ascii="Times New Roman" w:hAnsi="Times New Roman"/>
                <w:b/>
                <w:bCs/>
              </w:rPr>
            </w:pPr>
            <w:r w:rsidRPr="00A07126">
              <w:rPr>
                <w:rFonts w:ascii="Times New Roman" w:hAnsi="Times New Roman"/>
                <w:b/>
                <w:bCs/>
              </w:rPr>
              <w:t>________/ _________ / ______</w:t>
            </w:r>
          </w:p>
        </w:tc>
      </w:tr>
      <w:tr w:rsidR="002F7F15" w:rsidRPr="00A07126" w:rsidTr="001E563C">
        <w:tc>
          <w:tcPr>
            <w:tcW w:w="4261" w:type="dxa"/>
          </w:tcPr>
          <w:p w:rsidR="002F7F15" w:rsidRPr="00A07126" w:rsidRDefault="002F7F15" w:rsidP="001E563C">
            <w:pPr>
              <w:spacing w:after="0" w:line="240" w:lineRule="auto"/>
              <w:jc w:val="both"/>
              <w:rPr>
                <w:rFonts w:ascii="Times New Roman" w:hAnsi="Times New Roman"/>
                <w:b/>
                <w:bCs/>
              </w:rPr>
            </w:pPr>
            <w:r w:rsidRPr="00A07126">
              <w:rPr>
                <w:rFonts w:ascii="Times New Roman" w:hAnsi="Times New Roman"/>
                <w:b/>
                <w:bCs/>
              </w:rPr>
              <w:t>Име и фамилия</w:t>
            </w:r>
          </w:p>
        </w:tc>
        <w:tc>
          <w:tcPr>
            <w:tcW w:w="4261" w:type="dxa"/>
          </w:tcPr>
          <w:p w:rsidR="002F7F15" w:rsidRPr="00A07126" w:rsidRDefault="002F7F15" w:rsidP="001E563C">
            <w:pPr>
              <w:spacing w:after="0" w:line="240" w:lineRule="auto"/>
              <w:jc w:val="both"/>
              <w:rPr>
                <w:rFonts w:ascii="Times New Roman" w:hAnsi="Times New Roman"/>
                <w:b/>
                <w:bCs/>
              </w:rPr>
            </w:pPr>
            <w:r w:rsidRPr="00A07126">
              <w:rPr>
                <w:rFonts w:ascii="Times New Roman" w:hAnsi="Times New Roman"/>
                <w:b/>
                <w:bCs/>
              </w:rPr>
              <w:t>__________________________</w:t>
            </w:r>
          </w:p>
        </w:tc>
      </w:tr>
      <w:tr w:rsidR="002F7F15" w:rsidRPr="00A07126" w:rsidTr="001E563C">
        <w:tc>
          <w:tcPr>
            <w:tcW w:w="4261" w:type="dxa"/>
          </w:tcPr>
          <w:p w:rsidR="002F7F15" w:rsidRPr="00A07126" w:rsidRDefault="002F7F15" w:rsidP="001E563C">
            <w:pPr>
              <w:spacing w:after="0" w:line="240" w:lineRule="auto"/>
              <w:jc w:val="both"/>
              <w:rPr>
                <w:rFonts w:ascii="Times New Roman" w:hAnsi="Times New Roman"/>
                <w:b/>
                <w:bCs/>
              </w:rPr>
            </w:pPr>
            <w:r w:rsidRPr="00A07126">
              <w:rPr>
                <w:rFonts w:ascii="Times New Roman" w:hAnsi="Times New Roman"/>
                <w:b/>
                <w:bCs/>
              </w:rPr>
              <w:t>Подпис на упълномощеното лице</w:t>
            </w:r>
          </w:p>
        </w:tc>
        <w:tc>
          <w:tcPr>
            <w:tcW w:w="4261" w:type="dxa"/>
          </w:tcPr>
          <w:p w:rsidR="002F7F15" w:rsidRPr="00A07126" w:rsidRDefault="002F7F15" w:rsidP="001E563C">
            <w:pPr>
              <w:spacing w:after="0" w:line="240" w:lineRule="auto"/>
              <w:jc w:val="both"/>
              <w:rPr>
                <w:rFonts w:ascii="Times New Roman" w:hAnsi="Times New Roman"/>
                <w:b/>
                <w:bCs/>
              </w:rPr>
            </w:pPr>
            <w:r w:rsidRPr="00A07126">
              <w:rPr>
                <w:rFonts w:ascii="Times New Roman" w:hAnsi="Times New Roman"/>
                <w:b/>
                <w:bCs/>
              </w:rPr>
              <w:t>__________________________</w:t>
            </w:r>
          </w:p>
        </w:tc>
      </w:tr>
      <w:tr w:rsidR="002F7F15" w:rsidRPr="00A07126" w:rsidTr="001E563C">
        <w:tc>
          <w:tcPr>
            <w:tcW w:w="4261" w:type="dxa"/>
          </w:tcPr>
          <w:p w:rsidR="002F7F15" w:rsidRPr="00A07126" w:rsidRDefault="002F7F15" w:rsidP="001E563C">
            <w:pPr>
              <w:spacing w:after="0" w:line="240" w:lineRule="auto"/>
              <w:jc w:val="both"/>
              <w:rPr>
                <w:rFonts w:ascii="Times New Roman" w:hAnsi="Times New Roman"/>
                <w:b/>
                <w:bCs/>
              </w:rPr>
            </w:pPr>
            <w:r w:rsidRPr="00A07126">
              <w:rPr>
                <w:rFonts w:ascii="Times New Roman" w:hAnsi="Times New Roman"/>
                <w:b/>
                <w:bCs/>
              </w:rPr>
              <w:t xml:space="preserve">Длъжност </w:t>
            </w:r>
          </w:p>
        </w:tc>
        <w:tc>
          <w:tcPr>
            <w:tcW w:w="4261" w:type="dxa"/>
          </w:tcPr>
          <w:p w:rsidR="002F7F15" w:rsidRPr="00A07126" w:rsidRDefault="002F7F15" w:rsidP="001E563C">
            <w:pPr>
              <w:spacing w:after="0" w:line="240" w:lineRule="auto"/>
              <w:jc w:val="both"/>
              <w:rPr>
                <w:rFonts w:ascii="Times New Roman" w:hAnsi="Times New Roman"/>
                <w:b/>
                <w:bCs/>
              </w:rPr>
            </w:pPr>
            <w:r w:rsidRPr="00A07126">
              <w:rPr>
                <w:rFonts w:ascii="Times New Roman" w:hAnsi="Times New Roman"/>
                <w:b/>
                <w:bCs/>
              </w:rPr>
              <w:t>__________________________</w:t>
            </w:r>
          </w:p>
        </w:tc>
      </w:tr>
      <w:tr w:rsidR="002F7F15" w:rsidRPr="00A07126" w:rsidTr="001E563C">
        <w:tc>
          <w:tcPr>
            <w:tcW w:w="4261" w:type="dxa"/>
          </w:tcPr>
          <w:p w:rsidR="002F7F15" w:rsidRPr="00A07126" w:rsidRDefault="002F7F15" w:rsidP="001E563C">
            <w:pPr>
              <w:spacing w:after="0" w:line="240" w:lineRule="auto"/>
              <w:jc w:val="both"/>
              <w:rPr>
                <w:rFonts w:ascii="Times New Roman" w:hAnsi="Times New Roman"/>
                <w:b/>
                <w:bCs/>
              </w:rPr>
            </w:pPr>
            <w:r w:rsidRPr="00A07126">
              <w:rPr>
                <w:rFonts w:ascii="Times New Roman" w:hAnsi="Times New Roman"/>
                <w:b/>
                <w:bCs/>
              </w:rPr>
              <w:t>Наименование на участника</w:t>
            </w:r>
          </w:p>
        </w:tc>
        <w:tc>
          <w:tcPr>
            <w:tcW w:w="4261" w:type="dxa"/>
          </w:tcPr>
          <w:p w:rsidR="002F7F15" w:rsidRPr="00A07126" w:rsidRDefault="002F7F15" w:rsidP="001E563C">
            <w:pPr>
              <w:spacing w:after="0" w:line="240" w:lineRule="auto"/>
              <w:jc w:val="both"/>
              <w:rPr>
                <w:rFonts w:ascii="Times New Roman" w:hAnsi="Times New Roman"/>
                <w:b/>
                <w:bCs/>
              </w:rPr>
            </w:pPr>
            <w:r w:rsidRPr="00A07126">
              <w:rPr>
                <w:rFonts w:ascii="Times New Roman" w:hAnsi="Times New Roman"/>
                <w:b/>
                <w:bCs/>
              </w:rPr>
              <w:t>__________________________</w:t>
            </w:r>
          </w:p>
        </w:tc>
      </w:tr>
    </w:tbl>
    <w:p w:rsidR="002F7F15" w:rsidRPr="00A07126" w:rsidRDefault="002F7F15" w:rsidP="002F7F15">
      <w:pPr>
        <w:spacing w:after="0" w:line="240" w:lineRule="auto"/>
        <w:rPr>
          <w:rFonts w:ascii="Times New Roman" w:hAnsi="Times New Roman"/>
        </w:rPr>
      </w:pPr>
    </w:p>
    <w:p w:rsidR="002F7F15" w:rsidRDefault="002F7F15" w:rsidP="002F7F15">
      <w:pPr>
        <w:rPr>
          <w:rFonts w:ascii="Times New Roman" w:hAnsi="Times New Roman"/>
          <w:i/>
          <w:sz w:val="24"/>
          <w:szCs w:val="24"/>
        </w:rPr>
      </w:pPr>
      <w:r>
        <w:rPr>
          <w:rFonts w:ascii="Times New Roman" w:hAnsi="Times New Roman"/>
          <w:i/>
          <w:sz w:val="24"/>
          <w:szCs w:val="24"/>
        </w:rPr>
        <w:br w:type="page"/>
      </w:r>
    </w:p>
    <w:p w:rsidR="00D27A68" w:rsidRDefault="00D27A68" w:rsidP="002F7F15">
      <w:pPr>
        <w:rPr>
          <w:rFonts w:ascii="Times New Roman" w:hAnsi="Times New Roman"/>
          <w:i/>
          <w:sz w:val="24"/>
          <w:szCs w:val="24"/>
        </w:rPr>
      </w:pPr>
    </w:p>
    <w:p w:rsidR="002F7F15" w:rsidRPr="00A07126" w:rsidRDefault="002F7F15" w:rsidP="002F7F15">
      <w:pPr>
        <w:spacing w:after="0" w:line="240" w:lineRule="auto"/>
        <w:jc w:val="right"/>
        <w:rPr>
          <w:rFonts w:ascii="Times New Roman" w:hAnsi="Times New Roman"/>
          <w:i/>
          <w:sz w:val="24"/>
          <w:szCs w:val="24"/>
        </w:rPr>
      </w:pPr>
      <w:r w:rsidRPr="00A07126">
        <w:rPr>
          <w:rFonts w:ascii="Times New Roman" w:hAnsi="Times New Roman"/>
          <w:i/>
          <w:sz w:val="24"/>
          <w:szCs w:val="24"/>
        </w:rPr>
        <w:t>Образец № 2</w:t>
      </w:r>
    </w:p>
    <w:p w:rsidR="002F7F15" w:rsidRPr="00A07126" w:rsidRDefault="002F7F15" w:rsidP="002F7F15">
      <w:pPr>
        <w:spacing w:after="0" w:line="240" w:lineRule="auto"/>
        <w:jc w:val="center"/>
        <w:rPr>
          <w:rFonts w:ascii="Times New Roman" w:hAnsi="Times New Roman"/>
          <w:b/>
          <w:sz w:val="24"/>
          <w:szCs w:val="24"/>
        </w:rPr>
      </w:pPr>
    </w:p>
    <w:tbl>
      <w:tblPr>
        <w:tblpPr w:leftFromText="141" w:rightFromText="141" w:vertAnchor="text" w:tblpY="1"/>
        <w:tblOverlap w:val="never"/>
        <w:tblW w:w="9647" w:type="dxa"/>
        <w:tblInd w:w="75" w:type="dxa"/>
        <w:tblCellMar>
          <w:left w:w="0" w:type="dxa"/>
          <w:right w:w="0" w:type="dxa"/>
        </w:tblCellMar>
        <w:tblLook w:val="04A0" w:firstRow="1" w:lastRow="0" w:firstColumn="1" w:lastColumn="0" w:noHBand="0" w:noVBand="1"/>
      </w:tblPr>
      <w:tblGrid>
        <w:gridCol w:w="10"/>
        <w:gridCol w:w="2041"/>
        <w:gridCol w:w="3888"/>
        <w:gridCol w:w="3692"/>
        <w:gridCol w:w="16"/>
      </w:tblGrid>
      <w:tr w:rsidR="002F7F15" w:rsidRPr="00A07126" w:rsidTr="001E563C">
        <w:trPr>
          <w:gridAfter w:val="1"/>
          <w:wAfter w:w="22" w:type="dxa"/>
        </w:trPr>
        <w:tc>
          <w:tcPr>
            <w:tcW w:w="1734" w:type="dxa"/>
            <w:gridSpan w:val="2"/>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 </w:t>
            </w:r>
          </w:p>
        </w:tc>
        <w:tc>
          <w:tcPr>
            <w:tcW w:w="7891" w:type="dxa"/>
            <w:gridSpan w:val="2"/>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b/>
                <w:color w:val="000000"/>
                <w:sz w:val="24"/>
                <w:szCs w:val="24"/>
                <w:lang w:eastAsia="bg-BG"/>
              </w:rPr>
            </w:pPr>
            <w:r w:rsidRPr="00A07126">
              <w:rPr>
                <w:rFonts w:ascii="Times New Roman" w:eastAsia="Times New Roman" w:hAnsi="Times New Roman"/>
                <w:b/>
                <w:color w:val="000000"/>
                <w:sz w:val="24"/>
                <w:szCs w:val="24"/>
                <w:lang w:eastAsia="bg-BG"/>
              </w:rPr>
              <w:t>ДО</w:t>
            </w:r>
          </w:p>
        </w:tc>
      </w:tr>
      <w:tr w:rsidR="002F7F15" w:rsidRPr="00A07126" w:rsidTr="001E563C">
        <w:trPr>
          <w:gridAfter w:val="1"/>
          <w:wAfter w:w="22" w:type="dxa"/>
        </w:trPr>
        <w:tc>
          <w:tcPr>
            <w:tcW w:w="1734" w:type="dxa"/>
            <w:gridSpan w:val="2"/>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 </w:t>
            </w:r>
          </w:p>
        </w:tc>
        <w:tc>
          <w:tcPr>
            <w:tcW w:w="7891" w:type="dxa"/>
            <w:gridSpan w:val="2"/>
            <w:tcMar>
              <w:top w:w="0" w:type="dxa"/>
              <w:left w:w="108" w:type="dxa"/>
              <w:bottom w:w="0" w:type="dxa"/>
              <w:right w:w="108" w:type="dxa"/>
            </w:tcMar>
            <w:hideMark/>
          </w:tcPr>
          <w:p w:rsidR="002F7F15" w:rsidRPr="00A07126" w:rsidRDefault="002F7F15" w:rsidP="001E563C">
            <w:pPr>
              <w:spacing w:after="0" w:line="240" w:lineRule="auto"/>
              <w:jc w:val="both"/>
              <w:rPr>
                <w:rFonts w:ascii="Times New Roman" w:hAnsi="Times New Roman"/>
                <w:b/>
                <w:bCs/>
                <w:sz w:val="24"/>
                <w:szCs w:val="24"/>
              </w:rPr>
            </w:pPr>
            <w:r w:rsidRPr="00A07126">
              <w:rPr>
                <w:rFonts w:ascii="Times New Roman" w:hAnsi="Times New Roman"/>
                <w:b/>
                <w:bCs/>
                <w:sz w:val="24"/>
                <w:szCs w:val="24"/>
              </w:rPr>
              <w:t>КМЕТА НА ОБЩИНА РУСЕ</w:t>
            </w:r>
          </w:p>
        </w:tc>
      </w:tr>
      <w:tr w:rsidR="002F7F15" w:rsidRPr="00A07126" w:rsidTr="001E563C">
        <w:trPr>
          <w:gridAfter w:val="1"/>
          <w:wAfter w:w="22" w:type="dxa"/>
        </w:trPr>
        <w:tc>
          <w:tcPr>
            <w:tcW w:w="1734" w:type="dxa"/>
            <w:gridSpan w:val="2"/>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 </w:t>
            </w:r>
          </w:p>
        </w:tc>
        <w:tc>
          <w:tcPr>
            <w:tcW w:w="7891" w:type="dxa"/>
            <w:gridSpan w:val="2"/>
            <w:tcMar>
              <w:top w:w="0" w:type="dxa"/>
              <w:left w:w="108" w:type="dxa"/>
              <w:bottom w:w="0" w:type="dxa"/>
              <w:right w:w="108" w:type="dxa"/>
            </w:tcMar>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p>
        </w:tc>
      </w:tr>
      <w:tr w:rsidR="002F7F15" w:rsidRPr="00A07126" w:rsidTr="001E563C">
        <w:trPr>
          <w:gridAfter w:val="1"/>
          <w:wAfter w:w="22" w:type="dxa"/>
        </w:trPr>
        <w:tc>
          <w:tcPr>
            <w:tcW w:w="1734" w:type="dxa"/>
            <w:gridSpan w:val="2"/>
            <w:tcMar>
              <w:top w:w="0" w:type="dxa"/>
              <w:left w:w="108" w:type="dxa"/>
              <w:bottom w:w="0" w:type="dxa"/>
              <w:right w:w="108" w:type="dxa"/>
            </w:tcMar>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p>
        </w:tc>
        <w:tc>
          <w:tcPr>
            <w:tcW w:w="7891" w:type="dxa"/>
            <w:gridSpan w:val="2"/>
            <w:tcMar>
              <w:top w:w="0" w:type="dxa"/>
              <w:left w:w="108" w:type="dxa"/>
              <w:bottom w:w="0" w:type="dxa"/>
              <w:right w:w="108" w:type="dxa"/>
            </w:tcMar>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p>
        </w:tc>
      </w:tr>
      <w:tr w:rsidR="002F7F15" w:rsidRPr="00A07126" w:rsidTr="001E563C">
        <w:trPr>
          <w:gridAfter w:val="1"/>
          <w:wAfter w:w="22" w:type="dxa"/>
        </w:trPr>
        <w:tc>
          <w:tcPr>
            <w:tcW w:w="9625" w:type="dxa"/>
            <w:gridSpan w:val="4"/>
            <w:tcMar>
              <w:top w:w="0" w:type="dxa"/>
              <w:left w:w="108" w:type="dxa"/>
              <w:bottom w:w="0" w:type="dxa"/>
              <w:right w:w="108" w:type="dxa"/>
            </w:tcMar>
            <w:hideMark/>
          </w:tcPr>
          <w:p w:rsidR="002F7F15" w:rsidRPr="00A07126" w:rsidRDefault="002F7F15" w:rsidP="001E563C">
            <w:pPr>
              <w:spacing w:after="0" w:line="240" w:lineRule="auto"/>
              <w:jc w:val="center"/>
              <w:rPr>
                <w:rFonts w:ascii="Times New Roman" w:eastAsia="Times New Roman" w:hAnsi="Times New Roman"/>
                <w:b/>
                <w:color w:val="000000"/>
                <w:sz w:val="24"/>
                <w:szCs w:val="24"/>
                <w:lang w:eastAsia="bg-BG"/>
              </w:rPr>
            </w:pPr>
            <w:r w:rsidRPr="00A07126">
              <w:rPr>
                <w:rFonts w:ascii="Times New Roman" w:eastAsia="Times New Roman" w:hAnsi="Times New Roman"/>
                <w:b/>
                <w:color w:val="000000"/>
                <w:sz w:val="24"/>
                <w:szCs w:val="24"/>
                <w:lang w:eastAsia="bg-BG"/>
              </w:rPr>
              <w:t xml:space="preserve">ПРЕДСТАВЯНЕ НА УЧАСТНИК </w:t>
            </w:r>
          </w:p>
          <w:p w:rsidR="002F7F15" w:rsidRPr="00A07126" w:rsidRDefault="002F7F15" w:rsidP="001E563C">
            <w:pPr>
              <w:spacing w:after="0" w:line="240" w:lineRule="auto"/>
              <w:jc w:val="center"/>
              <w:rPr>
                <w:rFonts w:ascii="Times New Roman" w:eastAsia="Times New Roman" w:hAnsi="Times New Roman"/>
                <w:b/>
                <w:color w:val="000000"/>
                <w:sz w:val="24"/>
                <w:szCs w:val="24"/>
                <w:lang w:eastAsia="bg-BG"/>
              </w:rPr>
            </w:pPr>
          </w:p>
        </w:tc>
      </w:tr>
      <w:tr w:rsidR="002F7F15" w:rsidRPr="00A07126" w:rsidTr="001E563C">
        <w:trPr>
          <w:gridAfter w:val="1"/>
          <w:wAfter w:w="22" w:type="dxa"/>
        </w:trPr>
        <w:tc>
          <w:tcPr>
            <w:tcW w:w="9625" w:type="dxa"/>
            <w:gridSpan w:val="4"/>
            <w:tcMar>
              <w:top w:w="0" w:type="dxa"/>
              <w:left w:w="108" w:type="dxa"/>
              <w:bottom w:w="0" w:type="dxa"/>
              <w:right w:w="108" w:type="dxa"/>
            </w:tcMar>
            <w:hideMark/>
          </w:tcPr>
          <w:p w:rsidR="002F7F15" w:rsidRPr="00A07126" w:rsidRDefault="002F7F15" w:rsidP="001E563C">
            <w:pPr>
              <w:spacing w:after="0" w:line="240" w:lineRule="auto"/>
              <w:jc w:val="both"/>
              <w:rPr>
                <w:rFonts w:ascii="Times New Roman" w:hAnsi="Times New Roman"/>
                <w:b/>
                <w:sz w:val="24"/>
                <w:szCs w:val="24"/>
              </w:rPr>
            </w:pPr>
            <w:r w:rsidRPr="00A07126">
              <w:rPr>
                <w:rFonts w:ascii="Times New Roman" w:eastAsia="Times New Roman" w:hAnsi="Times New Roman"/>
                <w:color w:val="000000"/>
                <w:sz w:val="24"/>
                <w:szCs w:val="24"/>
                <w:lang w:eastAsia="bg-BG"/>
              </w:rPr>
              <w:t xml:space="preserve">в открита процедура за възлагане на обществена поръчка с предмет: </w:t>
            </w:r>
            <w:r w:rsidRPr="00A07126">
              <w:rPr>
                <w:rFonts w:ascii="Times New Roman" w:hAnsi="Times New Roman"/>
                <w:b/>
                <w:sz w:val="24"/>
                <w:szCs w:val="24"/>
              </w:rPr>
              <w:t xml:space="preserve"> Стопанисване и експлоатация на „Регионално депо за неопасни, инертни и опасни отпадъци за общините Русе, Ветово, Иваново, Сливо поле и Тутракан”</w:t>
            </w:r>
          </w:p>
        </w:tc>
      </w:tr>
      <w:tr w:rsidR="002F7F15" w:rsidRPr="00A07126" w:rsidTr="001E563C">
        <w:trPr>
          <w:gridAfter w:val="1"/>
          <w:wAfter w:w="22" w:type="dxa"/>
        </w:trPr>
        <w:tc>
          <w:tcPr>
            <w:tcW w:w="9625" w:type="dxa"/>
            <w:gridSpan w:val="4"/>
            <w:tcMar>
              <w:top w:w="0" w:type="dxa"/>
              <w:left w:w="108" w:type="dxa"/>
              <w:bottom w:w="0" w:type="dxa"/>
              <w:right w:w="108" w:type="dxa"/>
            </w:tcMar>
          </w:tcPr>
          <w:p w:rsidR="002F7F15" w:rsidRPr="00A07126" w:rsidRDefault="002F7F15" w:rsidP="001E563C">
            <w:pPr>
              <w:spacing w:after="0" w:line="240" w:lineRule="auto"/>
              <w:jc w:val="center"/>
              <w:rPr>
                <w:rFonts w:ascii="Times New Roman" w:eastAsia="Times New Roman" w:hAnsi="Times New Roman"/>
                <w:color w:val="000000"/>
                <w:sz w:val="24"/>
                <w:szCs w:val="24"/>
                <w:lang w:eastAsia="bg-BG"/>
              </w:rPr>
            </w:pPr>
          </w:p>
        </w:tc>
      </w:tr>
      <w:tr w:rsidR="002F7F15" w:rsidRPr="00A07126" w:rsidTr="001E563C">
        <w:trPr>
          <w:gridAfter w:val="1"/>
          <w:wAfter w:w="22" w:type="dxa"/>
        </w:trPr>
        <w:tc>
          <w:tcPr>
            <w:tcW w:w="9625" w:type="dxa"/>
            <w:gridSpan w:val="4"/>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b/>
                <w:color w:val="000000"/>
                <w:sz w:val="24"/>
                <w:szCs w:val="24"/>
                <w:lang w:eastAsia="bg-BG"/>
              </w:rPr>
            </w:pPr>
            <w:r w:rsidRPr="00A07126">
              <w:rPr>
                <w:rFonts w:ascii="Times New Roman" w:eastAsia="Times New Roman" w:hAnsi="Times New Roman"/>
                <w:b/>
                <w:color w:val="000000"/>
                <w:sz w:val="24"/>
                <w:szCs w:val="24"/>
                <w:lang w:eastAsia="bg-BG"/>
              </w:rPr>
              <w:t>Административни сведения</w:t>
            </w:r>
          </w:p>
        </w:tc>
      </w:tr>
      <w:tr w:rsidR="002F7F15" w:rsidRPr="00A07126" w:rsidTr="001E563C">
        <w:trPr>
          <w:gridAfter w:val="1"/>
          <w:wAfter w:w="22" w:type="dxa"/>
        </w:trPr>
        <w:tc>
          <w:tcPr>
            <w:tcW w:w="9625" w:type="dxa"/>
            <w:gridSpan w:val="4"/>
            <w:tcMar>
              <w:top w:w="0" w:type="dxa"/>
              <w:left w:w="108" w:type="dxa"/>
              <w:bottom w:w="0" w:type="dxa"/>
              <w:right w:w="108" w:type="dxa"/>
            </w:tcMar>
            <w:hideMark/>
          </w:tcPr>
          <w:p w:rsidR="002F7F15" w:rsidRPr="00A07126" w:rsidRDefault="002F7F15" w:rsidP="001E563C">
            <w:pPr>
              <w:spacing w:after="0" w:line="240" w:lineRule="auto"/>
              <w:rPr>
                <w:rFonts w:ascii="Verdana" w:eastAsia="Times New Roman" w:hAnsi="Verdana"/>
                <w:color w:val="000000"/>
                <w:sz w:val="18"/>
                <w:szCs w:val="18"/>
                <w:lang w:eastAsia="bg-BG"/>
              </w:rPr>
            </w:pPr>
          </w:p>
        </w:tc>
      </w:tr>
      <w:tr w:rsidR="002F7F15" w:rsidRPr="00A07126" w:rsidTr="001E563C">
        <w:trPr>
          <w:gridBefore w:val="1"/>
          <w:wBefore w:w="10" w:type="dxa"/>
        </w:trPr>
        <w:tc>
          <w:tcPr>
            <w:tcW w:w="595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Наименование на участника:</w:t>
            </w:r>
          </w:p>
        </w:tc>
        <w:tc>
          <w:tcPr>
            <w:tcW w:w="36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7F15" w:rsidRPr="00A07126" w:rsidRDefault="002F7F15" w:rsidP="001E563C">
            <w:pPr>
              <w:spacing w:after="0" w:line="240" w:lineRule="auto"/>
              <w:rPr>
                <w:rFonts w:ascii="Verdana" w:eastAsia="Times New Roman" w:hAnsi="Verdana"/>
                <w:color w:val="000000"/>
                <w:sz w:val="18"/>
                <w:szCs w:val="18"/>
                <w:lang w:eastAsia="bg-BG"/>
              </w:rPr>
            </w:pPr>
          </w:p>
        </w:tc>
      </w:tr>
      <w:tr w:rsidR="002F7F15" w:rsidRPr="00A07126" w:rsidTr="001E563C">
        <w:trPr>
          <w:gridBefore w:val="1"/>
          <w:wBefore w:w="10" w:type="dxa"/>
        </w:trPr>
        <w:tc>
          <w:tcPr>
            <w:tcW w:w="595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ЕИК/БУЛСТАТ/ЕГН</w:t>
            </w:r>
            <w:r w:rsidRPr="00A07126">
              <w:rPr>
                <w:rFonts w:ascii="Times New Roman" w:eastAsia="Times New Roman" w:hAnsi="Times New Roman"/>
                <w:color w:val="000000"/>
                <w:sz w:val="24"/>
                <w:szCs w:val="24"/>
                <w:lang w:eastAsia="bg-BG"/>
              </w:rPr>
              <w:br/>
              <w:t>(или друга идентифицираща информация в съответствие със законодателството на държавата, в която участникът е установен)</w:t>
            </w:r>
          </w:p>
        </w:tc>
        <w:tc>
          <w:tcPr>
            <w:tcW w:w="36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0"/>
                <w:szCs w:val="20"/>
                <w:lang w:eastAsia="bg-BG"/>
              </w:rPr>
              <w:t> </w:t>
            </w:r>
          </w:p>
        </w:tc>
      </w:tr>
      <w:tr w:rsidR="002F7F15" w:rsidRPr="00A07126" w:rsidTr="001E563C">
        <w:trPr>
          <w:gridBefore w:val="1"/>
          <w:wBefore w:w="10" w:type="dxa"/>
        </w:trPr>
        <w:tc>
          <w:tcPr>
            <w:tcW w:w="0" w:type="auto"/>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Седалище:</w:t>
            </w:r>
          </w:p>
        </w:tc>
      </w:tr>
      <w:tr w:rsidR="002F7F15" w:rsidRPr="00A07126" w:rsidTr="001E563C">
        <w:trPr>
          <w:gridBefore w:val="1"/>
          <w:wBefore w:w="10" w:type="dxa"/>
        </w:trPr>
        <w:tc>
          <w:tcPr>
            <w:tcW w:w="595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 –  пощенски код, населено място:</w:t>
            </w:r>
          </w:p>
        </w:tc>
        <w:tc>
          <w:tcPr>
            <w:tcW w:w="36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 </w:t>
            </w:r>
          </w:p>
        </w:tc>
      </w:tr>
      <w:tr w:rsidR="002F7F15" w:rsidRPr="00A07126" w:rsidTr="001E563C">
        <w:trPr>
          <w:gridBefore w:val="1"/>
          <w:wBefore w:w="10" w:type="dxa"/>
        </w:trPr>
        <w:tc>
          <w:tcPr>
            <w:tcW w:w="595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 –  ул./бул. №, блок №, вход, етаж:</w:t>
            </w:r>
          </w:p>
        </w:tc>
        <w:tc>
          <w:tcPr>
            <w:tcW w:w="36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 </w:t>
            </w:r>
          </w:p>
        </w:tc>
      </w:tr>
      <w:tr w:rsidR="002F7F15" w:rsidRPr="00A07126" w:rsidTr="001E563C">
        <w:trPr>
          <w:gridBefore w:val="1"/>
          <w:wBefore w:w="10" w:type="dxa"/>
        </w:trPr>
        <w:tc>
          <w:tcPr>
            <w:tcW w:w="0" w:type="auto"/>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Адрес за кореспонденция:</w:t>
            </w:r>
          </w:p>
        </w:tc>
      </w:tr>
      <w:tr w:rsidR="002F7F15" w:rsidRPr="00A07126" w:rsidTr="001E563C">
        <w:trPr>
          <w:gridBefore w:val="1"/>
          <w:wBefore w:w="10" w:type="dxa"/>
        </w:trPr>
        <w:tc>
          <w:tcPr>
            <w:tcW w:w="595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 –  пощенски код, населено място:</w:t>
            </w:r>
          </w:p>
        </w:tc>
        <w:tc>
          <w:tcPr>
            <w:tcW w:w="36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 </w:t>
            </w:r>
          </w:p>
        </w:tc>
      </w:tr>
      <w:tr w:rsidR="002F7F15" w:rsidRPr="00A07126" w:rsidTr="001E563C">
        <w:trPr>
          <w:gridBefore w:val="1"/>
          <w:wBefore w:w="10" w:type="dxa"/>
        </w:trPr>
        <w:tc>
          <w:tcPr>
            <w:tcW w:w="595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 –  ул./бул. №, блок №, вход, етаж:</w:t>
            </w:r>
          </w:p>
        </w:tc>
        <w:tc>
          <w:tcPr>
            <w:tcW w:w="36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 </w:t>
            </w:r>
          </w:p>
        </w:tc>
      </w:tr>
      <w:tr w:rsidR="002F7F15" w:rsidRPr="00A07126" w:rsidTr="001E563C">
        <w:trPr>
          <w:gridBefore w:val="1"/>
          <w:wBefore w:w="10" w:type="dxa"/>
        </w:trPr>
        <w:tc>
          <w:tcPr>
            <w:tcW w:w="595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Телефон:</w:t>
            </w:r>
          </w:p>
        </w:tc>
        <w:tc>
          <w:tcPr>
            <w:tcW w:w="36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 </w:t>
            </w:r>
          </w:p>
        </w:tc>
      </w:tr>
      <w:tr w:rsidR="002F7F15" w:rsidRPr="00A07126" w:rsidTr="001E563C">
        <w:trPr>
          <w:gridBefore w:val="1"/>
          <w:wBefore w:w="10" w:type="dxa"/>
        </w:trPr>
        <w:tc>
          <w:tcPr>
            <w:tcW w:w="595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Факс:</w:t>
            </w:r>
          </w:p>
        </w:tc>
        <w:tc>
          <w:tcPr>
            <w:tcW w:w="36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 </w:t>
            </w:r>
          </w:p>
        </w:tc>
      </w:tr>
      <w:tr w:rsidR="002F7F15" w:rsidRPr="00A07126" w:rsidTr="001E563C">
        <w:trPr>
          <w:gridBefore w:val="1"/>
          <w:wBefore w:w="10" w:type="dxa"/>
        </w:trPr>
        <w:tc>
          <w:tcPr>
            <w:tcW w:w="595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proofErr w:type="spellStart"/>
            <w:r w:rsidRPr="00A07126">
              <w:rPr>
                <w:rFonts w:ascii="Times New Roman" w:eastAsia="Times New Roman" w:hAnsi="Times New Roman"/>
                <w:color w:val="000000"/>
                <w:sz w:val="24"/>
                <w:szCs w:val="24"/>
                <w:lang w:eastAsia="bg-BG"/>
              </w:rPr>
              <w:t>E-mail</w:t>
            </w:r>
            <w:proofErr w:type="spellEnd"/>
            <w:r w:rsidRPr="00A07126">
              <w:rPr>
                <w:rFonts w:ascii="Times New Roman" w:eastAsia="Times New Roman" w:hAnsi="Times New Roman"/>
                <w:color w:val="000000"/>
                <w:sz w:val="24"/>
                <w:szCs w:val="24"/>
                <w:lang w:eastAsia="bg-BG"/>
              </w:rPr>
              <w:t xml:space="preserve"> адрес:</w:t>
            </w:r>
          </w:p>
        </w:tc>
        <w:tc>
          <w:tcPr>
            <w:tcW w:w="36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 </w:t>
            </w:r>
          </w:p>
        </w:tc>
      </w:tr>
      <w:tr w:rsidR="002F7F15" w:rsidRPr="00A07126" w:rsidTr="001E563C">
        <w:trPr>
          <w:gridBefore w:val="1"/>
          <w:wBefore w:w="10" w:type="dxa"/>
        </w:trPr>
        <w:tc>
          <w:tcPr>
            <w:tcW w:w="0" w:type="auto"/>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7F15" w:rsidRPr="00A07126" w:rsidRDefault="002F7F15" w:rsidP="001E563C">
            <w:pPr>
              <w:spacing w:after="0" w:line="240" w:lineRule="auto"/>
              <w:jc w:val="center"/>
              <w:rPr>
                <w:rFonts w:ascii="Times New Roman" w:eastAsia="Times New Roman" w:hAnsi="Times New Roman"/>
                <w:color w:val="000000"/>
                <w:sz w:val="24"/>
                <w:szCs w:val="24"/>
                <w:lang w:eastAsia="bg-BG"/>
              </w:rPr>
            </w:pPr>
            <w:r w:rsidRPr="00A07126">
              <w:rPr>
                <w:rFonts w:ascii="Times New Roman" w:eastAsia="Times New Roman" w:hAnsi="Times New Roman"/>
                <w:i/>
                <w:iCs/>
                <w:color w:val="000000"/>
                <w:sz w:val="24"/>
                <w:szCs w:val="24"/>
                <w:lang w:eastAsia="bg-BG"/>
              </w:rPr>
              <w:t>(в случай че участникът е обединение, горепосочената информация се попълва за всеки участник в обединението, като се добавя необходимият брой полета)</w:t>
            </w:r>
          </w:p>
        </w:tc>
      </w:tr>
      <w:tr w:rsidR="002F7F15" w:rsidRPr="00A07126" w:rsidTr="001E563C">
        <w:trPr>
          <w:gridBefore w:val="1"/>
          <w:wBefore w:w="10" w:type="dxa"/>
        </w:trPr>
        <w:tc>
          <w:tcPr>
            <w:tcW w:w="0" w:type="auto"/>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Лица, представляващи участника по учредителен акт:</w:t>
            </w:r>
          </w:p>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i/>
                <w:iCs/>
                <w:color w:val="000000"/>
                <w:sz w:val="24"/>
                <w:szCs w:val="24"/>
                <w:lang w:eastAsia="bg-BG"/>
              </w:rPr>
              <w:t>(ако лицата са повече от едно, се добавя необходимият брой полета)</w:t>
            </w:r>
          </w:p>
        </w:tc>
      </w:tr>
      <w:tr w:rsidR="002F7F15" w:rsidRPr="00A07126" w:rsidTr="001E563C">
        <w:trPr>
          <w:gridBefore w:val="1"/>
          <w:wBefore w:w="10" w:type="dxa"/>
        </w:trPr>
        <w:tc>
          <w:tcPr>
            <w:tcW w:w="5957"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Трите имена, ЕГН, лична карта №, адрес</w:t>
            </w:r>
          </w:p>
        </w:tc>
        <w:tc>
          <w:tcPr>
            <w:tcW w:w="36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 </w:t>
            </w:r>
          </w:p>
        </w:tc>
      </w:tr>
      <w:tr w:rsidR="002F7F15" w:rsidRPr="00A07126" w:rsidTr="001E563C">
        <w:trPr>
          <w:gridBefore w:val="1"/>
          <w:wBefore w:w="10"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F7F15" w:rsidRPr="00A07126" w:rsidRDefault="002F7F15" w:rsidP="001E563C">
            <w:pPr>
              <w:spacing w:after="0" w:line="240" w:lineRule="auto"/>
              <w:rPr>
                <w:rFonts w:ascii="Times New Roman" w:eastAsia="Times New Roman" w:hAnsi="Times New Roman"/>
                <w:color w:val="000000"/>
                <w:sz w:val="24"/>
                <w:szCs w:val="24"/>
                <w:lang w:eastAsia="bg-BG"/>
              </w:rPr>
            </w:pPr>
          </w:p>
        </w:tc>
        <w:tc>
          <w:tcPr>
            <w:tcW w:w="36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 </w:t>
            </w:r>
          </w:p>
        </w:tc>
      </w:tr>
      <w:tr w:rsidR="002F7F15" w:rsidRPr="00A07126" w:rsidTr="001E563C">
        <w:trPr>
          <w:gridBefore w:val="1"/>
          <w:wBefore w:w="10"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F7F15" w:rsidRPr="00A07126" w:rsidRDefault="002F7F15" w:rsidP="001E563C">
            <w:pPr>
              <w:spacing w:after="0" w:line="240" w:lineRule="auto"/>
              <w:rPr>
                <w:rFonts w:ascii="Times New Roman" w:eastAsia="Times New Roman" w:hAnsi="Times New Roman"/>
                <w:color w:val="000000"/>
                <w:sz w:val="24"/>
                <w:szCs w:val="24"/>
                <w:lang w:eastAsia="bg-BG"/>
              </w:rPr>
            </w:pPr>
          </w:p>
        </w:tc>
        <w:tc>
          <w:tcPr>
            <w:tcW w:w="36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 </w:t>
            </w:r>
          </w:p>
        </w:tc>
      </w:tr>
      <w:tr w:rsidR="002F7F15" w:rsidRPr="00A07126" w:rsidTr="001E563C">
        <w:trPr>
          <w:gridBefore w:val="1"/>
          <w:wBefore w:w="10"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F7F15" w:rsidRPr="00A07126" w:rsidRDefault="002F7F15" w:rsidP="001E563C">
            <w:pPr>
              <w:spacing w:after="0" w:line="240" w:lineRule="auto"/>
              <w:rPr>
                <w:rFonts w:ascii="Times New Roman" w:eastAsia="Times New Roman" w:hAnsi="Times New Roman"/>
                <w:color w:val="000000"/>
                <w:sz w:val="24"/>
                <w:szCs w:val="24"/>
                <w:lang w:eastAsia="bg-BG"/>
              </w:rPr>
            </w:pPr>
          </w:p>
        </w:tc>
        <w:tc>
          <w:tcPr>
            <w:tcW w:w="36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 </w:t>
            </w:r>
          </w:p>
        </w:tc>
      </w:tr>
      <w:tr w:rsidR="002F7F15" w:rsidRPr="00A07126" w:rsidTr="001E563C">
        <w:trPr>
          <w:gridBefore w:val="1"/>
          <w:wBefore w:w="10" w:type="dxa"/>
        </w:trPr>
        <w:tc>
          <w:tcPr>
            <w:tcW w:w="5957"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Трите имена, ЕГН, лична карта №, адрес</w:t>
            </w:r>
          </w:p>
        </w:tc>
        <w:tc>
          <w:tcPr>
            <w:tcW w:w="36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 </w:t>
            </w:r>
          </w:p>
        </w:tc>
      </w:tr>
      <w:tr w:rsidR="002F7F15" w:rsidRPr="00A07126" w:rsidTr="001E563C">
        <w:trPr>
          <w:gridBefore w:val="1"/>
          <w:wBefore w:w="10"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F7F15" w:rsidRPr="00A07126" w:rsidRDefault="002F7F15" w:rsidP="001E563C">
            <w:pPr>
              <w:spacing w:after="0" w:line="240" w:lineRule="auto"/>
              <w:rPr>
                <w:rFonts w:ascii="Times New Roman" w:eastAsia="Times New Roman" w:hAnsi="Times New Roman"/>
                <w:color w:val="000000"/>
                <w:sz w:val="24"/>
                <w:szCs w:val="24"/>
                <w:lang w:eastAsia="bg-BG"/>
              </w:rPr>
            </w:pPr>
          </w:p>
        </w:tc>
        <w:tc>
          <w:tcPr>
            <w:tcW w:w="36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 </w:t>
            </w:r>
          </w:p>
        </w:tc>
      </w:tr>
      <w:tr w:rsidR="002F7F15" w:rsidRPr="00A07126" w:rsidTr="001E563C">
        <w:trPr>
          <w:gridBefore w:val="1"/>
          <w:wBefore w:w="10"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F7F15" w:rsidRPr="00A07126" w:rsidRDefault="002F7F15" w:rsidP="001E563C">
            <w:pPr>
              <w:spacing w:after="0" w:line="240" w:lineRule="auto"/>
              <w:rPr>
                <w:rFonts w:ascii="Times New Roman" w:eastAsia="Times New Roman" w:hAnsi="Times New Roman"/>
                <w:color w:val="000000"/>
                <w:sz w:val="24"/>
                <w:szCs w:val="24"/>
                <w:lang w:eastAsia="bg-BG"/>
              </w:rPr>
            </w:pPr>
          </w:p>
        </w:tc>
        <w:tc>
          <w:tcPr>
            <w:tcW w:w="36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 </w:t>
            </w:r>
          </w:p>
        </w:tc>
      </w:tr>
      <w:tr w:rsidR="002F7F15" w:rsidRPr="00A07126" w:rsidTr="001E563C">
        <w:trPr>
          <w:gridBefore w:val="1"/>
          <w:wBefore w:w="10"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F7F15" w:rsidRPr="00A07126" w:rsidRDefault="002F7F15" w:rsidP="001E563C">
            <w:pPr>
              <w:spacing w:after="0" w:line="240" w:lineRule="auto"/>
              <w:rPr>
                <w:rFonts w:ascii="Times New Roman" w:eastAsia="Times New Roman" w:hAnsi="Times New Roman"/>
                <w:color w:val="000000"/>
                <w:sz w:val="24"/>
                <w:szCs w:val="24"/>
                <w:lang w:eastAsia="bg-BG"/>
              </w:rPr>
            </w:pPr>
          </w:p>
        </w:tc>
        <w:tc>
          <w:tcPr>
            <w:tcW w:w="36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 </w:t>
            </w:r>
          </w:p>
        </w:tc>
      </w:tr>
      <w:tr w:rsidR="002F7F15" w:rsidRPr="00A07126" w:rsidTr="001E563C">
        <w:trPr>
          <w:gridBefore w:val="1"/>
          <w:wBefore w:w="10" w:type="dxa"/>
        </w:trPr>
        <w:tc>
          <w:tcPr>
            <w:tcW w:w="5957"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Трите имена, ЕГН, лична карта №, адрес</w:t>
            </w:r>
          </w:p>
        </w:tc>
        <w:tc>
          <w:tcPr>
            <w:tcW w:w="36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 </w:t>
            </w:r>
          </w:p>
        </w:tc>
      </w:tr>
      <w:tr w:rsidR="002F7F15" w:rsidRPr="00A07126" w:rsidTr="001E563C">
        <w:trPr>
          <w:gridBefore w:val="1"/>
          <w:wBefore w:w="10"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F7F15" w:rsidRPr="00A07126" w:rsidRDefault="002F7F15" w:rsidP="001E563C">
            <w:pPr>
              <w:spacing w:after="0" w:line="240" w:lineRule="auto"/>
              <w:rPr>
                <w:rFonts w:ascii="Times New Roman" w:eastAsia="Times New Roman" w:hAnsi="Times New Roman"/>
                <w:color w:val="000000"/>
                <w:sz w:val="24"/>
                <w:szCs w:val="24"/>
                <w:lang w:eastAsia="bg-BG"/>
              </w:rPr>
            </w:pPr>
          </w:p>
        </w:tc>
        <w:tc>
          <w:tcPr>
            <w:tcW w:w="36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 </w:t>
            </w:r>
          </w:p>
        </w:tc>
      </w:tr>
      <w:tr w:rsidR="002F7F15" w:rsidRPr="00A07126" w:rsidTr="001E563C">
        <w:trPr>
          <w:gridBefore w:val="1"/>
          <w:wBefore w:w="10"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F7F15" w:rsidRPr="00A07126" w:rsidRDefault="002F7F15" w:rsidP="001E563C">
            <w:pPr>
              <w:spacing w:after="0" w:line="240" w:lineRule="auto"/>
              <w:rPr>
                <w:rFonts w:ascii="Times New Roman" w:eastAsia="Times New Roman" w:hAnsi="Times New Roman"/>
                <w:color w:val="000000"/>
                <w:sz w:val="24"/>
                <w:szCs w:val="24"/>
                <w:lang w:eastAsia="bg-BG"/>
              </w:rPr>
            </w:pPr>
          </w:p>
        </w:tc>
        <w:tc>
          <w:tcPr>
            <w:tcW w:w="36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 </w:t>
            </w:r>
          </w:p>
        </w:tc>
      </w:tr>
      <w:tr w:rsidR="002F7F15" w:rsidRPr="00A07126" w:rsidTr="001E563C">
        <w:trPr>
          <w:gridBefore w:val="1"/>
          <w:wBefore w:w="10"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F7F15" w:rsidRPr="00A07126" w:rsidRDefault="002F7F15" w:rsidP="001E563C">
            <w:pPr>
              <w:spacing w:after="0" w:line="240" w:lineRule="auto"/>
              <w:rPr>
                <w:rFonts w:ascii="Times New Roman" w:eastAsia="Times New Roman" w:hAnsi="Times New Roman"/>
                <w:color w:val="000000"/>
                <w:sz w:val="24"/>
                <w:szCs w:val="24"/>
                <w:lang w:eastAsia="bg-BG"/>
              </w:rPr>
            </w:pPr>
          </w:p>
        </w:tc>
        <w:tc>
          <w:tcPr>
            <w:tcW w:w="36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 </w:t>
            </w:r>
          </w:p>
        </w:tc>
      </w:tr>
      <w:tr w:rsidR="002F7F15" w:rsidRPr="00A07126" w:rsidTr="001E563C">
        <w:trPr>
          <w:gridBefore w:val="1"/>
          <w:wBefore w:w="10" w:type="dxa"/>
        </w:trPr>
        <w:tc>
          <w:tcPr>
            <w:tcW w:w="595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Участникът се представлява заедно или поотделно (</w:t>
            </w:r>
            <w:r w:rsidRPr="00A07126">
              <w:rPr>
                <w:rFonts w:ascii="Times New Roman" w:eastAsia="Times New Roman" w:hAnsi="Times New Roman"/>
                <w:i/>
                <w:color w:val="000000"/>
                <w:sz w:val="24"/>
                <w:szCs w:val="24"/>
                <w:lang w:eastAsia="bg-BG"/>
              </w:rPr>
              <w:t>невярното се зачертава</w:t>
            </w:r>
            <w:r w:rsidRPr="00A07126">
              <w:rPr>
                <w:rFonts w:ascii="Times New Roman" w:eastAsia="Times New Roman" w:hAnsi="Times New Roman"/>
                <w:color w:val="000000"/>
                <w:sz w:val="24"/>
                <w:szCs w:val="24"/>
                <w:lang w:eastAsia="bg-BG"/>
              </w:rPr>
              <w:t>) от следните лица:</w:t>
            </w:r>
          </w:p>
        </w:tc>
        <w:tc>
          <w:tcPr>
            <w:tcW w:w="36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 xml:space="preserve">1....................................         </w:t>
            </w:r>
          </w:p>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2....................................</w:t>
            </w:r>
          </w:p>
        </w:tc>
      </w:tr>
      <w:tr w:rsidR="002F7F15" w:rsidRPr="00A07126" w:rsidTr="001E563C">
        <w:trPr>
          <w:gridBefore w:val="1"/>
          <w:wBefore w:w="10" w:type="dxa"/>
        </w:trPr>
        <w:tc>
          <w:tcPr>
            <w:tcW w:w="595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 xml:space="preserve">Данни за банковата сметка: </w:t>
            </w:r>
          </w:p>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Обслужваща банка:……………………</w:t>
            </w:r>
          </w:p>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IBAN..........................................................</w:t>
            </w:r>
          </w:p>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BIC.............................................................</w:t>
            </w:r>
          </w:p>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Титуляр на сметката:............................................</w:t>
            </w:r>
          </w:p>
        </w:tc>
        <w:tc>
          <w:tcPr>
            <w:tcW w:w="36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7F15" w:rsidRPr="00A07126" w:rsidRDefault="002F7F15" w:rsidP="001E563C">
            <w:pPr>
              <w:spacing w:after="0" w:line="240" w:lineRule="auto"/>
              <w:rPr>
                <w:rFonts w:ascii="Verdana" w:eastAsia="Times New Roman" w:hAnsi="Verdana"/>
                <w:color w:val="000000"/>
                <w:sz w:val="18"/>
                <w:szCs w:val="18"/>
                <w:lang w:eastAsia="bg-BG"/>
              </w:rPr>
            </w:pPr>
          </w:p>
        </w:tc>
      </w:tr>
      <w:tr w:rsidR="002F7F15" w:rsidRPr="00A07126" w:rsidTr="001E563C">
        <w:trPr>
          <w:gridBefore w:val="1"/>
          <w:wBefore w:w="10" w:type="dxa"/>
        </w:trPr>
        <w:tc>
          <w:tcPr>
            <w:tcW w:w="5957" w:type="dxa"/>
            <w:gridSpan w:val="2"/>
            <w:tcBorders>
              <w:top w:val="single" w:sz="4" w:space="0" w:color="auto"/>
            </w:tcBorders>
            <w:tcMar>
              <w:top w:w="0" w:type="dxa"/>
              <w:left w:w="108" w:type="dxa"/>
              <w:bottom w:w="0" w:type="dxa"/>
              <w:right w:w="108" w:type="dxa"/>
            </w:tcMar>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p>
        </w:tc>
        <w:tc>
          <w:tcPr>
            <w:tcW w:w="3680" w:type="dxa"/>
            <w:gridSpan w:val="2"/>
            <w:tcBorders>
              <w:top w:val="single" w:sz="4" w:space="0" w:color="auto"/>
              <w:right w:val="single" w:sz="4" w:space="0" w:color="auto"/>
            </w:tcBorders>
            <w:tcMar>
              <w:top w:w="0" w:type="dxa"/>
              <w:left w:w="108" w:type="dxa"/>
              <w:bottom w:w="0" w:type="dxa"/>
              <w:right w:w="108" w:type="dxa"/>
            </w:tcMar>
          </w:tcPr>
          <w:p w:rsidR="002F7F15" w:rsidRPr="00A07126" w:rsidRDefault="002F7F15" w:rsidP="001E563C">
            <w:pPr>
              <w:spacing w:after="0" w:line="240" w:lineRule="auto"/>
              <w:rPr>
                <w:rFonts w:ascii="Verdana" w:eastAsia="Times New Roman" w:hAnsi="Verdana"/>
                <w:color w:val="000000"/>
                <w:sz w:val="18"/>
                <w:szCs w:val="18"/>
                <w:lang w:eastAsia="bg-BG"/>
              </w:rPr>
            </w:pPr>
          </w:p>
        </w:tc>
      </w:tr>
      <w:tr w:rsidR="002F7F15" w:rsidRPr="00A07126" w:rsidTr="001E563C">
        <w:tc>
          <w:tcPr>
            <w:tcW w:w="9625" w:type="dxa"/>
            <w:gridSpan w:val="4"/>
            <w:tcMar>
              <w:top w:w="0" w:type="dxa"/>
              <w:left w:w="108" w:type="dxa"/>
              <w:bottom w:w="0" w:type="dxa"/>
              <w:right w:w="108" w:type="dxa"/>
            </w:tcMar>
          </w:tcPr>
          <w:p w:rsidR="002F7F15" w:rsidRDefault="002F7F15" w:rsidP="001E563C">
            <w:pPr>
              <w:spacing w:after="0" w:line="240" w:lineRule="auto"/>
              <w:jc w:val="both"/>
              <w:rPr>
                <w:rFonts w:ascii="Times New Roman" w:eastAsia="Times New Roman" w:hAnsi="Times New Roman"/>
                <w:b/>
                <w:color w:val="000000"/>
                <w:sz w:val="24"/>
                <w:szCs w:val="24"/>
                <w:lang w:val="en-US" w:eastAsia="bg-BG"/>
              </w:rPr>
            </w:pPr>
          </w:p>
          <w:p w:rsidR="00027D0F" w:rsidRPr="00027D0F" w:rsidRDefault="00027D0F" w:rsidP="001E563C">
            <w:pPr>
              <w:spacing w:after="0" w:line="240" w:lineRule="auto"/>
              <w:jc w:val="both"/>
              <w:rPr>
                <w:rFonts w:ascii="Times New Roman" w:eastAsia="Times New Roman" w:hAnsi="Times New Roman"/>
                <w:b/>
                <w:color w:val="000000"/>
                <w:sz w:val="24"/>
                <w:szCs w:val="24"/>
                <w:lang w:val="en-US" w:eastAsia="bg-BG"/>
              </w:rPr>
            </w:pPr>
          </w:p>
        </w:tc>
        <w:tc>
          <w:tcPr>
            <w:tcW w:w="0" w:type="auto"/>
            <w:vAlign w:val="center"/>
          </w:tcPr>
          <w:p w:rsidR="002F7F15" w:rsidRPr="00A07126" w:rsidRDefault="002F7F15" w:rsidP="001E563C">
            <w:pPr>
              <w:spacing w:after="0" w:line="240" w:lineRule="auto"/>
              <w:rPr>
                <w:rFonts w:ascii="Verdana" w:eastAsia="Times New Roman" w:hAnsi="Verdana"/>
                <w:color w:val="000000"/>
                <w:sz w:val="18"/>
                <w:szCs w:val="18"/>
                <w:lang w:eastAsia="bg-BG"/>
              </w:rPr>
            </w:pPr>
          </w:p>
        </w:tc>
      </w:tr>
      <w:tr w:rsidR="002F7F15" w:rsidRPr="00A07126" w:rsidTr="001E563C">
        <w:tc>
          <w:tcPr>
            <w:tcW w:w="9625" w:type="dxa"/>
            <w:gridSpan w:val="4"/>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lastRenderedPageBreak/>
              <w:t>1.  Заявяваме, че желаем да участваме в откритата от Вас процедура по Закона за обществените поръчки (</w:t>
            </w:r>
            <w:r w:rsidRPr="00A07126">
              <w:rPr>
                <w:rFonts w:ascii="Times New Roman" w:eastAsia="Times New Roman" w:hAnsi="Times New Roman"/>
                <w:color w:val="000000"/>
                <w:sz w:val="24"/>
                <w:szCs w:val="24"/>
                <w:bdr w:val="none" w:sz="0" w:space="0" w:color="auto" w:frame="1"/>
                <w:shd w:val="clear" w:color="auto" w:fill="FFFFFF"/>
                <w:lang w:eastAsia="bg-BG"/>
              </w:rPr>
              <w:t>ЗОП</w:t>
            </w:r>
            <w:r w:rsidRPr="00A07126">
              <w:rPr>
                <w:rFonts w:ascii="Times New Roman" w:eastAsia="Times New Roman" w:hAnsi="Times New Roman"/>
                <w:color w:val="000000"/>
                <w:sz w:val="24"/>
                <w:szCs w:val="24"/>
                <w:lang w:eastAsia="bg-BG"/>
              </w:rPr>
              <w:t xml:space="preserve">) за възлагане на обществена поръчка с предмет: </w:t>
            </w:r>
            <w:r w:rsidRPr="00A07126">
              <w:rPr>
                <w:rFonts w:ascii="Times New Roman" w:hAnsi="Times New Roman"/>
                <w:b/>
                <w:sz w:val="24"/>
                <w:szCs w:val="24"/>
              </w:rPr>
              <w:t xml:space="preserve"> Стопанисване и експлоатация на „Регионално депо за неопасни, инертни и опасни отпадъци за общините Русе, Ветово, Иваново, Сливо поле и Тутракан”</w:t>
            </w:r>
            <w:r w:rsidRPr="00A07126">
              <w:rPr>
                <w:rFonts w:ascii="Times New Roman" w:eastAsia="Times New Roman" w:hAnsi="Times New Roman"/>
                <w:b/>
                <w:color w:val="000000"/>
                <w:sz w:val="24"/>
                <w:szCs w:val="24"/>
                <w:lang w:eastAsia="bg-BG"/>
              </w:rPr>
              <w:t xml:space="preserve">, </w:t>
            </w:r>
            <w:r w:rsidRPr="00A07126">
              <w:rPr>
                <w:rFonts w:ascii="Times New Roman" w:eastAsia="Times New Roman" w:hAnsi="Times New Roman"/>
                <w:color w:val="000000"/>
                <w:sz w:val="24"/>
                <w:szCs w:val="24"/>
                <w:lang w:eastAsia="bg-BG"/>
              </w:rPr>
              <w:t>като подаваме оферта при условията, обявени в документацията за участие и приети от нас. </w:t>
            </w:r>
          </w:p>
        </w:tc>
        <w:tc>
          <w:tcPr>
            <w:tcW w:w="0" w:type="auto"/>
            <w:vAlign w:val="center"/>
            <w:hideMark/>
          </w:tcPr>
          <w:p w:rsidR="002F7F15" w:rsidRPr="00A07126" w:rsidRDefault="002F7F15" w:rsidP="001E563C">
            <w:pPr>
              <w:spacing w:after="0" w:line="240" w:lineRule="auto"/>
              <w:rPr>
                <w:rFonts w:ascii="Verdana" w:eastAsia="Times New Roman" w:hAnsi="Verdana"/>
                <w:color w:val="000000"/>
                <w:sz w:val="18"/>
                <w:szCs w:val="18"/>
                <w:lang w:eastAsia="bg-BG"/>
              </w:rPr>
            </w:pPr>
          </w:p>
        </w:tc>
      </w:tr>
      <w:tr w:rsidR="002F7F15" w:rsidRPr="00A07126" w:rsidTr="001E563C">
        <w:tc>
          <w:tcPr>
            <w:tcW w:w="9625" w:type="dxa"/>
            <w:gridSpan w:val="4"/>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tc>
        <w:tc>
          <w:tcPr>
            <w:tcW w:w="0" w:type="auto"/>
            <w:vAlign w:val="center"/>
            <w:hideMark/>
          </w:tcPr>
          <w:p w:rsidR="002F7F15" w:rsidRPr="00A07126" w:rsidRDefault="002F7F15" w:rsidP="001E563C">
            <w:pPr>
              <w:spacing w:after="0" w:line="240" w:lineRule="auto"/>
              <w:rPr>
                <w:rFonts w:ascii="Verdana" w:eastAsia="Times New Roman" w:hAnsi="Verdana"/>
                <w:color w:val="000000"/>
                <w:sz w:val="18"/>
                <w:szCs w:val="18"/>
                <w:lang w:eastAsia="bg-BG"/>
              </w:rPr>
            </w:pPr>
          </w:p>
        </w:tc>
      </w:tr>
      <w:tr w:rsidR="002F7F15" w:rsidRPr="00A07126" w:rsidTr="001E563C">
        <w:tc>
          <w:tcPr>
            <w:tcW w:w="9625" w:type="dxa"/>
            <w:gridSpan w:val="4"/>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 xml:space="preserve">3. Декларираме, че приемаме условията за изпълнение на обществената поръчка, заложени в приложения към документацията за участие проект на договор. </w:t>
            </w:r>
          </w:p>
        </w:tc>
        <w:tc>
          <w:tcPr>
            <w:tcW w:w="0" w:type="auto"/>
            <w:vAlign w:val="center"/>
            <w:hideMark/>
          </w:tcPr>
          <w:p w:rsidR="002F7F15" w:rsidRPr="00A07126" w:rsidRDefault="002F7F15" w:rsidP="001E563C">
            <w:pPr>
              <w:spacing w:after="0" w:line="240" w:lineRule="auto"/>
              <w:rPr>
                <w:rFonts w:ascii="Verdana" w:eastAsia="Times New Roman" w:hAnsi="Verdana"/>
                <w:color w:val="000000"/>
                <w:sz w:val="18"/>
                <w:szCs w:val="18"/>
                <w:lang w:eastAsia="bg-BG"/>
              </w:rPr>
            </w:pPr>
          </w:p>
        </w:tc>
      </w:tr>
      <w:tr w:rsidR="002F7F15" w:rsidRPr="00A07126" w:rsidTr="001E563C">
        <w:tc>
          <w:tcPr>
            <w:tcW w:w="9625" w:type="dxa"/>
            <w:gridSpan w:val="4"/>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 xml:space="preserve">4. Декларираме, че при изготвяне на офертата ни са спазени изискванията за закрила на заетостта, включително условията на труд и минимална цена на труда. </w:t>
            </w:r>
          </w:p>
        </w:tc>
        <w:tc>
          <w:tcPr>
            <w:tcW w:w="0" w:type="auto"/>
            <w:vAlign w:val="center"/>
            <w:hideMark/>
          </w:tcPr>
          <w:p w:rsidR="002F7F15" w:rsidRPr="00A07126" w:rsidRDefault="002F7F15" w:rsidP="001E563C">
            <w:pPr>
              <w:spacing w:after="0" w:line="240" w:lineRule="auto"/>
              <w:rPr>
                <w:rFonts w:ascii="Verdana" w:eastAsia="Times New Roman" w:hAnsi="Verdana"/>
                <w:color w:val="000000"/>
                <w:sz w:val="18"/>
                <w:szCs w:val="18"/>
                <w:lang w:eastAsia="bg-BG"/>
              </w:rPr>
            </w:pPr>
          </w:p>
        </w:tc>
      </w:tr>
      <w:tr w:rsidR="002F7F15" w:rsidRPr="00A07126" w:rsidTr="001E563C">
        <w:tc>
          <w:tcPr>
            <w:tcW w:w="9625" w:type="dxa"/>
            <w:gridSpan w:val="4"/>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 xml:space="preserve">5. При изпълнението на обществената поръчка няма да ползваме/ще ползваме </w:t>
            </w:r>
            <w:r w:rsidRPr="00A07126">
              <w:rPr>
                <w:rFonts w:ascii="Times New Roman" w:eastAsia="Times New Roman" w:hAnsi="Times New Roman"/>
                <w:i/>
                <w:iCs/>
                <w:color w:val="000000"/>
                <w:sz w:val="24"/>
                <w:szCs w:val="24"/>
                <w:lang w:eastAsia="bg-BG"/>
              </w:rPr>
              <w:t>(</w:t>
            </w:r>
            <w:proofErr w:type="spellStart"/>
            <w:r w:rsidRPr="00A07126">
              <w:rPr>
                <w:rFonts w:ascii="Times New Roman" w:eastAsia="Times New Roman" w:hAnsi="Times New Roman"/>
                <w:i/>
                <w:iCs/>
                <w:color w:val="000000"/>
                <w:sz w:val="24"/>
                <w:szCs w:val="24"/>
                <w:lang w:eastAsia="bg-BG"/>
              </w:rPr>
              <w:t>относимото</w:t>
            </w:r>
            <w:proofErr w:type="spellEnd"/>
            <w:r w:rsidRPr="00A07126">
              <w:rPr>
                <w:rFonts w:ascii="Times New Roman" w:eastAsia="Times New Roman" w:hAnsi="Times New Roman"/>
                <w:i/>
                <w:iCs/>
                <w:color w:val="000000"/>
                <w:sz w:val="24"/>
                <w:szCs w:val="24"/>
                <w:lang w:eastAsia="bg-BG"/>
              </w:rPr>
              <w:t xml:space="preserve"> се подчертава)</w:t>
            </w:r>
            <w:r w:rsidRPr="00A07126">
              <w:rPr>
                <w:rFonts w:ascii="Times New Roman" w:eastAsia="Times New Roman" w:hAnsi="Times New Roman"/>
                <w:color w:val="000000"/>
                <w:sz w:val="24"/>
                <w:szCs w:val="24"/>
                <w:lang w:eastAsia="bg-BG"/>
              </w:rPr>
              <w:t xml:space="preserve"> следните подизпълнители:</w:t>
            </w:r>
          </w:p>
        </w:tc>
        <w:tc>
          <w:tcPr>
            <w:tcW w:w="0" w:type="auto"/>
            <w:vAlign w:val="center"/>
            <w:hideMark/>
          </w:tcPr>
          <w:p w:rsidR="002F7F15" w:rsidRPr="00A07126" w:rsidRDefault="002F7F15" w:rsidP="001E563C">
            <w:pPr>
              <w:spacing w:after="0" w:line="240" w:lineRule="auto"/>
              <w:rPr>
                <w:rFonts w:ascii="Verdana" w:eastAsia="Times New Roman" w:hAnsi="Verdana"/>
                <w:color w:val="000000"/>
                <w:sz w:val="18"/>
                <w:szCs w:val="18"/>
                <w:lang w:eastAsia="bg-BG"/>
              </w:rPr>
            </w:pPr>
          </w:p>
        </w:tc>
      </w:tr>
      <w:tr w:rsidR="002F7F15" w:rsidRPr="00A07126" w:rsidTr="001E563C">
        <w:tc>
          <w:tcPr>
            <w:tcW w:w="9625" w:type="dxa"/>
            <w:gridSpan w:val="4"/>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1. ……………………………………………………………………………………………….</w:t>
            </w:r>
          </w:p>
        </w:tc>
        <w:tc>
          <w:tcPr>
            <w:tcW w:w="0" w:type="auto"/>
            <w:vAlign w:val="center"/>
            <w:hideMark/>
          </w:tcPr>
          <w:p w:rsidR="002F7F15" w:rsidRPr="00A07126" w:rsidRDefault="002F7F15" w:rsidP="001E563C">
            <w:pPr>
              <w:spacing w:after="0" w:line="240" w:lineRule="auto"/>
              <w:rPr>
                <w:rFonts w:ascii="Verdana" w:eastAsia="Times New Roman" w:hAnsi="Verdana"/>
                <w:color w:val="000000"/>
                <w:sz w:val="18"/>
                <w:szCs w:val="18"/>
                <w:lang w:eastAsia="bg-BG"/>
              </w:rPr>
            </w:pPr>
          </w:p>
        </w:tc>
      </w:tr>
      <w:tr w:rsidR="002F7F15" w:rsidRPr="00A07126" w:rsidTr="001E563C">
        <w:tc>
          <w:tcPr>
            <w:tcW w:w="9625" w:type="dxa"/>
            <w:gridSpan w:val="4"/>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2. ……………………………………………………………………………………………….</w:t>
            </w:r>
          </w:p>
        </w:tc>
        <w:tc>
          <w:tcPr>
            <w:tcW w:w="0" w:type="auto"/>
            <w:vAlign w:val="center"/>
            <w:hideMark/>
          </w:tcPr>
          <w:p w:rsidR="002F7F15" w:rsidRPr="00A07126" w:rsidRDefault="002F7F15" w:rsidP="001E563C">
            <w:pPr>
              <w:spacing w:after="0" w:line="240" w:lineRule="auto"/>
              <w:rPr>
                <w:rFonts w:ascii="Verdana" w:eastAsia="Times New Roman" w:hAnsi="Verdana"/>
                <w:color w:val="000000"/>
                <w:sz w:val="18"/>
                <w:szCs w:val="18"/>
                <w:lang w:eastAsia="bg-BG"/>
              </w:rPr>
            </w:pPr>
          </w:p>
        </w:tc>
      </w:tr>
      <w:tr w:rsidR="002F7F15" w:rsidRPr="00A07126" w:rsidTr="001E563C">
        <w:tc>
          <w:tcPr>
            <w:tcW w:w="9625" w:type="dxa"/>
            <w:gridSpan w:val="4"/>
            <w:tcMar>
              <w:top w:w="0" w:type="dxa"/>
              <w:left w:w="108" w:type="dxa"/>
              <w:bottom w:w="0" w:type="dxa"/>
              <w:right w:w="108" w:type="dxa"/>
            </w:tcMar>
            <w:hideMark/>
          </w:tcPr>
          <w:p w:rsidR="002F7F15" w:rsidRPr="00A07126" w:rsidRDefault="002F7F15" w:rsidP="001E563C">
            <w:pPr>
              <w:spacing w:after="0" w:line="240" w:lineRule="auto"/>
              <w:jc w:val="center"/>
              <w:rPr>
                <w:rFonts w:ascii="Times New Roman" w:eastAsia="Times New Roman" w:hAnsi="Times New Roman"/>
                <w:color w:val="000000"/>
                <w:sz w:val="24"/>
                <w:szCs w:val="24"/>
                <w:lang w:eastAsia="bg-BG"/>
              </w:rPr>
            </w:pPr>
            <w:r w:rsidRPr="00A07126">
              <w:rPr>
                <w:rFonts w:ascii="Times New Roman" w:eastAsia="Times New Roman" w:hAnsi="Times New Roman"/>
                <w:i/>
                <w:iCs/>
                <w:color w:val="000000"/>
                <w:sz w:val="24"/>
                <w:szCs w:val="24"/>
                <w:lang w:eastAsia="bg-BG"/>
              </w:rPr>
              <w:t>(наименование на подизпълнителя, ЕИК/ЕГН, вид на дейностите, които ще изпълнява, дял от стойността на обществената поръчка (в %)</w:t>
            </w:r>
          </w:p>
        </w:tc>
        <w:tc>
          <w:tcPr>
            <w:tcW w:w="0" w:type="auto"/>
            <w:vAlign w:val="center"/>
            <w:hideMark/>
          </w:tcPr>
          <w:p w:rsidR="002F7F15" w:rsidRPr="00A07126" w:rsidRDefault="002F7F15" w:rsidP="001E563C">
            <w:pPr>
              <w:spacing w:after="0" w:line="240" w:lineRule="auto"/>
              <w:rPr>
                <w:rFonts w:ascii="Verdana" w:eastAsia="Times New Roman" w:hAnsi="Verdana"/>
                <w:color w:val="000000"/>
                <w:sz w:val="18"/>
                <w:szCs w:val="18"/>
                <w:lang w:eastAsia="bg-BG"/>
              </w:rPr>
            </w:pPr>
          </w:p>
        </w:tc>
      </w:tr>
      <w:tr w:rsidR="002F7F15" w:rsidRPr="00A07126" w:rsidTr="001E563C">
        <w:tc>
          <w:tcPr>
            <w:tcW w:w="9625" w:type="dxa"/>
            <w:gridSpan w:val="4"/>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6. Приемаме срокът на валидността на нашата оферта да бъде 120 календарни дни считано от крайния срок за подаване на оферти.</w:t>
            </w:r>
          </w:p>
        </w:tc>
        <w:tc>
          <w:tcPr>
            <w:tcW w:w="0" w:type="auto"/>
            <w:vAlign w:val="center"/>
            <w:hideMark/>
          </w:tcPr>
          <w:p w:rsidR="002F7F15" w:rsidRPr="00A07126" w:rsidRDefault="002F7F15" w:rsidP="001E563C">
            <w:pPr>
              <w:spacing w:after="0" w:line="240" w:lineRule="auto"/>
              <w:rPr>
                <w:rFonts w:ascii="Verdana" w:eastAsia="Times New Roman" w:hAnsi="Verdana"/>
                <w:color w:val="000000"/>
                <w:sz w:val="18"/>
                <w:szCs w:val="18"/>
                <w:lang w:eastAsia="bg-BG"/>
              </w:rPr>
            </w:pPr>
          </w:p>
        </w:tc>
      </w:tr>
      <w:tr w:rsidR="002F7F15" w:rsidRPr="00A07126" w:rsidTr="001E563C">
        <w:tc>
          <w:tcPr>
            <w:tcW w:w="9625" w:type="dxa"/>
            <w:gridSpan w:val="4"/>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b/>
                <w:color w:val="000000"/>
                <w:sz w:val="24"/>
                <w:szCs w:val="24"/>
                <w:lang w:eastAsia="bg-BG"/>
              </w:rPr>
            </w:pPr>
            <w:r w:rsidRPr="00A07126">
              <w:rPr>
                <w:rFonts w:ascii="Times New Roman" w:eastAsia="Times New Roman" w:hAnsi="Times New Roman"/>
                <w:b/>
                <w:color w:val="000000"/>
                <w:sz w:val="24"/>
                <w:szCs w:val="24"/>
                <w:lang w:eastAsia="bg-BG"/>
              </w:rPr>
              <w:t xml:space="preserve">Неразделна част от настоящия документ са: </w:t>
            </w:r>
          </w:p>
        </w:tc>
        <w:tc>
          <w:tcPr>
            <w:tcW w:w="0" w:type="auto"/>
            <w:vAlign w:val="center"/>
            <w:hideMark/>
          </w:tcPr>
          <w:p w:rsidR="002F7F15" w:rsidRPr="00A07126" w:rsidRDefault="002F7F15" w:rsidP="001E563C">
            <w:pPr>
              <w:spacing w:after="0" w:line="240" w:lineRule="auto"/>
              <w:rPr>
                <w:rFonts w:ascii="Verdana" w:eastAsia="Times New Roman" w:hAnsi="Verdana"/>
                <w:color w:val="000000"/>
                <w:sz w:val="18"/>
                <w:szCs w:val="18"/>
                <w:lang w:eastAsia="bg-BG"/>
              </w:rPr>
            </w:pPr>
          </w:p>
        </w:tc>
      </w:tr>
      <w:tr w:rsidR="002F7F15" w:rsidRPr="00A07126" w:rsidTr="001E563C">
        <w:tc>
          <w:tcPr>
            <w:tcW w:w="9625" w:type="dxa"/>
            <w:gridSpan w:val="4"/>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 xml:space="preserve">а) декларацията по </w:t>
            </w:r>
            <w:hyperlink r:id="rId30" w:history="1">
              <w:r w:rsidRPr="00A07126">
                <w:rPr>
                  <w:rFonts w:ascii="Times New Roman" w:eastAsia="Times New Roman" w:hAnsi="Times New Roman"/>
                  <w:color w:val="000000"/>
                  <w:sz w:val="24"/>
                  <w:szCs w:val="24"/>
                  <w:lang w:eastAsia="bg-BG"/>
                </w:rPr>
                <w:t xml:space="preserve">чл. 47, ал. 9 от </w:t>
              </w:r>
              <w:r w:rsidRPr="00A07126">
                <w:rPr>
                  <w:rFonts w:ascii="Times New Roman" w:eastAsia="Times New Roman" w:hAnsi="Times New Roman"/>
                  <w:color w:val="000000"/>
                  <w:sz w:val="24"/>
                  <w:szCs w:val="24"/>
                  <w:bdr w:val="none" w:sz="0" w:space="0" w:color="auto" w:frame="1"/>
                  <w:shd w:val="clear" w:color="auto" w:fill="FFFFFF"/>
                  <w:lang w:eastAsia="bg-BG"/>
                </w:rPr>
                <w:t>ЗОП</w:t>
              </w:r>
            </w:hyperlink>
            <w:r w:rsidRPr="00A07126">
              <w:rPr>
                <w:rFonts w:ascii="Times New Roman" w:eastAsia="Times New Roman" w:hAnsi="Times New Roman"/>
                <w:color w:val="000000"/>
                <w:sz w:val="24"/>
                <w:szCs w:val="24"/>
                <w:lang w:eastAsia="bg-BG"/>
              </w:rPr>
              <w:t xml:space="preserve"> за обстоятелствата по чл. 47, ал. 1 и 5 от </w:t>
            </w:r>
            <w:r w:rsidRPr="00A07126">
              <w:rPr>
                <w:rFonts w:ascii="Times New Roman" w:eastAsia="Times New Roman" w:hAnsi="Times New Roman"/>
                <w:color w:val="000000"/>
                <w:sz w:val="24"/>
                <w:szCs w:val="24"/>
                <w:bdr w:val="none" w:sz="0" w:space="0" w:color="auto" w:frame="1"/>
                <w:shd w:val="clear" w:color="auto" w:fill="FFFFFF"/>
                <w:lang w:eastAsia="bg-BG"/>
              </w:rPr>
              <w:t>ЗОП</w:t>
            </w:r>
            <w:r w:rsidRPr="00A07126">
              <w:rPr>
                <w:rFonts w:ascii="Times New Roman" w:eastAsia="Times New Roman" w:hAnsi="Times New Roman"/>
                <w:color w:val="000000"/>
                <w:sz w:val="24"/>
                <w:szCs w:val="24"/>
                <w:lang w:eastAsia="bg-BG"/>
              </w:rPr>
              <w:t>, подписана от лицата, които представляват участника съгласно документите за регистрация;</w:t>
            </w:r>
          </w:p>
        </w:tc>
        <w:tc>
          <w:tcPr>
            <w:tcW w:w="0" w:type="auto"/>
            <w:vAlign w:val="center"/>
            <w:hideMark/>
          </w:tcPr>
          <w:p w:rsidR="002F7F15" w:rsidRPr="00A07126" w:rsidRDefault="002F7F15" w:rsidP="001E563C">
            <w:pPr>
              <w:spacing w:after="0" w:line="240" w:lineRule="auto"/>
              <w:rPr>
                <w:rFonts w:ascii="Verdana" w:eastAsia="Times New Roman" w:hAnsi="Verdana"/>
                <w:color w:val="000000"/>
                <w:sz w:val="18"/>
                <w:szCs w:val="18"/>
                <w:lang w:eastAsia="bg-BG"/>
              </w:rPr>
            </w:pPr>
          </w:p>
        </w:tc>
      </w:tr>
      <w:tr w:rsidR="002F7F15" w:rsidRPr="00A07126" w:rsidTr="001E563C">
        <w:tc>
          <w:tcPr>
            <w:tcW w:w="9625" w:type="dxa"/>
            <w:gridSpan w:val="4"/>
            <w:tcMar>
              <w:top w:w="0" w:type="dxa"/>
              <w:left w:w="108" w:type="dxa"/>
              <w:bottom w:w="0" w:type="dxa"/>
              <w:right w:w="108" w:type="dxa"/>
            </w:tcMar>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p>
        </w:tc>
        <w:tc>
          <w:tcPr>
            <w:tcW w:w="0" w:type="auto"/>
            <w:vAlign w:val="center"/>
          </w:tcPr>
          <w:p w:rsidR="002F7F15" w:rsidRPr="00A07126" w:rsidRDefault="002F7F15" w:rsidP="001E563C">
            <w:pPr>
              <w:spacing w:after="0" w:line="240" w:lineRule="auto"/>
              <w:rPr>
                <w:rFonts w:ascii="Verdana" w:eastAsia="Times New Roman" w:hAnsi="Verdana"/>
                <w:color w:val="000000"/>
                <w:sz w:val="18"/>
                <w:szCs w:val="18"/>
                <w:lang w:eastAsia="bg-BG"/>
              </w:rPr>
            </w:pPr>
          </w:p>
        </w:tc>
      </w:tr>
      <w:tr w:rsidR="002F7F15" w:rsidRPr="00A07126" w:rsidTr="001E563C">
        <w:tc>
          <w:tcPr>
            <w:tcW w:w="10" w:type="dxa"/>
            <w:tcBorders>
              <w:top w:val="nil"/>
              <w:left w:val="nil"/>
              <w:bottom w:val="nil"/>
              <w:right w:val="nil"/>
            </w:tcBorders>
            <w:vAlign w:val="center"/>
            <w:hideMark/>
          </w:tcPr>
          <w:p w:rsidR="002F7F15" w:rsidRPr="00A07126" w:rsidRDefault="002F7F15" w:rsidP="001E563C">
            <w:pPr>
              <w:spacing w:after="0" w:line="240" w:lineRule="auto"/>
              <w:rPr>
                <w:rFonts w:ascii="Verdana" w:eastAsia="Times New Roman" w:hAnsi="Verdana"/>
                <w:color w:val="000000"/>
                <w:sz w:val="18"/>
                <w:szCs w:val="18"/>
                <w:lang w:eastAsia="bg-BG"/>
              </w:rPr>
            </w:pPr>
          </w:p>
        </w:tc>
        <w:tc>
          <w:tcPr>
            <w:tcW w:w="1724" w:type="dxa"/>
            <w:tcBorders>
              <w:top w:val="nil"/>
              <w:left w:val="nil"/>
              <w:bottom w:val="nil"/>
              <w:right w:val="nil"/>
            </w:tcBorders>
            <w:vAlign w:val="center"/>
            <w:hideMark/>
          </w:tcPr>
          <w:p w:rsidR="002F7F15" w:rsidRPr="00A07126" w:rsidRDefault="002F7F15" w:rsidP="001E563C">
            <w:pPr>
              <w:spacing w:after="0" w:line="240" w:lineRule="auto"/>
              <w:rPr>
                <w:rFonts w:ascii="Verdana" w:eastAsia="Times New Roman" w:hAnsi="Verdana"/>
                <w:color w:val="000000"/>
                <w:sz w:val="18"/>
                <w:szCs w:val="18"/>
                <w:lang w:eastAsia="bg-BG"/>
              </w:rPr>
            </w:pPr>
          </w:p>
        </w:tc>
        <w:tc>
          <w:tcPr>
            <w:tcW w:w="4233" w:type="dxa"/>
            <w:tcBorders>
              <w:top w:val="nil"/>
              <w:left w:val="nil"/>
              <w:bottom w:val="nil"/>
              <w:right w:val="nil"/>
            </w:tcBorders>
            <w:vAlign w:val="center"/>
            <w:hideMark/>
          </w:tcPr>
          <w:p w:rsidR="002F7F15" w:rsidRPr="00A07126" w:rsidRDefault="002F7F15" w:rsidP="001E563C">
            <w:pPr>
              <w:spacing w:after="0" w:line="240" w:lineRule="auto"/>
              <w:rPr>
                <w:rFonts w:ascii="Verdana" w:eastAsia="Times New Roman" w:hAnsi="Verdana"/>
                <w:color w:val="000000"/>
                <w:sz w:val="18"/>
                <w:szCs w:val="18"/>
                <w:lang w:eastAsia="bg-BG"/>
              </w:rPr>
            </w:pPr>
          </w:p>
        </w:tc>
        <w:tc>
          <w:tcPr>
            <w:tcW w:w="3658" w:type="dxa"/>
            <w:tcBorders>
              <w:top w:val="nil"/>
              <w:left w:val="nil"/>
              <w:bottom w:val="nil"/>
              <w:right w:val="nil"/>
            </w:tcBorders>
            <w:vAlign w:val="center"/>
            <w:hideMark/>
          </w:tcPr>
          <w:p w:rsidR="002F7F15" w:rsidRPr="00A07126" w:rsidRDefault="002F7F15" w:rsidP="001E563C">
            <w:pPr>
              <w:spacing w:after="0" w:line="240" w:lineRule="auto"/>
              <w:rPr>
                <w:rFonts w:ascii="Verdana" w:eastAsia="Times New Roman" w:hAnsi="Verdana"/>
                <w:color w:val="000000"/>
                <w:sz w:val="18"/>
                <w:szCs w:val="18"/>
                <w:lang w:eastAsia="bg-BG"/>
              </w:rPr>
            </w:pPr>
          </w:p>
        </w:tc>
        <w:tc>
          <w:tcPr>
            <w:tcW w:w="0" w:type="auto"/>
            <w:tcBorders>
              <w:top w:val="nil"/>
              <w:left w:val="nil"/>
              <w:bottom w:val="nil"/>
              <w:right w:val="nil"/>
            </w:tcBorders>
            <w:vAlign w:val="center"/>
            <w:hideMark/>
          </w:tcPr>
          <w:p w:rsidR="002F7F15" w:rsidRPr="00A07126" w:rsidRDefault="002F7F15" w:rsidP="001E563C">
            <w:pPr>
              <w:spacing w:after="0" w:line="240" w:lineRule="auto"/>
              <w:rPr>
                <w:rFonts w:ascii="Verdana" w:eastAsia="Times New Roman" w:hAnsi="Verdana"/>
                <w:color w:val="000000"/>
                <w:sz w:val="18"/>
                <w:szCs w:val="18"/>
                <w:lang w:eastAsia="bg-BG"/>
              </w:rPr>
            </w:pPr>
          </w:p>
        </w:tc>
      </w:tr>
    </w:tbl>
    <w:p w:rsidR="002F7F15" w:rsidRPr="00A07126" w:rsidRDefault="002F7F15" w:rsidP="002F7F15">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 </w:t>
      </w:r>
    </w:p>
    <w:tbl>
      <w:tblPr>
        <w:tblW w:w="9639" w:type="dxa"/>
        <w:tblInd w:w="75" w:type="dxa"/>
        <w:tblCellMar>
          <w:left w:w="0" w:type="dxa"/>
          <w:right w:w="0" w:type="dxa"/>
        </w:tblCellMar>
        <w:tblLook w:val="04A0" w:firstRow="1" w:lastRow="0" w:firstColumn="1" w:lastColumn="0" w:noHBand="0" w:noVBand="1"/>
      </w:tblPr>
      <w:tblGrid>
        <w:gridCol w:w="3358"/>
        <w:gridCol w:w="6281"/>
      </w:tblGrid>
      <w:tr w:rsidR="002F7F15" w:rsidRPr="00A07126" w:rsidTr="001E563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 xml:space="preserve">Дата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 ............................/ ............................</w:t>
            </w:r>
          </w:p>
        </w:tc>
      </w:tr>
      <w:tr w:rsidR="002F7F15" w:rsidRPr="00A07126" w:rsidTr="001E563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Име и фамилия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w:t>
            </w:r>
          </w:p>
        </w:tc>
      </w:tr>
      <w:tr w:rsidR="002F7F15" w:rsidRPr="00A07126" w:rsidTr="001E563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Подпис на лицето (и печат)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w:t>
            </w:r>
          </w:p>
        </w:tc>
      </w:tr>
    </w:tbl>
    <w:p w:rsidR="002F7F15" w:rsidRPr="00A07126" w:rsidRDefault="002F7F15" w:rsidP="002F7F15">
      <w:pPr>
        <w:spacing w:after="0" w:line="240" w:lineRule="auto"/>
        <w:jc w:val="both"/>
        <w:rPr>
          <w:rFonts w:ascii="Times New Roman" w:hAnsi="Times New Roman"/>
          <w:sz w:val="24"/>
          <w:szCs w:val="24"/>
        </w:rPr>
      </w:pPr>
    </w:p>
    <w:p w:rsidR="002F7F15" w:rsidRPr="00A07126" w:rsidRDefault="002F7F15" w:rsidP="002F7F15">
      <w:pPr>
        <w:spacing w:after="0" w:line="240" w:lineRule="auto"/>
        <w:rPr>
          <w:rFonts w:ascii="Times New Roman" w:hAnsi="Times New Roman"/>
          <w:sz w:val="24"/>
          <w:szCs w:val="24"/>
        </w:rPr>
      </w:pPr>
      <w:r w:rsidRPr="00A07126">
        <w:rPr>
          <w:rFonts w:ascii="Times New Roman" w:hAnsi="Times New Roman"/>
          <w:sz w:val="24"/>
          <w:szCs w:val="24"/>
        </w:rPr>
        <w:br w:type="page"/>
      </w:r>
    </w:p>
    <w:p w:rsidR="002F7F15" w:rsidRPr="00A07126" w:rsidRDefault="002F7F15" w:rsidP="002F7F15">
      <w:pPr>
        <w:spacing w:after="0" w:line="240" w:lineRule="auto"/>
        <w:jc w:val="both"/>
        <w:rPr>
          <w:rFonts w:ascii="Times New Roman" w:hAnsi="Times New Roman"/>
          <w:sz w:val="24"/>
          <w:szCs w:val="24"/>
        </w:rPr>
      </w:pPr>
    </w:p>
    <w:p w:rsidR="002F7F15" w:rsidRPr="00A07126" w:rsidRDefault="002F7F15" w:rsidP="002F7F15">
      <w:pPr>
        <w:spacing w:after="0" w:line="240" w:lineRule="auto"/>
        <w:jc w:val="right"/>
        <w:rPr>
          <w:rFonts w:ascii="Times New Roman" w:hAnsi="Times New Roman"/>
          <w:bCs/>
          <w:i/>
          <w:sz w:val="24"/>
          <w:szCs w:val="24"/>
        </w:rPr>
      </w:pPr>
      <w:r w:rsidRPr="00A07126">
        <w:rPr>
          <w:rFonts w:ascii="Times New Roman" w:hAnsi="Times New Roman"/>
          <w:bCs/>
          <w:i/>
          <w:sz w:val="24"/>
          <w:szCs w:val="24"/>
        </w:rPr>
        <w:t>Образец № 3</w:t>
      </w:r>
    </w:p>
    <w:p w:rsidR="002F7F15" w:rsidRPr="00A07126" w:rsidRDefault="002F7F15" w:rsidP="002F7F15">
      <w:pPr>
        <w:spacing w:after="0" w:line="240" w:lineRule="auto"/>
        <w:jc w:val="center"/>
        <w:rPr>
          <w:rFonts w:ascii="Times New Roman" w:hAnsi="Times New Roman"/>
          <w:b/>
          <w:bCs/>
          <w:sz w:val="24"/>
          <w:szCs w:val="24"/>
        </w:rPr>
      </w:pPr>
      <w:r w:rsidRPr="00A07126">
        <w:rPr>
          <w:rFonts w:ascii="Times New Roman" w:hAnsi="Times New Roman"/>
          <w:b/>
          <w:bCs/>
          <w:sz w:val="24"/>
          <w:szCs w:val="24"/>
        </w:rPr>
        <w:t>ДЕКЛАРАЦИЯ</w:t>
      </w:r>
    </w:p>
    <w:p w:rsidR="002F7F15" w:rsidRPr="00A07126" w:rsidRDefault="002F7F15" w:rsidP="002F7F15">
      <w:pPr>
        <w:widowControl w:val="0"/>
        <w:autoSpaceDE w:val="0"/>
        <w:spacing w:after="0" w:line="240" w:lineRule="auto"/>
        <w:jc w:val="center"/>
        <w:rPr>
          <w:rFonts w:ascii="Times New Roman" w:hAnsi="Times New Roman"/>
          <w:b/>
          <w:sz w:val="24"/>
          <w:szCs w:val="24"/>
        </w:rPr>
      </w:pPr>
      <w:r w:rsidRPr="00A07126">
        <w:rPr>
          <w:rFonts w:ascii="Times New Roman" w:hAnsi="Times New Roman"/>
          <w:b/>
          <w:sz w:val="24"/>
          <w:szCs w:val="24"/>
        </w:rPr>
        <w:t>по чл. 47, ал. 9 от ЗОП</w:t>
      </w:r>
    </w:p>
    <w:p w:rsidR="002F7F15" w:rsidRPr="00A07126" w:rsidRDefault="002F7F15" w:rsidP="002F7F15">
      <w:pPr>
        <w:widowControl w:val="0"/>
        <w:autoSpaceDE w:val="0"/>
        <w:spacing w:after="0" w:line="240" w:lineRule="auto"/>
        <w:jc w:val="center"/>
        <w:rPr>
          <w:rFonts w:ascii="Times New Roman" w:hAnsi="Times New Roman"/>
          <w:i/>
          <w:sz w:val="24"/>
          <w:szCs w:val="24"/>
        </w:rPr>
      </w:pPr>
    </w:p>
    <w:tbl>
      <w:tblPr>
        <w:tblW w:w="9639" w:type="dxa"/>
        <w:tblInd w:w="75" w:type="dxa"/>
        <w:tblCellMar>
          <w:left w:w="0" w:type="dxa"/>
          <w:right w:w="0" w:type="dxa"/>
        </w:tblCellMar>
        <w:tblLook w:val="04A0" w:firstRow="1" w:lastRow="0" w:firstColumn="1" w:lastColumn="0" w:noHBand="0" w:noVBand="1"/>
      </w:tblPr>
      <w:tblGrid>
        <w:gridCol w:w="9639"/>
      </w:tblGrid>
      <w:tr w:rsidR="002F7F15" w:rsidRPr="00A07126" w:rsidTr="001E563C">
        <w:tc>
          <w:tcPr>
            <w:tcW w:w="9639" w:type="dxa"/>
            <w:tcMar>
              <w:top w:w="0" w:type="dxa"/>
              <w:left w:w="108" w:type="dxa"/>
              <w:bottom w:w="0" w:type="dxa"/>
              <w:right w:w="108" w:type="dxa"/>
            </w:tcMar>
            <w:hideMark/>
          </w:tcPr>
          <w:p w:rsidR="002F7F15" w:rsidRPr="00A07126" w:rsidRDefault="002F7F15" w:rsidP="001E563C">
            <w:pPr>
              <w:spacing w:after="0" w:line="240" w:lineRule="auto"/>
              <w:jc w:val="both"/>
              <w:rPr>
                <w:rFonts w:ascii="Times New Roman" w:hAnsi="Times New Roman"/>
                <w:color w:val="000000"/>
                <w:sz w:val="24"/>
                <w:szCs w:val="24"/>
              </w:rPr>
            </w:pPr>
            <w:r w:rsidRPr="00A07126">
              <w:rPr>
                <w:rFonts w:ascii="Times New Roman" w:hAnsi="Times New Roman"/>
                <w:color w:val="000000"/>
                <w:sz w:val="24"/>
                <w:szCs w:val="24"/>
              </w:rPr>
              <w:t>Подписаният/ата ………………………………………………………………………..</w:t>
            </w:r>
          </w:p>
        </w:tc>
      </w:tr>
      <w:tr w:rsidR="002F7F15" w:rsidRPr="00A07126" w:rsidTr="001E563C">
        <w:tc>
          <w:tcPr>
            <w:tcW w:w="9639" w:type="dxa"/>
            <w:tcMar>
              <w:top w:w="0" w:type="dxa"/>
              <w:left w:w="108" w:type="dxa"/>
              <w:bottom w:w="0" w:type="dxa"/>
              <w:right w:w="108" w:type="dxa"/>
            </w:tcMar>
            <w:hideMark/>
          </w:tcPr>
          <w:p w:rsidR="002F7F15" w:rsidRPr="00A07126" w:rsidRDefault="002F7F15" w:rsidP="001E563C">
            <w:pPr>
              <w:spacing w:after="0" w:line="240" w:lineRule="auto"/>
              <w:jc w:val="center"/>
              <w:rPr>
                <w:rFonts w:ascii="Times New Roman" w:hAnsi="Times New Roman"/>
                <w:color w:val="000000"/>
                <w:sz w:val="24"/>
                <w:szCs w:val="24"/>
              </w:rPr>
            </w:pPr>
            <w:r w:rsidRPr="00A07126">
              <w:rPr>
                <w:rFonts w:ascii="Times New Roman" w:hAnsi="Times New Roman"/>
                <w:i/>
                <w:iCs/>
                <w:color w:val="000000"/>
                <w:sz w:val="24"/>
                <w:szCs w:val="24"/>
              </w:rPr>
              <w:t>(трите имена)</w:t>
            </w:r>
          </w:p>
        </w:tc>
      </w:tr>
      <w:tr w:rsidR="002F7F15" w:rsidRPr="00A07126" w:rsidTr="001E563C">
        <w:tc>
          <w:tcPr>
            <w:tcW w:w="9639" w:type="dxa"/>
            <w:tcMar>
              <w:top w:w="0" w:type="dxa"/>
              <w:left w:w="108" w:type="dxa"/>
              <w:bottom w:w="0" w:type="dxa"/>
              <w:right w:w="108" w:type="dxa"/>
            </w:tcMar>
            <w:hideMark/>
          </w:tcPr>
          <w:p w:rsidR="002F7F15" w:rsidRPr="00A07126" w:rsidRDefault="002F7F15" w:rsidP="001E563C">
            <w:pPr>
              <w:spacing w:after="0" w:line="240" w:lineRule="auto"/>
              <w:jc w:val="both"/>
              <w:rPr>
                <w:rFonts w:ascii="Times New Roman" w:hAnsi="Times New Roman"/>
                <w:color w:val="000000"/>
                <w:sz w:val="24"/>
                <w:szCs w:val="24"/>
              </w:rPr>
            </w:pPr>
            <w:r w:rsidRPr="00A07126">
              <w:rPr>
                <w:rFonts w:ascii="Times New Roman" w:hAnsi="Times New Roman"/>
                <w:color w:val="000000"/>
                <w:sz w:val="24"/>
                <w:szCs w:val="24"/>
              </w:rPr>
              <w:t>данни по документ за самоличност ……………………………………………………</w:t>
            </w:r>
          </w:p>
        </w:tc>
      </w:tr>
      <w:tr w:rsidR="002F7F15" w:rsidRPr="00A07126" w:rsidTr="001E563C">
        <w:tc>
          <w:tcPr>
            <w:tcW w:w="9639" w:type="dxa"/>
            <w:tcMar>
              <w:top w:w="0" w:type="dxa"/>
              <w:left w:w="108" w:type="dxa"/>
              <w:bottom w:w="0" w:type="dxa"/>
              <w:right w:w="108" w:type="dxa"/>
            </w:tcMar>
            <w:hideMark/>
          </w:tcPr>
          <w:p w:rsidR="002F7F15" w:rsidRPr="00A07126" w:rsidRDefault="002F7F15" w:rsidP="001E563C">
            <w:pPr>
              <w:spacing w:after="0" w:line="240" w:lineRule="auto"/>
              <w:jc w:val="both"/>
              <w:rPr>
                <w:rFonts w:ascii="Times New Roman" w:hAnsi="Times New Roman"/>
                <w:color w:val="000000"/>
                <w:sz w:val="24"/>
                <w:szCs w:val="24"/>
              </w:rPr>
            </w:pPr>
            <w:r w:rsidRPr="00A07126">
              <w:rPr>
                <w:rFonts w:ascii="Times New Roman" w:hAnsi="Times New Roman"/>
                <w:i/>
                <w:iCs/>
                <w:color w:val="000000"/>
                <w:sz w:val="24"/>
                <w:szCs w:val="24"/>
              </w:rPr>
              <w:t>(номер на лична карта, дата, орган и място на издаването)</w:t>
            </w:r>
          </w:p>
        </w:tc>
      </w:tr>
      <w:tr w:rsidR="002F7F15" w:rsidRPr="00A07126" w:rsidTr="001E563C">
        <w:tc>
          <w:tcPr>
            <w:tcW w:w="9639" w:type="dxa"/>
            <w:tcMar>
              <w:top w:w="0" w:type="dxa"/>
              <w:left w:w="108" w:type="dxa"/>
              <w:bottom w:w="0" w:type="dxa"/>
              <w:right w:w="108" w:type="dxa"/>
            </w:tcMar>
            <w:hideMark/>
          </w:tcPr>
          <w:p w:rsidR="002F7F15" w:rsidRPr="00A07126" w:rsidRDefault="002F7F15" w:rsidP="001E563C">
            <w:pPr>
              <w:spacing w:after="0" w:line="240" w:lineRule="auto"/>
              <w:jc w:val="both"/>
              <w:rPr>
                <w:rFonts w:ascii="Times New Roman" w:hAnsi="Times New Roman"/>
                <w:color w:val="000000"/>
                <w:sz w:val="24"/>
                <w:szCs w:val="24"/>
              </w:rPr>
            </w:pPr>
            <w:r w:rsidRPr="00A07126">
              <w:rPr>
                <w:rFonts w:ascii="Times New Roman" w:hAnsi="Times New Roman"/>
                <w:color w:val="000000"/>
                <w:sz w:val="24"/>
                <w:szCs w:val="24"/>
              </w:rPr>
              <w:t>в качеството си на ……………………………………………………………………….</w:t>
            </w:r>
          </w:p>
        </w:tc>
      </w:tr>
      <w:tr w:rsidR="002F7F15" w:rsidRPr="00A07126" w:rsidTr="001E563C">
        <w:tc>
          <w:tcPr>
            <w:tcW w:w="9639" w:type="dxa"/>
            <w:tcMar>
              <w:top w:w="0" w:type="dxa"/>
              <w:left w:w="108" w:type="dxa"/>
              <w:bottom w:w="0" w:type="dxa"/>
              <w:right w:w="108" w:type="dxa"/>
            </w:tcMar>
            <w:hideMark/>
          </w:tcPr>
          <w:p w:rsidR="002F7F15" w:rsidRPr="00A07126" w:rsidRDefault="002F7F15" w:rsidP="001E563C">
            <w:pPr>
              <w:spacing w:after="0" w:line="240" w:lineRule="auto"/>
              <w:jc w:val="center"/>
              <w:rPr>
                <w:rFonts w:ascii="Times New Roman" w:hAnsi="Times New Roman"/>
                <w:color w:val="000000"/>
                <w:sz w:val="24"/>
                <w:szCs w:val="24"/>
              </w:rPr>
            </w:pPr>
            <w:r w:rsidRPr="00A07126">
              <w:rPr>
                <w:rFonts w:ascii="Times New Roman" w:hAnsi="Times New Roman"/>
                <w:i/>
                <w:iCs/>
                <w:color w:val="000000"/>
                <w:sz w:val="24"/>
                <w:szCs w:val="24"/>
              </w:rPr>
              <w:t>(длъжност)</w:t>
            </w:r>
          </w:p>
        </w:tc>
      </w:tr>
      <w:tr w:rsidR="002F7F15" w:rsidRPr="00A07126" w:rsidTr="001E563C">
        <w:tc>
          <w:tcPr>
            <w:tcW w:w="9639" w:type="dxa"/>
            <w:tcMar>
              <w:top w:w="0" w:type="dxa"/>
              <w:left w:w="108" w:type="dxa"/>
              <w:bottom w:w="0" w:type="dxa"/>
              <w:right w:w="108" w:type="dxa"/>
            </w:tcMar>
            <w:hideMark/>
          </w:tcPr>
          <w:p w:rsidR="002F7F15" w:rsidRPr="00A07126" w:rsidRDefault="002F7F15" w:rsidP="001E563C">
            <w:pPr>
              <w:spacing w:after="0" w:line="240" w:lineRule="auto"/>
              <w:jc w:val="both"/>
              <w:rPr>
                <w:rFonts w:ascii="Times New Roman" w:hAnsi="Times New Roman"/>
                <w:color w:val="000000"/>
                <w:sz w:val="24"/>
                <w:szCs w:val="24"/>
              </w:rPr>
            </w:pPr>
            <w:r w:rsidRPr="00A07126">
              <w:rPr>
                <w:rFonts w:ascii="Times New Roman" w:hAnsi="Times New Roman"/>
                <w:color w:val="000000"/>
                <w:sz w:val="24"/>
                <w:szCs w:val="24"/>
              </w:rPr>
              <w:t>на …………………………………………………………………………………………</w:t>
            </w:r>
          </w:p>
        </w:tc>
      </w:tr>
      <w:tr w:rsidR="002F7F15" w:rsidRPr="00A07126" w:rsidTr="001E563C">
        <w:tc>
          <w:tcPr>
            <w:tcW w:w="9639" w:type="dxa"/>
            <w:tcMar>
              <w:top w:w="0" w:type="dxa"/>
              <w:left w:w="108" w:type="dxa"/>
              <w:bottom w:w="0" w:type="dxa"/>
              <w:right w:w="108" w:type="dxa"/>
            </w:tcMar>
            <w:hideMark/>
          </w:tcPr>
          <w:p w:rsidR="002F7F15" w:rsidRPr="00A07126" w:rsidRDefault="002F7F15" w:rsidP="001E563C">
            <w:pPr>
              <w:spacing w:after="0" w:line="240" w:lineRule="auto"/>
              <w:jc w:val="center"/>
              <w:rPr>
                <w:rFonts w:ascii="Times New Roman" w:hAnsi="Times New Roman"/>
                <w:color w:val="000000"/>
                <w:sz w:val="24"/>
                <w:szCs w:val="24"/>
              </w:rPr>
            </w:pPr>
            <w:r w:rsidRPr="00A07126">
              <w:rPr>
                <w:rFonts w:ascii="Times New Roman" w:hAnsi="Times New Roman"/>
                <w:i/>
                <w:iCs/>
                <w:color w:val="000000"/>
                <w:sz w:val="24"/>
                <w:szCs w:val="24"/>
              </w:rPr>
              <w:t>(наименование на участника)</w:t>
            </w:r>
          </w:p>
        </w:tc>
      </w:tr>
      <w:tr w:rsidR="002F7F15" w:rsidRPr="00A07126" w:rsidTr="001E563C">
        <w:tc>
          <w:tcPr>
            <w:tcW w:w="9639" w:type="dxa"/>
            <w:tcMar>
              <w:top w:w="0" w:type="dxa"/>
              <w:left w:w="108" w:type="dxa"/>
              <w:bottom w:w="0" w:type="dxa"/>
              <w:right w:w="108" w:type="dxa"/>
            </w:tcMar>
            <w:hideMark/>
          </w:tcPr>
          <w:p w:rsidR="002F7F15" w:rsidRPr="00A07126" w:rsidRDefault="002F7F15" w:rsidP="001E563C">
            <w:pPr>
              <w:spacing w:after="0" w:line="240" w:lineRule="auto"/>
              <w:jc w:val="both"/>
              <w:rPr>
                <w:rFonts w:ascii="Times New Roman" w:hAnsi="Times New Roman"/>
                <w:color w:val="000000"/>
                <w:sz w:val="24"/>
                <w:szCs w:val="24"/>
              </w:rPr>
            </w:pPr>
            <w:r w:rsidRPr="00A07126">
              <w:rPr>
                <w:rFonts w:ascii="Times New Roman" w:hAnsi="Times New Roman"/>
                <w:color w:val="000000"/>
                <w:sz w:val="24"/>
                <w:szCs w:val="24"/>
              </w:rPr>
              <w:t>ЕИК/БУЛСТАТ …………………………………………………………………….…,</w:t>
            </w:r>
          </w:p>
        </w:tc>
      </w:tr>
      <w:tr w:rsidR="002F7F15" w:rsidRPr="00A07126" w:rsidTr="001E563C">
        <w:tc>
          <w:tcPr>
            <w:tcW w:w="9639" w:type="dxa"/>
            <w:tcMar>
              <w:top w:w="0" w:type="dxa"/>
              <w:left w:w="108" w:type="dxa"/>
              <w:bottom w:w="0" w:type="dxa"/>
              <w:right w:w="108" w:type="dxa"/>
            </w:tcMar>
            <w:hideMark/>
          </w:tcPr>
          <w:p w:rsidR="002F7F15" w:rsidRPr="00A07126" w:rsidRDefault="002F7F15" w:rsidP="001E563C">
            <w:pPr>
              <w:spacing w:after="0" w:line="240" w:lineRule="auto"/>
              <w:jc w:val="both"/>
              <w:rPr>
                <w:rFonts w:ascii="Times New Roman" w:hAnsi="Times New Roman"/>
                <w:color w:val="000000"/>
                <w:sz w:val="24"/>
                <w:szCs w:val="24"/>
              </w:rPr>
            </w:pPr>
            <w:r w:rsidRPr="00A07126">
              <w:rPr>
                <w:rFonts w:ascii="Times New Roman" w:hAnsi="Times New Roman"/>
                <w:color w:val="000000"/>
                <w:sz w:val="24"/>
                <w:szCs w:val="24"/>
              </w:rPr>
              <w:t xml:space="preserve">в изпълнение на </w:t>
            </w:r>
            <w:hyperlink r:id="rId31" w:history="1">
              <w:r w:rsidRPr="00A07126">
                <w:rPr>
                  <w:rStyle w:val="a3"/>
                  <w:rFonts w:ascii="Times New Roman" w:hAnsi="Times New Roman"/>
                  <w:color w:val="000000"/>
                  <w:sz w:val="24"/>
                  <w:szCs w:val="24"/>
                </w:rPr>
                <w:t xml:space="preserve">чл. 47, ал. 9 </w:t>
              </w:r>
              <w:r w:rsidRPr="00A07126">
                <w:rPr>
                  <w:rStyle w:val="a3"/>
                  <w:rFonts w:ascii="Times New Roman" w:hAnsi="Times New Roman"/>
                  <w:color w:val="000000"/>
                  <w:sz w:val="24"/>
                  <w:szCs w:val="24"/>
                  <w:bdr w:val="none" w:sz="0" w:space="0" w:color="auto" w:frame="1"/>
                  <w:shd w:val="clear" w:color="auto" w:fill="FFFFFF"/>
                </w:rPr>
                <w:t>ЗОП</w:t>
              </w:r>
            </w:hyperlink>
            <w:r w:rsidRPr="00A07126">
              <w:rPr>
                <w:rFonts w:ascii="Times New Roman" w:hAnsi="Times New Roman"/>
                <w:color w:val="000000"/>
                <w:sz w:val="24"/>
                <w:szCs w:val="24"/>
              </w:rPr>
              <w:t xml:space="preserve"> и в съответствие с изискванията на възложителя при възлагане на обществена поръчка с предмет: </w:t>
            </w:r>
            <w:r w:rsidRPr="00A07126">
              <w:rPr>
                <w:rFonts w:ascii="Times New Roman" w:hAnsi="Times New Roman"/>
                <w:b/>
                <w:sz w:val="24"/>
                <w:szCs w:val="24"/>
              </w:rPr>
              <w:t>Стопанисване и експлоатация на „Регионално депо за неопасни, инертни и опасни отпадъци за общините Русе, Ветово, Иваново, Сливо поле и Тутракан”</w:t>
            </w:r>
          </w:p>
        </w:tc>
      </w:tr>
      <w:tr w:rsidR="002F7F15" w:rsidRPr="00A07126" w:rsidTr="001E563C">
        <w:tc>
          <w:tcPr>
            <w:tcW w:w="9639" w:type="dxa"/>
            <w:tcMar>
              <w:top w:w="0" w:type="dxa"/>
              <w:left w:w="108" w:type="dxa"/>
              <w:bottom w:w="0" w:type="dxa"/>
              <w:right w:w="108" w:type="dxa"/>
            </w:tcMar>
          </w:tcPr>
          <w:p w:rsidR="002F7F15" w:rsidRPr="00A07126" w:rsidRDefault="002F7F15" w:rsidP="001E563C">
            <w:pPr>
              <w:spacing w:after="0" w:line="240" w:lineRule="auto"/>
              <w:jc w:val="both"/>
              <w:rPr>
                <w:rFonts w:ascii="Times New Roman" w:hAnsi="Times New Roman"/>
                <w:color w:val="000000"/>
                <w:sz w:val="24"/>
                <w:szCs w:val="24"/>
              </w:rPr>
            </w:pPr>
          </w:p>
        </w:tc>
      </w:tr>
      <w:tr w:rsidR="002F7F15" w:rsidRPr="00A07126" w:rsidTr="001E563C">
        <w:tc>
          <w:tcPr>
            <w:tcW w:w="9639" w:type="dxa"/>
            <w:tcMar>
              <w:top w:w="0" w:type="dxa"/>
              <w:left w:w="108" w:type="dxa"/>
              <w:bottom w:w="0" w:type="dxa"/>
              <w:right w:w="108" w:type="dxa"/>
            </w:tcMar>
            <w:hideMark/>
          </w:tcPr>
          <w:p w:rsidR="002F7F15" w:rsidRPr="00A07126" w:rsidRDefault="002F7F15" w:rsidP="001E563C">
            <w:pPr>
              <w:spacing w:after="0" w:line="240" w:lineRule="auto"/>
              <w:jc w:val="center"/>
              <w:rPr>
                <w:rFonts w:ascii="Times New Roman" w:hAnsi="Times New Roman"/>
                <w:b/>
                <w:bCs/>
                <w:sz w:val="24"/>
                <w:szCs w:val="24"/>
              </w:rPr>
            </w:pPr>
            <w:r w:rsidRPr="00A07126">
              <w:rPr>
                <w:rFonts w:ascii="Times New Roman" w:hAnsi="Times New Roman"/>
                <w:b/>
                <w:bCs/>
                <w:sz w:val="24"/>
                <w:szCs w:val="24"/>
              </w:rPr>
              <w:t>Д Е К Л А Р И Р А М, че:</w:t>
            </w:r>
          </w:p>
        </w:tc>
      </w:tr>
      <w:tr w:rsidR="002F7F15" w:rsidRPr="00A07126" w:rsidTr="001E563C">
        <w:tc>
          <w:tcPr>
            <w:tcW w:w="9639" w:type="dxa"/>
            <w:tcMar>
              <w:top w:w="0" w:type="dxa"/>
              <w:left w:w="108" w:type="dxa"/>
              <w:bottom w:w="0" w:type="dxa"/>
              <w:right w:w="108" w:type="dxa"/>
            </w:tcMar>
            <w:hideMark/>
          </w:tcPr>
          <w:p w:rsidR="002F7F15" w:rsidRPr="00A07126" w:rsidRDefault="002F7F15" w:rsidP="001E563C">
            <w:pPr>
              <w:spacing w:after="0" w:line="240" w:lineRule="auto"/>
              <w:jc w:val="both"/>
              <w:rPr>
                <w:rFonts w:ascii="Times New Roman" w:hAnsi="Times New Roman"/>
                <w:color w:val="000000"/>
                <w:sz w:val="24"/>
                <w:szCs w:val="24"/>
              </w:rPr>
            </w:pPr>
            <w:r w:rsidRPr="00A07126">
              <w:rPr>
                <w:rFonts w:ascii="Times New Roman" w:hAnsi="Times New Roman"/>
                <w:color w:val="000000"/>
                <w:sz w:val="24"/>
                <w:szCs w:val="24"/>
              </w:rPr>
              <w:t xml:space="preserve">1. В качеството ми на лице по чл. 47, ал. 4 </w:t>
            </w:r>
            <w:r w:rsidRPr="00A07126">
              <w:rPr>
                <w:rFonts w:ascii="Times New Roman" w:hAnsi="Times New Roman"/>
                <w:color w:val="000000"/>
                <w:sz w:val="24"/>
                <w:szCs w:val="24"/>
                <w:bdr w:val="none" w:sz="0" w:space="0" w:color="auto" w:frame="1"/>
                <w:shd w:val="clear" w:color="auto" w:fill="FFFFFF"/>
              </w:rPr>
              <w:t>ЗОП</w:t>
            </w:r>
            <w:r w:rsidRPr="00A07126">
              <w:rPr>
                <w:rFonts w:ascii="Times New Roman" w:hAnsi="Times New Roman"/>
                <w:color w:val="000000"/>
                <w:sz w:val="24"/>
                <w:szCs w:val="24"/>
              </w:rPr>
              <w:t xml:space="preserve"> не съм осъждан с влязла в сила присъда/реабилитиран съм (невярното се зачертава) за: </w:t>
            </w:r>
          </w:p>
        </w:tc>
      </w:tr>
      <w:tr w:rsidR="002F7F15" w:rsidRPr="00A07126" w:rsidTr="001E563C">
        <w:tc>
          <w:tcPr>
            <w:tcW w:w="9639" w:type="dxa"/>
            <w:tcMar>
              <w:top w:w="0" w:type="dxa"/>
              <w:left w:w="108" w:type="dxa"/>
              <w:bottom w:w="0" w:type="dxa"/>
              <w:right w:w="108" w:type="dxa"/>
            </w:tcMar>
            <w:hideMark/>
          </w:tcPr>
          <w:p w:rsidR="002F7F15" w:rsidRPr="00A07126" w:rsidRDefault="002F7F15" w:rsidP="001E563C">
            <w:pPr>
              <w:spacing w:after="0" w:line="240" w:lineRule="auto"/>
              <w:jc w:val="both"/>
              <w:rPr>
                <w:rFonts w:ascii="Times New Roman" w:hAnsi="Times New Roman"/>
                <w:color w:val="000000"/>
                <w:sz w:val="24"/>
                <w:szCs w:val="24"/>
              </w:rPr>
            </w:pPr>
            <w:r w:rsidRPr="00A07126">
              <w:rPr>
                <w:rFonts w:ascii="Times New Roman" w:hAnsi="Times New Roman"/>
                <w:color w:val="000000"/>
                <w:sz w:val="24"/>
                <w:szCs w:val="24"/>
              </w:rPr>
              <w:t xml:space="preserve">а) престъпление против финансовата, данъчната или осигурителната система, включително изпиране на пари, по </w:t>
            </w:r>
            <w:hyperlink r:id="rId32" w:history="1">
              <w:r w:rsidRPr="00A07126">
                <w:rPr>
                  <w:rStyle w:val="a3"/>
                  <w:rFonts w:ascii="Times New Roman" w:hAnsi="Times New Roman"/>
                  <w:color w:val="000000"/>
                  <w:sz w:val="24"/>
                  <w:szCs w:val="24"/>
                </w:rPr>
                <w:t>чл. 253 – 260 от Наказателния кодекс</w:t>
              </w:r>
            </w:hyperlink>
            <w:r w:rsidRPr="00A07126">
              <w:rPr>
                <w:rFonts w:ascii="Times New Roman" w:hAnsi="Times New Roman"/>
                <w:color w:val="000000"/>
                <w:sz w:val="24"/>
                <w:szCs w:val="24"/>
              </w:rPr>
              <w:t>;</w:t>
            </w:r>
          </w:p>
        </w:tc>
      </w:tr>
      <w:tr w:rsidR="002F7F15" w:rsidRPr="00A07126" w:rsidTr="001E563C">
        <w:tc>
          <w:tcPr>
            <w:tcW w:w="9639" w:type="dxa"/>
            <w:tcMar>
              <w:top w:w="0" w:type="dxa"/>
              <w:left w:w="108" w:type="dxa"/>
              <w:bottom w:w="0" w:type="dxa"/>
              <w:right w:w="108" w:type="dxa"/>
            </w:tcMar>
            <w:hideMark/>
          </w:tcPr>
          <w:p w:rsidR="002F7F15" w:rsidRPr="00A07126" w:rsidRDefault="002F7F15" w:rsidP="001E563C">
            <w:pPr>
              <w:spacing w:after="0" w:line="240" w:lineRule="auto"/>
              <w:jc w:val="both"/>
              <w:rPr>
                <w:rFonts w:ascii="Times New Roman" w:hAnsi="Times New Roman"/>
                <w:color w:val="000000"/>
                <w:sz w:val="24"/>
                <w:szCs w:val="24"/>
              </w:rPr>
            </w:pPr>
            <w:r w:rsidRPr="00A07126">
              <w:rPr>
                <w:rFonts w:ascii="Times New Roman" w:hAnsi="Times New Roman"/>
                <w:color w:val="000000"/>
                <w:sz w:val="24"/>
                <w:szCs w:val="24"/>
              </w:rPr>
              <w:t>б) подкуп по чл. 301 – 307 от Наказателния кодекс;</w:t>
            </w:r>
          </w:p>
        </w:tc>
      </w:tr>
      <w:tr w:rsidR="002F7F15" w:rsidRPr="00A07126" w:rsidTr="001E563C">
        <w:tc>
          <w:tcPr>
            <w:tcW w:w="9639" w:type="dxa"/>
            <w:tcMar>
              <w:top w:w="0" w:type="dxa"/>
              <w:left w:w="108" w:type="dxa"/>
              <w:bottom w:w="0" w:type="dxa"/>
              <w:right w:w="108" w:type="dxa"/>
            </w:tcMar>
            <w:hideMark/>
          </w:tcPr>
          <w:p w:rsidR="002F7F15" w:rsidRPr="00A07126" w:rsidRDefault="002F7F15" w:rsidP="001E563C">
            <w:pPr>
              <w:spacing w:after="0" w:line="240" w:lineRule="auto"/>
              <w:jc w:val="both"/>
              <w:rPr>
                <w:rFonts w:ascii="Times New Roman" w:hAnsi="Times New Roman"/>
                <w:color w:val="000000"/>
                <w:sz w:val="24"/>
                <w:szCs w:val="24"/>
              </w:rPr>
            </w:pPr>
            <w:r w:rsidRPr="00A07126">
              <w:rPr>
                <w:rFonts w:ascii="Times New Roman" w:hAnsi="Times New Roman"/>
                <w:color w:val="000000"/>
                <w:sz w:val="24"/>
                <w:szCs w:val="24"/>
              </w:rPr>
              <w:t xml:space="preserve">в) участие в организирана престъпна група по </w:t>
            </w:r>
            <w:hyperlink r:id="rId33" w:history="1">
              <w:r w:rsidRPr="00A07126">
                <w:rPr>
                  <w:rStyle w:val="a3"/>
                  <w:rFonts w:ascii="Times New Roman" w:hAnsi="Times New Roman"/>
                  <w:color w:val="000000"/>
                  <w:sz w:val="24"/>
                  <w:szCs w:val="24"/>
                </w:rPr>
                <w:t>чл. 321 и 321а от Наказателния кодекс</w:t>
              </w:r>
            </w:hyperlink>
            <w:r w:rsidRPr="00A07126">
              <w:rPr>
                <w:rFonts w:ascii="Times New Roman" w:hAnsi="Times New Roman"/>
                <w:color w:val="000000"/>
                <w:sz w:val="24"/>
                <w:szCs w:val="24"/>
              </w:rPr>
              <w:t>;</w:t>
            </w:r>
          </w:p>
        </w:tc>
      </w:tr>
      <w:tr w:rsidR="002F7F15" w:rsidRPr="00A07126" w:rsidTr="001E563C">
        <w:tc>
          <w:tcPr>
            <w:tcW w:w="9639" w:type="dxa"/>
            <w:tcMar>
              <w:top w:w="0" w:type="dxa"/>
              <w:left w:w="108" w:type="dxa"/>
              <w:bottom w:w="0" w:type="dxa"/>
              <w:right w:w="108" w:type="dxa"/>
            </w:tcMar>
            <w:hideMark/>
          </w:tcPr>
          <w:p w:rsidR="002F7F15" w:rsidRPr="00A07126" w:rsidRDefault="002F7F15" w:rsidP="001E563C">
            <w:pPr>
              <w:spacing w:after="0" w:line="240" w:lineRule="auto"/>
              <w:jc w:val="both"/>
              <w:rPr>
                <w:rFonts w:ascii="Times New Roman" w:hAnsi="Times New Roman"/>
                <w:color w:val="000000"/>
                <w:sz w:val="24"/>
                <w:szCs w:val="24"/>
              </w:rPr>
            </w:pPr>
            <w:r w:rsidRPr="00A07126">
              <w:rPr>
                <w:rFonts w:ascii="Times New Roman" w:hAnsi="Times New Roman"/>
                <w:color w:val="000000"/>
                <w:sz w:val="24"/>
                <w:szCs w:val="24"/>
              </w:rPr>
              <w:t xml:space="preserve">г) престъпление против собствеността по </w:t>
            </w:r>
            <w:hyperlink r:id="rId34" w:history="1">
              <w:r w:rsidRPr="00A07126">
                <w:rPr>
                  <w:rStyle w:val="a3"/>
                  <w:rFonts w:ascii="Times New Roman" w:hAnsi="Times New Roman"/>
                  <w:color w:val="000000"/>
                  <w:sz w:val="24"/>
                  <w:szCs w:val="24"/>
                </w:rPr>
                <w:t>чл. 194</w:t>
              </w:r>
            </w:hyperlink>
            <w:r w:rsidRPr="00A07126">
              <w:rPr>
                <w:rFonts w:ascii="Times New Roman" w:hAnsi="Times New Roman"/>
                <w:color w:val="000000"/>
                <w:sz w:val="24"/>
                <w:szCs w:val="24"/>
              </w:rPr>
              <w:t> – 217 от Наказателния кодекс;</w:t>
            </w:r>
          </w:p>
        </w:tc>
      </w:tr>
      <w:tr w:rsidR="002F7F15" w:rsidRPr="00A07126" w:rsidTr="001E563C">
        <w:tc>
          <w:tcPr>
            <w:tcW w:w="9639" w:type="dxa"/>
            <w:tcMar>
              <w:top w:w="0" w:type="dxa"/>
              <w:left w:w="108" w:type="dxa"/>
              <w:bottom w:w="0" w:type="dxa"/>
              <w:right w:w="108" w:type="dxa"/>
            </w:tcMar>
            <w:hideMark/>
          </w:tcPr>
          <w:p w:rsidR="002F7F15" w:rsidRPr="00A07126" w:rsidRDefault="002F7F15" w:rsidP="001E563C">
            <w:pPr>
              <w:spacing w:after="0" w:line="240" w:lineRule="auto"/>
              <w:jc w:val="both"/>
              <w:rPr>
                <w:rFonts w:ascii="Times New Roman" w:hAnsi="Times New Roman"/>
                <w:color w:val="000000"/>
                <w:sz w:val="24"/>
                <w:szCs w:val="24"/>
              </w:rPr>
            </w:pPr>
            <w:r w:rsidRPr="00A07126">
              <w:rPr>
                <w:rFonts w:ascii="Times New Roman" w:hAnsi="Times New Roman"/>
                <w:color w:val="000000"/>
                <w:sz w:val="24"/>
                <w:szCs w:val="24"/>
              </w:rPr>
              <w:t xml:space="preserve">д) престъпление против стопанството по </w:t>
            </w:r>
            <w:hyperlink r:id="rId35" w:history="1">
              <w:r w:rsidRPr="00A07126">
                <w:rPr>
                  <w:rStyle w:val="a3"/>
                  <w:rFonts w:ascii="Times New Roman" w:hAnsi="Times New Roman"/>
                  <w:color w:val="000000"/>
                  <w:sz w:val="24"/>
                  <w:szCs w:val="24"/>
                </w:rPr>
                <w:t>чл. 219 </w:t>
              </w:r>
            </w:hyperlink>
            <w:r w:rsidRPr="00A07126">
              <w:rPr>
                <w:rFonts w:ascii="Times New Roman" w:hAnsi="Times New Roman"/>
                <w:color w:val="000000"/>
                <w:sz w:val="24"/>
                <w:szCs w:val="24"/>
              </w:rPr>
              <w:t xml:space="preserve">– 252 от Наказателния кодекс; </w:t>
            </w:r>
          </w:p>
        </w:tc>
      </w:tr>
      <w:tr w:rsidR="002F7F15" w:rsidRPr="00A07126" w:rsidTr="001E563C">
        <w:tc>
          <w:tcPr>
            <w:tcW w:w="9639" w:type="dxa"/>
            <w:tcMar>
              <w:top w:w="0" w:type="dxa"/>
              <w:left w:w="108" w:type="dxa"/>
              <w:bottom w:w="0" w:type="dxa"/>
              <w:right w:w="108" w:type="dxa"/>
            </w:tcMar>
            <w:hideMark/>
          </w:tcPr>
          <w:p w:rsidR="002F7F15" w:rsidRPr="00A07126" w:rsidRDefault="002F7F15" w:rsidP="001E563C">
            <w:pPr>
              <w:spacing w:after="0" w:line="240" w:lineRule="auto"/>
              <w:jc w:val="both"/>
              <w:rPr>
                <w:rFonts w:ascii="Times New Roman" w:hAnsi="Times New Roman"/>
                <w:color w:val="000000"/>
                <w:sz w:val="24"/>
                <w:szCs w:val="24"/>
              </w:rPr>
            </w:pPr>
            <w:r w:rsidRPr="00A07126">
              <w:rPr>
                <w:rFonts w:ascii="Times New Roman" w:hAnsi="Times New Roman"/>
                <w:color w:val="000000"/>
                <w:sz w:val="24"/>
                <w:szCs w:val="24"/>
              </w:rPr>
              <w:t>2. Представляваният от мен участник не е обявен в несъстоятелност.</w:t>
            </w:r>
          </w:p>
        </w:tc>
      </w:tr>
      <w:tr w:rsidR="002F7F15" w:rsidRPr="00A07126" w:rsidTr="001E563C">
        <w:tc>
          <w:tcPr>
            <w:tcW w:w="9639" w:type="dxa"/>
            <w:tcMar>
              <w:top w:w="0" w:type="dxa"/>
              <w:left w:w="108" w:type="dxa"/>
              <w:bottom w:w="0" w:type="dxa"/>
              <w:right w:w="108" w:type="dxa"/>
            </w:tcMar>
            <w:hideMark/>
          </w:tcPr>
          <w:p w:rsidR="002F7F15" w:rsidRPr="00A07126" w:rsidRDefault="002F7F15" w:rsidP="001E563C">
            <w:pPr>
              <w:spacing w:after="0" w:line="240" w:lineRule="auto"/>
              <w:jc w:val="both"/>
              <w:rPr>
                <w:rFonts w:ascii="Times New Roman" w:hAnsi="Times New Roman"/>
                <w:color w:val="000000"/>
                <w:sz w:val="24"/>
                <w:szCs w:val="24"/>
              </w:rPr>
            </w:pPr>
            <w:r w:rsidRPr="00A07126">
              <w:rPr>
                <w:rFonts w:ascii="Times New Roman" w:hAnsi="Times New Roman"/>
                <w:color w:val="000000"/>
                <w:sz w:val="24"/>
                <w:szCs w:val="24"/>
              </w:rPr>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tc>
      </w:tr>
      <w:tr w:rsidR="002F7F15" w:rsidRPr="00A07126" w:rsidTr="001E563C">
        <w:tc>
          <w:tcPr>
            <w:tcW w:w="9639" w:type="dxa"/>
            <w:tcMar>
              <w:top w:w="0" w:type="dxa"/>
              <w:left w:w="108" w:type="dxa"/>
              <w:bottom w:w="0" w:type="dxa"/>
              <w:right w:w="108" w:type="dxa"/>
            </w:tcMar>
            <w:hideMark/>
          </w:tcPr>
          <w:p w:rsidR="002F7F15" w:rsidRPr="00A07126" w:rsidRDefault="002F7F15" w:rsidP="001E563C">
            <w:pPr>
              <w:spacing w:after="0" w:line="240" w:lineRule="auto"/>
              <w:jc w:val="both"/>
              <w:rPr>
                <w:rFonts w:ascii="Times New Roman" w:hAnsi="Times New Roman"/>
                <w:color w:val="000000"/>
                <w:sz w:val="24"/>
                <w:szCs w:val="24"/>
              </w:rPr>
            </w:pPr>
            <w:r w:rsidRPr="00A07126">
              <w:rPr>
                <w:rFonts w:ascii="Times New Roman" w:hAnsi="Times New Roman"/>
                <w:color w:val="000000"/>
                <w:sz w:val="24"/>
                <w:szCs w:val="24"/>
              </w:rPr>
              <w:t>4. Представляваният от мен участник (отбелязва се само едно обстоятелство, което се отнася до конкретния участник):</w:t>
            </w:r>
          </w:p>
        </w:tc>
      </w:tr>
      <w:tr w:rsidR="002F7F15" w:rsidRPr="00A07126" w:rsidTr="001E563C">
        <w:tc>
          <w:tcPr>
            <w:tcW w:w="9639" w:type="dxa"/>
            <w:tcMar>
              <w:top w:w="0" w:type="dxa"/>
              <w:left w:w="108" w:type="dxa"/>
              <w:bottom w:w="0" w:type="dxa"/>
              <w:right w:w="108" w:type="dxa"/>
            </w:tcMar>
            <w:hideMark/>
          </w:tcPr>
          <w:p w:rsidR="002F7F15" w:rsidRPr="00A07126" w:rsidRDefault="002F7F15" w:rsidP="001E563C">
            <w:pPr>
              <w:spacing w:after="0" w:line="240" w:lineRule="auto"/>
              <w:jc w:val="both"/>
              <w:rPr>
                <w:rFonts w:ascii="Times New Roman" w:hAnsi="Times New Roman"/>
                <w:color w:val="000000"/>
                <w:sz w:val="24"/>
                <w:szCs w:val="24"/>
              </w:rPr>
            </w:pPr>
            <w:r w:rsidRPr="00A07126">
              <w:rPr>
                <w:rFonts w:ascii="Times New Roman" w:hAnsi="Times New Roman"/>
                <w:color w:val="000000"/>
                <w:sz w:val="24"/>
                <w:szCs w:val="24"/>
              </w:rPr>
              <w:t xml:space="preserve">а) няма задължения по смисъла на </w:t>
            </w:r>
            <w:hyperlink r:id="rId36" w:history="1">
              <w:r w:rsidRPr="00A07126">
                <w:rPr>
                  <w:rStyle w:val="a3"/>
                  <w:rFonts w:ascii="Times New Roman" w:hAnsi="Times New Roman"/>
                  <w:color w:val="000000"/>
                  <w:sz w:val="24"/>
                  <w:szCs w:val="24"/>
                </w:rPr>
                <w:t>чл. 162, ал. 2, т. 1 от Данъчно-осигурителния процесуален кодекс</w:t>
              </w:r>
            </w:hyperlink>
            <w:r w:rsidRPr="00A07126">
              <w:rPr>
                <w:rFonts w:ascii="Times New Roman" w:hAnsi="Times New Roman"/>
                <w:color w:val="000000"/>
                <w:sz w:val="24"/>
                <w:szCs w:val="24"/>
              </w:rPr>
              <w:t xml:space="preserve"> към държавата и към община, установени с влязъл в сила акт на компетентен орган;</w:t>
            </w:r>
          </w:p>
        </w:tc>
      </w:tr>
      <w:tr w:rsidR="002F7F15" w:rsidRPr="00A07126" w:rsidTr="001E563C">
        <w:tc>
          <w:tcPr>
            <w:tcW w:w="9639" w:type="dxa"/>
            <w:tcMar>
              <w:top w:w="0" w:type="dxa"/>
              <w:left w:w="108" w:type="dxa"/>
              <w:bottom w:w="0" w:type="dxa"/>
              <w:right w:w="108" w:type="dxa"/>
            </w:tcMar>
            <w:hideMark/>
          </w:tcPr>
          <w:p w:rsidR="002F7F15" w:rsidRPr="00A07126" w:rsidRDefault="002F7F15" w:rsidP="001E563C">
            <w:pPr>
              <w:spacing w:after="0" w:line="240" w:lineRule="auto"/>
              <w:jc w:val="both"/>
              <w:rPr>
                <w:rFonts w:ascii="Times New Roman" w:hAnsi="Times New Roman"/>
                <w:b/>
                <w:sz w:val="24"/>
                <w:szCs w:val="24"/>
              </w:rPr>
            </w:pPr>
            <w:r w:rsidRPr="00A07126">
              <w:rPr>
                <w:rFonts w:ascii="Times New Roman" w:hAnsi="Times New Roman"/>
                <w:color w:val="000000"/>
                <w:sz w:val="24"/>
                <w:szCs w:val="24"/>
              </w:rPr>
              <w:t>б)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разсрочване/отсрочване</w:t>
            </w:r>
            <w:r w:rsidRPr="00A07126">
              <w:rPr>
                <w:rFonts w:ascii="Times New Roman" w:hAnsi="Times New Roman"/>
                <w:color w:val="000000"/>
                <w:sz w:val="24"/>
                <w:szCs w:val="24"/>
                <w:vertAlign w:val="superscript"/>
              </w:rPr>
              <w:t xml:space="preserve"> </w:t>
            </w:r>
            <w:r w:rsidRPr="00A07126">
              <w:rPr>
                <w:rFonts w:ascii="Times New Roman" w:hAnsi="Times New Roman"/>
                <w:i/>
                <w:color w:val="000000"/>
              </w:rPr>
              <w:t>(п</w:t>
            </w:r>
            <w:r w:rsidRPr="00A07126">
              <w:rPr>
                <w:rFonts w:ascii="Times New Roman" w:hAnsi="Times New Roman"/>
                <w:i/>
                <w:iCs/>
              </w:rPr>
              <w:t>ри наличие на допуснато разсрочване или отсрочване на задълженията се прилага копие на съответния документ към настоящата декларация)</w:t>
            </w:r>
            <w:r w:rsidRPr="00A07126">
              <w:rPr>
                <w:rFonts w:ascii="Times New Roman" w:hAnsi="Times New Roman"/>
                <w:i/>
                <w:color w:val="000000"/>
              </w:rPr>
              <w:t>;</w:t>
            </w:r>
          </w:p>
        </w:tc>
      </w:tr>
      <w:tr w:rsidR="002F7F15" w:rsidRPr="00A07126" w:rsidTr="001E563C">
        <w:tc>
          <w:tcPr>
            <w:tcW w:w="9639" w:type="dxa"/>
            <w:tcMar>
              <w:top w:w="0" w:type="dxa"/>
              <w:left w:w="108" w:type="dxa"/>
              <w:bottom w:w="0" w:type="dxa"/>
              <w:right w:w="108" w:type="dxa"/>
            </w:tcMar>
            <w:hideMark/>
          </w:tcPr>
          <w:p w:rsidR="002F7F15" w:rsidRPr="00A07126" w:rsidRDefault="002F7F15" w:rsidP="001E563C">
            <w:pPr>
              <w:spacing w:after="0" w:line="240" w:lineRule="auto"/>
              <w:jc w:val="both"/>
              <w:rPr>
                <w:rFonts w:ascii="Times New Roman" w:hAnsi="Times New Roman"/>
                <w:color w:val="000000"/>
                <w:sz w:val="24"/>
                <w:szCs w:val="24"/>
              </w:rPr>
            </w:pPr>
            <w:r w:rsidRPr="00A07126">
              <w:rPr>
                <w:rFonts w:ascii="Times New Roman" w:hAnsi="Times New Roman"/>
                <w:color w:val="000000"/>
                <w:sz w:val="24"/>
                <w:szCs w:val="24"/>
              </w:rPr>
              <w:t xml:space="preserve">в) няма задължения за данъци или вноски за социалното осигуряване съгласно законодателството на държавата, в която участникът е установен </w:t>
            </w:r>
            <w:r w:rsidRPr="00A07126">
              <w:rPr>
                <w:rFonts w:ascii="Times New Roman" w:hAnsi="Times New Roman"/>
                <w:i/>
                <w:iCs/>
                <w:color w:val="000000"/>
                <w:sz w:val="24"/>
                <w:szCs w:val="24"/>
              </w:rPr>
              <w:t>(при чуждестранни участници).</w:t>
            </w:r>
          </w:p>
        </w:tc>
      </w:tr>
      <w:tr w:rsidR="002F7F15" w:rsidRPr="00A07126" w:rsidTr="001E563C">
        <w:tc>
          <w:tcPr>
            <w:tcW w:w="9639" w:type="dxa"/>
            <w:tcMar>
              <w:top w:w="0" w:type="dxa"/>
              <w:left w:w="108" w:type="dxa"/>
              <w:bottom w:w="0" w:type="dxa"/>
              <w:right w:w="108" w:type="dxa"/>
            </w:tcMar>
            <w:hideMark/>
          </w:tcPr>
          <w:p w:rsidR="002F7F15" w:rsidRPr="00A07126" w:rsidRDefault="002F7F15" w:rsidP="001E563C">
            <w:pPr>
              <w:spacing w:after="0" w:line="240" w:lineRule="auto"/>
              <w:jc w:val="both"/>
              <w:rPr>
                <w:rFonts w:ascii="Times New Roman" w:hAnsi="Times New Roman"/>
                <w:color w:val="000000"/>
                <w:sz w:val="24"/>
                <w:szCs w:val="24"/>
              </w:rPr>
            </w:pPr>
            <w:r w:rsidRPr="00A07126">
              <w:rPr>
                <w:rFonts w:ascii="Times New Roman" w:hAnsi="Times New Roman"/>
                <w:color w:val="000000"/>
                <w:sz w:val="24"/>
                <w:szCs w:val="24"/>
              </w:rPr>
              <w:t xml:space="preserve">5. В качеството ми на лице по </w:t>
            </w:r>
            <w:hyperlink r:id="rId37" w:history="1">
              <w:r w:rsidRPr="00A07126">
                <w:rPr>
                  <w:rStyle w:val="a3"/>
                  <w:rFonts w:ascii="Times New Roman" w:hAnsi="Times New Roman"/>
                  <w:color w:val="000000"/>
                  <w:sz w:val="24"/>
                  <w:szCs w:val="24"/>
                </w:rPr>
                <w:t xml:space="preserve">чл. 47, ал. 4 </w:t>
              </w:r>
              <w:r w:rsidRPr="00A07126">
                <w:rPr>
                  <w:rStyle w:val="a3"/>
                  <w:rFonts w:ascii="Times New Roman" w:hAnsi="Times New Roman"/>
                  <w:color w:val="000000"/>
                  <w:sz w:val="24"/>
                  <w:szCs w:val="24"/>
                  <w:bdr w:val="none" w:sz="0" w:space="0" w:color="auto" w:frame="1"/>
                  <w:shd w:val="clear" w:color="auto" w:fill="FFFFFF"/>
                </w:rPr>
                <w:t>ЗОП</w:t>
              </w:r>
            </w:hyperlink>
            <w:r w:rsidRPr="00A07126">
              <w:rPr>
                <w:rFonts w:ascii="Times New Roman" w:hAnsi="Times New Roman"/>
                <w:color w:val="000000"/>
                <w:sz w:val="24"/>
                <w:szCs w:val="24"/>
              </w:rPr>
              <w:t xml:space="preserve"> не съм свързан по смисъла на § 1, т. 23а от допълнителните разпоредби на </w:t>
            </w:r>
            <w:r w:rsidRPr="00A07126">
              <w:rPr>
                <w:rFonts w:ascii="Times New Roman" w:hAnsi="Times New Roman"/>
                <w:color w:val="000000"/>
                <w:sz w:val="24"/>
                <w:szCs w:val="24"/>
                <w:bdr w:val="none" w:sz="0" w:space="0" w:color="auto" w:frame="1"/>
                <w:shd w:val="clear" w:color="auto" w:fill="FFFFFF"/>
              </w:rPr>
              <w:t>ЗОП</w:t>
            </w:r>
            <w:r w:rsidRPr="00A07126">
              <w:rPr>
                <w:rFonts w:ascii="Times New Roman" w:hAnsi="Times New Roman"/>
                <w:color w:val="000000"/>
                <w:sz w:val="24"/>
                <w:szCs w:val="24"/>
              </w:rPr>
              <w:t xml:space="preserve"> с възложителя или със служители на ръководна длъжност в неговата организация.</w:t>
            </w:r>
          </w:p>
        </w:tc>
      </w:tr>
      <w:tr w:rsidR="002F7F15" w:rsidRPr="00A07126" w:rsidTr="001E563C">
        <w:tc>
          <w:tcPr>
            <w:tcW w:w="9639" w:type="dxa"/>
            <w:tcMar>
              <w:top w:w="0" w:type="dxa"/>
              <w:left w:w="108" w:type="dxa"/>
              <w:bottom w:w="0" w:type="dxa"/>
              <w:right w:w="108" w:type="dxa"/>
            </w:tcMar>
            <w:hideMark/>
          </w:tcPr>
          <w:p w:rsidR="002F7F15" w:rsidRPr="00A07126" w:rsidRDefault="002F7F15" w:rsidP="001E563C">
            <w:pPr>
              <w:spacing w:after="0" w:line="240" w:lineRule="auto"/>
              <w:jc w:val="both"/>
              <w:rPr>
                <w:rFonts w:ascii="Times New Roman" w:hAnsi="Times New Roman"/>
                <w:color w:val="000000"/>
                <w:sz w:val="24"/>
                <w:szCs w:val="24"/>
              </w:rPr>
            </w:pPr>
            <w:r w:rsidRPr="00A07126">
              <w:rPr>
                <w:rFonts w:ascii="Times New Roman" w:hAnsi="Times New Roman"/>
                <w:color w:val="000000"/>
                <w:sz w:val="24"/>
                <w:szCs w:val="24"/>
              </w:rPr>
              <w:t xml:space="preserve">6. Представляваният от мен участник не е сключил договор с лице по чл. 21 или 22 от Закона за предотвратяване и установяване на конфликт на интереси. </w:t>
            </w:r>
          </w:p>
        </w:tc>
      </w:tr>
      <w:tr w:rsidR="002F7F15" w:rsidRPr="00A07126" w:rsidTr="001E563C">
        <w:tc>
          <w:tcPr>
            <w:tcW w:w="9639" w:type="dxa"/>
            <w:tcMar>
              <w:top w:w="0" w:type="dxa"/>
              <w:left w:w="108" w:type="dxa"/>
              <w:bottom w:w="0" w:type="dxa"/>
              <w:right w:w="108" w:type="dxa"/>
            </w:tcMar>
            <w:hideMark/>
          </w:tcPr>
          <w:p w:rsidR="002F7F15" w:rsidRPr="00A07126" w:rsidRDefault="002F7F15" w:rsidP="001E563C">
            <w:pPr>
              <w:spacing w:after="0" w:line="240" w:lineRule="auto"/>
              <w:jc w:val="both"/>
              <w:rPr>
                <w:rFonts w:ascii="Times New Roman" w:hAnsi="Times New Roman"/>
                <w:color w:val="000000"/>
                <w:sz w:val="24"/>
                <w:szCs w:val="24"/>
              </w:rPr>
            </w:pPr>
            <w:r w:rsidRPr="00A07126">
              <w:rPr>
                <w:rFonts w:ascii="Times New Roman" w:hAnsi="Times New Roman"/>
                <w:color w:val="000000"/>
                <w:sz w:val="24"/>
                <w:szCs w:val="24"/>
              </w:rPr>
              <w:t xml:space="preserve">Известна ми е отговорността по </w:t>
            </w:r>
            <w:hyperlink r:id="rId38" w:history="1">
              <w:r w:rsidRPr="00A07126">
                <w:rPr>
                  <w:rStyle w:val="a3"/>
                  <w:rFonts w:ascii="Times New Roman" w:hAnsi="Times New Roman"/>
                  <w:color w:val="000000"/>
                  <w:sz w:val="24"/>
                  <w:szCs w:val="24"/>
                </w:rPr>
                <w:t>чл. 313 от Наказателния кодекс</w:t>
              </w:r>
            </w:hyperlink>
            <w:r w:rsidRPr="00A07126">
              <w:rPr>
                <w:rFonts w:ascii="Times New Roman" w:hAnsi="Times New Roman"/>
                <w:color w:val="000000"/>
                <w:sz w:val="24"/>
                <w:szCs w:val="24"/>
              </w:rPr>
              <w:t xml:space="preserve"> за неверни данни. </w:t>
            </w:r>
          </w:p>
        </w:tc>
      </w:tr>
      <w:tr w:rsidR="002F7F15" w:rsidRPr="00A07126" w:rsidTr="001E563C">
        <w:tc>
          <w:tcPr>
            <w:tcW w:w="9639" w:type="dxa"/>
            <w:tcMar>
              <w:top w:w="0" w:type="dxa"/>
              <w:left w:w="108" w:type="dxa"/>
              <w:bottom w:w="0" w:type="dxa"/>
              <w:right w:w="108" w:type="dxa"/>
            </w:tcMar>
            <w:hideMark/>
          </w:tcPr>
          <w:p w:rsidR="002F7F15" w:rsidRPr="00A07126" w:rsidRDefault="002F7F15" w:rsidP="001E563C">
            <w:pPr>
              <w:spacing w:after="0" w:line="240" w:lineRule="auto"/>
              <w:jc w:val="both"/>
              <w:rPr>
                <w:rFonts w:ascii="Times New Roman" w:hAnsi="Times New Roman"/>
                <w:color w:val="000000"/>
                <w:sz w:val="24"/>
                <w:szCs w:val="24"/>
              </w:rPr>
            </w:pPr>
            <w:r w:rsidRPr="00A07126">
              <w:rPr>
                <w:rFonts w:ascii="Times New Roman" w:hAnsi="Times New Roman"/>
                <w:color w:val="000000"/>
                <w:sz w:val="24"/>
                <w:szCs w:val="24"/>
              </w:rPr>
              <w:t>Задължавам се при промени в горепосочените обстоятелства да уведомя възложителя в 7-дневен срок от настъпването им.</w:t>
            </w:r>
          </w:p>
        </w:tc>
      </w:tr>
      <w:tr w:rsidR="002F7F15" w:rsidRPr="00A07126" w:rsidTr="001E563C">
        <w:tc>
          <w:tcPr>
            <w:tcW w:w="9639" w:type="dxa"/>
            <w:tcMar>
              <w:top w:w="0" w:type="dxa"/>
              <w:left w:w="108" w:type="dxa"/>
              <w:bottom w:w="0" w:type="dxa"/>
              <w:right w:w="108" w:type="dxa"/>
            </w:tcMar>
            <w:hideMark/>
          </w:tcPr>
          <w:p w:rsidR="002F7F15" w:rsidRPr="00A07126" w:rsidRDefault="002F7F15" w:rsidP="001E563C">
            <w:pPr>
              <w:spacing w:after="0" w:line="240" w:lineRule="auto"/>
              <w:jc w:val="both"/>
              <w:rPr>
                <w:rFonts w:ascii="Times New Roman" w:hAnsi="Times New Roman"/>
                <w:color w:val="000000"/>
                <w:sz w:val="24"/>
                <w:szCs w:val="24"/>
              </w:rPr>
            </w:pPr>
            <w:r w:rsidRPr="00A07126">
              <w:rPr>
                <w:rFonts w:ascii="Times New Roman" w:hAnsi="Times New Roman"/>
                <w:color w:val="000000"/>
                <w:sz w:val="24"/>
                <w:szCs w:val="24"/>
              </w:rPr>
              <w:t xml:space="preserve">Публичните </w:t>
            </w:r>
            <w:r w:rsidRPr="00A07126">
              <w:rPr>
                <w:rFonts w:ascii="Times New Roman" w:hAnsi="Times New Roman"/>
                <w:i/>
                <w:iCs/>
                <w:color w:val="000000"/>
                <w:sz w:val="24"/>
                <w:szCs w:val="24"/>
              </w:rPr>
              <w:t>регистри (съгласно законодателството на държавата, в която участникът е установен)</w:t>
            </w:r>
            <w:r w:rsidRPr="00A07126">
              <w:rPr>
                <w:rFonts w:ascii="Times New Roman" w:hAnsi="Times New Roman"/>
                <w:color w:val="000000"/>
                <w:sz w:val="24"/>
                <w:szCs w:val="24"/>
              </w:rPr>
              <w:t xml:space="preserve">, в които се съдържа информация за посочените обстоятелства по т. 1 – 4 са: </w:t>
            </w:r>
          </w:p>
        </w:tc>
      </w:tr>
      <w:tr w:rsidR="002F7F15" w:rsidRPr="00A07126" w:rsidTr="001E563C">
        <w:tc>
          <w:tcPr>
            <w:tcW w:w="9639" w:type="dxa"/>
            <w:tcMar>
              <w:top w:w="0" w:type="dxa"/>
              <w:left w:w="108" w:type="dxa"/>
              <w:bottom w:w="0" w:type="dxa"/>
              <w:right w:w="108" w:type="dxa"/>
            </w:tcMar>
            <w:hideMark/>
          </w:tcPr>
          <w:p w:rsidR="002F7F15" w:rsidRPr="00A07126" w:rsidRDefault="002F7F15" w:rsidP="001E563C">
            <w:pPr>
              <w:spacing w:after="0" w:line="240" w:lineRule="auto"/>
              <w:jc w:val="both"/>
              <w:rPr>
                <w:rFonts w:ascii="Times New Roman" w:hAnsi="Times New Roman"/>
                <w:color w:val="000000"/>
                <w:sz w:val="24"/>
                <w:szCs w:val="24"/>
              </w:rPr>
            </w:pPr>
            <w:r w:rsidRPr="00A07126">
              <w:rPr>
                <w:rFonts w:ascii="Times New Roman" w:hAnsi="Times New Roman"/>
                <w:color w:val="000000"/>
                <w:sz w:val="24"/>
                <w:szCs w:val="24"/>
              </w:rPr>
              <w:t>1. ………………………………………………………………………………………………</w:t>
            </w:r>
          </w:p>
        </w:tc>
      </w:tr>
      <w:tr w:rsidR="002F7F15" w:rsidRPr="00A07126" w:rsidTr="001E563C">
        <w:tc>
          <w:tcPr>
            <w:tcW w:w="9639" w:type="dxa"/>
            <w:tcMar>
              <w:top w:w="0" w:type="dxa"/>
              <w:left w:w="108" w:type="dxa"/>
              <w:bottom w:w="0" w:type="dxa"/>
              <w:right w:w="108" w:type="dxa"/>
            </w:tcMar>
            <w:hideMark/>
          </w:tcPr>
          <w:p w:rsidR="002F7F15" w:rsidRPr="00A07126" w:rsidRDefault="002F7F15" w:rsidP="001E563C">
            <w:pPr>
              <w:spacing w:after="0" w:line="240" w:lineRule="auto"/>
              <w:jc w:val="both"/>
              <w:rPr>
                <w:rFonts w:ascii="Times New Roman" w:hAnsi="Times New Roman"/>
                <w:color w:val="000000"/>
                <w:sz w:val="24"/>
                <w:szCs w:val="24"/>
              </w:rPr>
            </w:pPr>
            <w:r w:rsidRPr="00A07126">
              <w:rPr>
                <w:rFonts w:ascii="Times New Roman" w:hAnsi="Times New Roman"/>
                <w:color w:val="000000"/>
                <w:sz w:val="24"/>
                <w:szCs w:val="24"/>
              </w:rPr>
              <w:t>2. ………………………………………………………………………………………………</w:t>
            </w:r>
          </w:p>
        </w:tc>
      </w:tr>
      <w:tr w:rsidR="002F7F15" w:rsidRPr="00A07126" w:rsidTr="001E563C">
        <w:tc>
          <w:tcPr>
            <w:tcW w:w="9639" w:type="dxa"/>
            <w:tcMar>
              <w:top w:w="0" w:type="dxa"/>
              <w:left w:w="108" w:type="dxa"/>
              <w:bottom w:w="0" w:type="dxa"/>
              <w:right w:w="108" w:type="dxa"/>
            </w:tcMar>
            <w:hideMark/>
          </w:tcPr>
          <w:p w:rsidR="002F7F15" w:rsidRPr="00A07126" w:rsidRDefault="002F7F15" w:rsidP="001E563C">
            <w:pPr>
              <w:spacing w:after="0" w:line="240" w:lineRule="auto"/>
              <w:jc w:val="both"/>
              <w:rPr>
                <w:rFonts w:ascii="Times New Roman" w:hAnsi="Times New Roman"/>
                <w:color w:val="000000"/>
                <w:sz w:val="24"/>
                <w:szCs w:val="24"/>
              </w:rPr>
            </w:pPr>
            <w:r w:rsidRPr="00A07126">
              <w:rPr>
                <w:rFonts w:ascii="Times New Roman" w:hAnsi="Times New Roman"/>
                <w:color w:val="000000"/>
                <w:sz w:val="24"/>
                <w:szCs w:val="24"/>
              </w:rPr>
              <w:lastRenderedPageBreak/>
              <w:t>3. ………………………………………………………………………………………………</w:t>
            </w:r>
          </w:p>
        </w:tc>
      </w:tr>
      <w:tr w:rsidR="002F7F15" w:rsidRPr="00A07126" w:rsidTr="001E563C">
        <w:tc>
          <w:tcPr>
            <w:tcW w:w="9639" w:type="dxa"/>
            <w:tcMar>
              <w:top w:w="0" w:type="dxa"/>
              <w:left w:w="108" w:type="dxa"/>
              <w:bottom w:w="0" w:type="dxa"/>
              <w:right w:w="108" w:type="dxa"/>
            </w:tcMar>
            <w:hideMark/>
          </w:tcPr>
          <w:p w:rsidR="002F7F15" w:rsidRPr="00A07126" w:rsidRDefault="002F7F15" w:rsidP="001E563C">
            <w:pPr>
              <w:spacing w:after="0" w:line="240" w:lineRule="auto"/>
              <w:jc w:val="both"/>
              <w:rPr>
                <w:rFonts w:ascii="Times New Roman" w:hAnsi="Times New Roman"/>
                <w:color w:val="000000"/>
                <w:sz w:val="24"/>
                <w:szCs w:val="24"/>
              </w:rPr>
            </w:pPr>
            <w:r w:rsidRPr="00A07126">
              <w:rPr>
                <w:rFonts w:ascii="Times New Roman" w:hAnsi="Times New Roman"/>
                <w:color w:val="000000"/>
                <w:sz w:val="24"/>
                <w:szCs w:val="24"/>
              </w:rPr>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по т. 1 – 4 са: </w:t>
            </w:r>
          </w:p>
        </w:tc>
      </w:tr>
      <w:tr w:rsidR="002F7F15" w:rsidRPr="00A07126" w:rsidTr="001E563C">
        <w:tc>
          <w:tcPr>
            <w:tcW w:w="9639" w:type="dxa"/>
            <w:tcMar>
              <w:top w:w="0" w:type="dxa"/>
              <w:left w:w="108" w:type="dxa"/>
              <w:bottom w:w="0" w:type="dxa"/>
              <w:right w:w="108" w:type="dxa"/>
            </w:tcMar>
            <w:hideMark/>
          </w:tcPr>
          <w:p w:rsidR="002F7F15" w:rsidRPr="00A07126" w:rsidRDefault="002F7F15" w:rsidP="001E563C">
            <w:pPr>
              <w:spacing w:after="0" w:line="240" w:lineRule="auto"/>
              <w:jc w:val="both"/>
              <w:rPr>
                <w:rFonts w:ascii="Times New Roman" w:hAnsi="Times New Roman"/>
                <w:color w:val="000000"/>
                <w:sz w:val="24"/>
                <w:szCs w:val="24"/>
              </w:rPr>
            </w:pPr>
            <w:r w:rsidRPr="00A07126">
              <w:rPr>
                <w:rFonts w:ascii="Times New Roman" w:hAnsi="Times New Roman"/>
                <w:color w:val="000000"/>
                <w:sz w:val="24"/>
                <w:szCs w:val="24"/>
              </w:rPr>
              <w:t>1. ……………………………………………………………………………………………</w:t>
            </w:r>
          </w:p>
        </w:tc>
      </w:tr>
      <w:tr w:rsidR="002F7F15" w:rsidRPr="00A07126" w:rsidTr="001E563C">
        <w:tc>
          <w:tcPr>
            <w:tcW w:w="9639" w:type="dxa"/>
            <w:tcMar>
              <w:top w:w="0" w:type="dxa"/>
              <w:left w:w="108" w:type="dxa"/>
              <w:bottom w:w="0" w:type="dxa"/>
              <w:right w:w="108" w:type="dxa"/>
            </w:tcMar>
            <w:hideMark/>
          </w:tcPr>
          <w:p w:rsidR="002F7F15" w:rsidRPr="00A07126" w:rsidRDefault="002F7F15" w:rsidP="001E563C">
            <w:pPr>
              <w:spacing w:after="0" w:line="240" w:lineRule="auto"/>
              <w:jc w:val="both"/>
              <w:rPr>
                <w:rFonts w:ascii="Times New Roman" w:hAnsi="Times New Roman"/>
                <w:color w:val="000000"/>
                <w:sz w:val="24"/>
                <w:szCs w:val="24"/>
              </w:rPr>
            </w:pPr>
            <w:r w:rsidRPr="00A07126">
              <w:rPr>
                <w:rFonts w:ascii="Times New Roman" w:hAnsi="Times New Roman"/>
                <w:color w:val="000000"/>
                <w:sz w:val="24"/>
                <w:szCs w:val="24"/>
              </w:rPr>
              <w:t>2. ……………………………………………………………………………………………</w:t>
            </w:r>
          </w:p>
        </w:tc>
      </w:tr>
      <w:tr w:rsidR="002F7F15" w:rsidRPr="00A07126" w:rsidTr="001E563C">
        <w:tc>
          <w:tcPr>
            <w:tcW w:w="9639" w:type="dxa"/>
            <w:tcMar>
              <w:top w:w="0" w:type="dxa"/>
              <w:left w:w="108" w:type="dxa"/>
              <w:bottom w:w="0" w:type="dxa"/>
              <w:right w:w="108" w:type="dxa"/>
            </w:tcMar>
            <w:hideMark/>
          </w:tcPr>
          <w:p w:rsidR="002F7F15" w:rsidRPr="00A07126" w:rsidRDefault="002F7F15" w:rsidP="001E563C">
            <w:pPr>
              <w:spacing w:after="0" w:line="240" w:lineRule="auto"/>
              <w:jc w:val="both"/>
              <w:rPr>
                <w:rFonts w:ascii="Times New Roman" w:hAnsi="Times New Roman"/>
                <w:color w:val="000000"/>
                <w:sz w:val="24"/>
                <w:szCs w:val="24"/>
              </w:rPr>
            </w:pPr>
            <w:r w:rsidRPr="00A07126">
              <w:rPr>
                <w:rFonts w:ascii="Times New Roman" w:hAnsi="Times New Roman"/>
                <w:color w:val="000000"/>
                <w:sz w:val="24"/>
                <w:szCs w:val="24"/>
              </w:rPr>
              <w:t>3. ……………………………………………………………………………………………</w:t>
            </w:r>
          </w:p>
        </w:tc>
      </w:tr>
    </w:tbl>
    <w:p w:rsidR="002F7F15" w:rsidRPr="00A07126" w:rsidRDefault="002F7F15" w:rsidP="002F7F15">
      <w:pPr>
        <w:spacing w:after="0" w:line="240" w:lineRule="auto"/>
        <w:jc w:val="both"/>
        <w:rPr>
          <w:rFonts w:ascii="Times New Roman" w:hAnsi="Times New Roman"/>
          <w:color w:val="000000"/>
          <w:sz w:val="24"/>
          <w:szCs w:val="24"/>
        </w:rPr>
      </w:pPr>
      <w:r w:rsidRPr="00A07126">
        <w:rPr>
          <w:rFonts w:ascii="Times New Roman" w:hAnsi="Times New Roman"/>
          <w:color w:val="000000"/>
          <w:sz w:val="24"/>
          <w:szCs w:val="24"/>
        </w:rPr>
        <w:t> </w:t>
      </w:r>
    </w:p>
    <w:tbl>
      <w:tblPr>
        <w:tblW w:w="9639" w:type="dxa"/>
        <w:tblInd w:w="75" w:type="dxa"/>
        <w:tblCellMar>
          <w:left w:w="0" w:type="dxa"/>
          <w:right w:w="0" w:type="dxa"/>
        </w:tblCellMar>
        <w:tblLook w:val="04A0" w:firstRow="1" w:lastRow="0" w:firstColumn="1" w:lastColumn="0" w:noHBand="0" w:noVBand="1"/>
      </w:tblPr>
      <w:tblGrid>
        <w:gridCol w:w="2319"/>
        <w:gridCol w:w="7320"/>
      </w:tblGrid>
      <w:tr w:rsidR="002F7F15" w:rsidRPr="00A07126" w:rsidTr="001E563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hAnsi="Times New Roman"/>
                <w:color w:val="000000"/>
                <w:sz w:val="24"/>
                <w:szCs w:val="24"/>
              </w:rPr>
            </w:pPr>
            <w:r w:rsidRPr="00A07126">
              <w:rPr>
                <w:rFonts w:ascii="Times New Roman" w:hAnsi="Times New Roman"/>
                <w:color w:val="000000"/>
                <w:sz w:val="24"/>
                <w:szCs w:val="24"/>
              </w:rPr>
              <w:t xml:space="preserve">Дата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hAnsi="Times New Roman"/>
                <w:color w:val="000000"/>
                <w:sz w:val="24"/>
                <w:szCs w:val="24"/>
              </w:rPr>
            </w:pPr>
            <w:r w:rsidRPr="00A07126">
              <w:rPr>
                <w:rFonts w:ascii="Times New Roman" w:hAnsi="Times New Roman"/>
                <w:color w:val="000000"/>
                <w:sz w:val="24"/>
                <w:szCs w:val="24"/>
              </w:rPr>
              <w:t>............................/ ............................/ ............................</w:t>
            </w:r>
          </w:p>
        </w:tc>
      </w:tr>
      <w:tr w:rsidR="002F7F15" w:rsidRPr="00A07126" w:rsidTr="001E563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hAnsi="Times New Roman"/>
                <w:color w:val="000000"/>
                <w:sz w:val="24"/>
                <w:szCs w:val="24"/>
              </w:rPr>
            </w:pPr>
            <w:r w:rsidRPr="00A07126">
              <w:rPr>
                <w:rFonts w:ascii="Times New Roman" w:hAnsi="Times New Roman"/>
                <w:color w:val="000000"/>
                <w:sz w:val="24"/>
                <w:szCs w:val="24"/>
              </w:rPr>
              <w:t>Име и фамилия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hAnsi="Times New Roman"/>
                <w:color w:val="000000"/>
                <w:sz w:val="24"/>
                <w:szCs w:val="24"/>
              </w:rPr>
            </w:pPr>
            <w:r w:rsidRPr="00A07126">
              <w:rPr>
                <w:rFonts w:ascii="Times New Roman" w:hAnsi="Times New Roman"/>
                <w:color w:val="000000"/>
                <w:sz w:val="24"/>
                <w:szCs w:val="24"/>
              </w:rPr>
              <w:t>..........................................................................................</w:t>
            </w:r>
          </w:p>
        </w:tc>
      </w:tr>
      <w:tr w:rsidR="002F7F15" w:rsidRPr="00A07126" w:rsidTr="001E563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hAnsi="Times New Roman"/>
                <w:color w:val="000000"/>
                <w:sz w:val="24"/>
                <w:szCs w:val="24"/>
              </w:rPr>
            </w:pPr>
            <w:r w:rsidRPr="00A07126">
              <w:rPr>
                <w:rFonts w:ascii="Times New Roman" w:hAnsi="Times New Roman"/>
                <w:color w:val="000000"/>
                <w:sz w:val="24"/>
                <w:szCs w:val="24"/>
              </w:rPr>
              <w:t>Подпис</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hAnsi="Times New Roman"/>
                <w:color w:val="000000"/>
                <w:sz w:val="24"/>
                <w:szCs w:val="24"/>
              </w:rPr>
            </w:pPr>
            <w:r w:rsidRPr="00A07126">
              <w:rPr>
                <w:rFonts w:ascii="Times New Roman" w:hAnsi="Times New Roman"/>
                <w:color w:val="000000"/>
                <w:sz w:val="24"/>
                <w:szCs w:val="24"/>
              </w:rPr>
              <w:t>...........................................................................................</w:t>
            </w:r>
          </w:p>
        </w:tc>
      </w:tr>
    </w:tbl>
    <w:p w:rsidR="002F7F15" w:rsidRPr="00A07126" w:rsidRDefault="002F7F15" w:rsidP="002F7F15">
      <w:pPr>
        <w:spacing w:after="0" w:line="240" w:lineRule="auto"/>
        <w:jc w:val="both"/>
        <w:rPr>
          <w:rFonts w:ascii="Times New Roman" w:hAnsi="Times New Roman"/>
          <w:b/>
          <w:bCs/>
          <w:sz w:val="24"/>
          <w:szCs w:val="24"/>
        </w:rPr>
      </w:pPr>
    </w:p>
    <w:p w:rsidR="002F7F15" w:rsidRPr="00A07126" w:rsidRDefault="002F7F15" w:rsidP="002F7F15">
      <w:pPr>
        <w:spacing w:after="0" w:line="240" w:lineRule="auto"/>
        <w:jc w:val="center"/>
        <w:rPr>
          <w:rFonts w:ascii="Times New Roman" w:hAnsi="Times New Roman"/>
          <w:b/>
          <w:bCs/>
          <w:sz w:val="24"/>
          <w:szCs w:val="24"/>
        </w:rPr>
      </w:pPr>
    </w:p>
    <w:p w:rsidR="002F7F15" w:rsidRPr="00A07126" w:rsidRDefault="002F7F15" w:rsidP="002F7F15">
      <w:pPr>
        <w:spacing w:after="0" w:line="240" w:lineRule="auto"/>
        <w:jc w:val="both"/>
        <w:rPr>
          <w:rFonts w:ascii="Times New Roman" w:hAnsi="Times New Roman"/>
          <w:sz w:val="24"/>
          <w:szCs w:val="24"/>
          <w:u w:val="single"/>
        </w:rPr>
      </w:pPr>
    </w:p>
    <w:p w:rsidR="002F7F15" w:rsidRPr="00A07126" w:rsidRDefault="002F7F15" w:rsidP="002F7F15">
      <w:pPr>
        <w:spacing w:after="0" w:line="240" w:lineRule="auto"/>
        <w:jc w:val="both"/>
        <w:rPr>
          <w:rFonts w:ascii="Times New Roman" w:hAnsi="Times New Roman"/>
          <w:sz w:val="24"/>
          <w:szCs w:val="24"/>
          <w:u w:val="single"/>
        </w:rPr>
      </w:pPr>
      <w:r w:rsidRPr="00A07126">
        <w:rPr>
          <w:rFonts w:ascii="Times New Roman" w:hAnsi="Times New Roman"/>
          <w:sz w:val="24"/>
          <w:szCs w:val="24"/>
          <w:u w:val="single"/>
        </w:rPr>
        <w:t xml:space="preserve">                </w:t>
      </w:r>
    </w:p>
    <w:p w:rsidR="002F7F15" w:rsidRPr="00A07126" w:rsidRDefault="002F7F15" w:rsidP="002F7F15">
      <w:pPr>
        <w:spacing w:after="0" w:line="240" w:lineRule="auto"/>
        <w:jc w:val="both"/>
        <w:rPr>
          <w:rFonts w:ascii="Times New Roman" w:hAnsi="Times New Roman"/>
          <w:bCs/>
          <w:i/>
          <w:sz w:val="24"/>
          <w:szCs w:val="24"/>
        </w:rPr>
      </w:pPr>
    </w:p>
    <w:p w:rsidR="002F7F15" w:rsidRPr="00A07126" w:rsidRDefault="002F7F15" w:rsidP="002F7F15">
      <w:pPr>
        <w:suppressAutoHyphens/>
        <w:spacing w:after="0" w:line="240" w:lineRule="auto"/>
        <w:ind w:firstLine="720"/>
        <w:jc w:val="both"/>
        <w:rPr>
          <w:rFonts w:ascii="Times New Roman" w:eastAsia="Times New Roman" w:hAnsi="Times New Roman"/>
          <w:bCs/>
          <w:i/>
          <w:sz w:val="20"/>
          <w:szCs w:val="20"/>
          <w:lang w:eastAsia="ar-SA"/>
        </w:rPr>
      </w:pPr>
      <w:r w:rsidRPr="00A07126">
        <w:rPr>
          <w:rFonts w:ascii="Times New Roman" w:eastAsia="Times New Roman" w:hAnsi="Times New Roman"/>
          <w:bCs/>
          <w:i/>
          <w:sz w:val="20"/>
          <w:szCs w:val="20"/>
          <w:lang w:eastAsia="ar-SA"/>
        </w:rPr>
        <w:t>Декларация се подписва задължително от управляващия и представляващ дружеството или едноличен търговец. Когато управляващите дружеството са повече от едно лице, декларацията се попълва от всички лица от управителните органи на участника, а в случай, че членовете са юридически лица – от техния представител в съответния управителен орган. Декларацията се представя и от физическите и юридическите лица, участващи в състава на обединения. Когато деклараторът е чуждестранен гражданин, декларацията се представя и в официален превод.</w:t>
      </w:r>
    </w:p>
    <w:p w:rsidR="002F7F15" w:rsidRPr="00A07126" w:rsidRDefault="002F7F15" w:rsidP="002F7F15">
      <w:pPr>
        <w:suppressAutoHyphens/>
        <w:spacing w:after="0" w:line="240" w:lineRule="auto"/>
        <w:ind w:firstLine="720"/>
        <w:jc w:val="both"/>
        <w:rPr>
          <w:rFonts w:ascii="Times New Roman" w:eastAsia="Times New Roman" w:hAnsi="Times New Roman"/>
          <w:b/>
          <w:bCs/>
          <w:i/>
          <w:sz w:val="20"/>
          <w:szCs w:val="20"/>
          <w:lang w:eastAsia="ar-SA"/>
        </w:rPr>
      </w:pPr>
    </w:p>
    <w:p w:rsidR="002F7F15" w:rsidRPr="00A07126" w:rsidRDefault="002F7F15" w:rsidP="002F7F15">
      <w:pPr>
        <w:suppressAutoHyphens/>
        <w:spacing w:after="0" w:line="240" w:lineRule="auto"/>
        <w:ind w:firstLine="720"/>
        <w:jc w:val="center"/>
        <w:rPr>
          <w:rFonts w:ascii="Times New Roman" w:eastAsia="Times New Roman" w:hAnsi="Times New Roman"/>
          <w:b/>
          <w:bCs/>
          <w:i/>
          <w:sz w:val="20"/>
          <w:szCs w:val="20"/>
          <w:lang w:eastAsia="ar-SA"/>
        </w:rPr>
      </w:pPr>
      <w:r w:rsidRPr="00A07126">
        <w:rPr>
          <w:rFonts w:ascii="Times New Roman" w:eastAsia="Times New Roman" w:hAnsi="Times New Roman"/>
          <w:b/>
          <w:bCs/>
          <w:i/>
          <w:sz w:val="20"/>
          <w:szCs w:val="20"/>
          <w:lang w:eastAsia="ar-SA"/>
        </w:rPr>
        <w:t>Уточнение:</w:t>
      </w:r>
    </w:p>
    <w:p w:rsidR="002F7F15" w:rsidRPr="00A07126" w:rsidRDefault="002F7F15" w:rsidP="002F7F15">
      <w:pPr>
        <w:suppressAutoHyphens/>
        <w:spacing w:after="0" w:line="240" w:lineRule="auto"/>
        <w:ind w:firstLine="720"/>
        <w:jc w:val="both"/>
        <w:rPr>
          <w:rFonts w:ascii="Times New Roman" w:eastAsia="Times New Roman" w:hAnsi="Times New Roman"/>
          <w:bCs/>
          <w:i/>
          <w:sz w:val="20"/>
          <w:szCs w:val="20"/>
          <w:u w:val="single"/>
          <w:lang w:eastAsia="ar-SA"/>
        </w:rPr>
      </w:pPr>
      <w:r w:rsidRPr="00A07126">
        <w:rPr>
          <w:rFonts w:ascii="Times New Roman" w:eastAsia="Times New Roman" w:hAnsi="Times New Roman"/>
          <w:bCs/>
          <w:i/>
          <w:sz w:val="20"/>
          <w:szCs w:val="20"/>
          <w:u w:val="single"/>
          <w:lang w:eastAsia="ar-SA"/>
        </w:rPr>
        <w:t xml:space="preserve">Когато участниците са юридически лица, </w:t>
      </w:r>
      <w:r w:rsidRPr="00A07126">
        <w:rPr>
          <w:rFonts w:ascii="Times New Roman" w:eastAsia="Times New Roman" w:hAnsi="Times New Roman"/>
          <w:b/>
          <w:bCs/>
          <w:i/>
          <w:sz w:val="20"/>
          <w:szCs w:val="20"/>
          <w:u w:val="single"/>
          <w:lang w:eastAsia="ar-SA"/>
        </w:rPr>
        <w:t>изискването на т. 1</w:t>
      </w:r>
      <w:r w:rsidRPr="00A07126">
        <w:rPr>
          <w:rFonts w:ascii="Times New Roman" w:eastAsia="Times New Roman" w:hAnsi="Times New Roman"/>
          <w:bCs/>
          <w:i/>
          <w:sz w:val="20"/>
          <w:szCs w:val="20"/>
          <w:u w:val="single"/>
          <w:lang w:eastAsia="ar-SA"/>
        </w:rPr>
        <w:t xml:space="preserve"> се прилага, както следва:</w:t>
      </w:r>
    </w:p>
    <w:p w:rsidR="002F7F15" w:rsidRPr="00A07126" w:rsidRDefault="002F7F15" w:rsidP="002F7F15">
      <w:pPr>
        <w:suppressAutoHyphens/>
        <w:spacing w:after="0" w:line="240" w:lineRule="auto"/>
        <w:ind w:firstLine="720"/>
        <w:jc w:val="both"/>
        <w:rPr>
          <w:rFonts w:ascii="Times New Roman" w:eastAsia="Times New Roman" w:hAnsi="Times New Roman"/>
          <w:bCs/>
          <w:i/>
          <w:sz w:val="20"/>
          <w:szCs w:val="20"/>
          <w:lang w:eastAsia="ar-SA"/>
        </w:rPr>
      </w:pPr>
      <w:r w:rsidRPr="00A07126">
        <w:rPr>
          <w:rFonts w:ascii="Times New Roman" w:eastAsia="Times New Roman" w:hAnsi="Times New Roman"/>
          <w:bCs/>
          <w:i/>
          <w:sz w:val="20"/>
          <w:szCs w:val="20"/>
          <w:lang w:eastAsia="ar-SA"/>
        </w:rPr>
        <w:t xml:space="preserve">1. при събирателно дружество - за лицата по </w:t>
      </w:r>
      <w:hyperlink r:id="rId39" w:history="1">
        <w:r w:rsidRPr="00A07126">
          <w:rPr>
            <w:rFonts w:ascii="Times New Roman" w:eastAsia="Times New Roman" w:hAnsi="Times New Roman"/>
            <w:bCs/>
            <w:i/>
            <w:color w:val="000080"/>
            <w:sz w:val="20"/>
            <w:szCs w:val="20"/>
            <w:u w:val="single"/>
            <w:lang w:eastAsia="ar-SA"/>
          </w:rPr>
          <w:t>чл.84, ал.1</w:t>
        </w:r>
      </w:hyperlink>
      <w:r w:rsidRPr="00A07126">
        <w:rPr>
          <w:rFonts w:ascii="Times New Roman" w:eastAsia="Times New Roman" w:hAnsi="Times New Roman"/>
          <w:bCs/>
          <w:i/>
          <w:sz w:val="20"/>
          <w:szCs w:val="20"/>
          <w:lang w:eastAsia="ar-SA"/>
        </w:rPr>
        <w:t xml:space="preserve"> и </w:t>
      </w:r>
      <w:hyperlink r:id="rId40" w:history="1">
        <w:r w:rsidRPr="00A07126">
          <w:rPr>
            <w:rFonts w:ascii="Times New Roman" w:eastAsia="Times New Roman" w:hAnsi="Times New Roman"/>
            <w:bCs/>
            <w:i/>
            <w:color w:val="000080"/>
            <w:sz w:val="20"/>
            <w:szCs w:val="20"/>
            <w:u w:val="single"/>
            <w:lang w:eastAsia="ar-SA"/>
          </w:rPr>
          <w:t>чл.89, ал.1</w:t>
        </w:r>
      </w:hyperlink>
      <w:r w:rsidRPr="00A07126">
        <w:rPr>
          <w:rFonts w:ascii="Times New Roman" w:eastAsia="Times New Roman" w:hAnsi="Times New Roman"/>
          <w:bCs/>
          <w:i/>
          <w:sz w:val="20"/>
          <w:szCs w:val="20"/>
          <w:lang w:eastAsia="ar-SA"/>
        </w:rPr>
        <w:t xml:space="preserve"> от Търговския закон;</w:t>
      </w:r>
    </w:p>
    <w:p w:rsidR="002F7F15" w:rsidRPr="00A07126" w:rsidRDefault="002F7F15" w:rsidP="002F7F15">
      <w:pPr>
        <w:suppressAutoHyphens/>
        <w:spacing w:after="0" w:line="240" w:lineRule="auto"/>
        <w:ind w:firstLine="720"/>
        <w:jc w:val="both"/>
        <w:rPr>
          <w:rFonts w:ascii="Times New Roman" w:eastAsia="Times New Roman" w:hAnsi="Times New Roman"/>
          <w:bCs/>
          <w:i/>
          <w:sz w:val="20"/>
          <w:szCs w:val="20"/>
          <w:lang w:eastAsia="ar-SA"/>
        </w:rPr>
      </w:pPr>
      <w:r w:rsidRPr="00A07126">
        <w:rPr>
          <w:rFonts w:ascii="Times New Roman" w:eastAsia="Times New Roman" w:hAnsi="Times New Roman"/>
          <w:bCs/>
          <w:i/>
          <w:sz w:val="20"/>
          <w:szCs w:val="20"/>
          <w:lang w:eastAsia="ar-SA"/>
        </w:rPr>
        <w:t xml:space="preserve">2. при командитно дружество - за лицата по </w:t>
      </w:r>
      <w:hyperlink r:id="rId41" w:history="1">
        <w:r w:rsidRPr="00A07126">
          <w:rPr>
            <w:rFonts w:ascii="Times New Roman" w:eastAsia="Times New Roman" w:hAnsi="Times New Roman"/>
            <w:bCs/>
            <w:i/>
            <w:color w:val="000080"/>
            <w:sz w:val="20"/>
            <w:szCs w:val="20"/>
            <w:u w:val="single"/>
            <w:lang w:eastAsia="ar-SA"/>
          </w:rPr>
          <w:t>чл.105</w:t>
        </w:r>
      </w:hyperlink>
      <w:r w:rsidRPr="00A07126">
        <w:rPr>
          <w:rFonts w:ascii="Times New Roman" w:eastAsia="Times New Roman" w:hAnsi="Times New Roman"/>
          <w:bCs/>
          <w:i/>
          <w:sz w:val="20"/>
          <w:szCs w:val="20"/>
          <w:lang w:eastAsia="ar-SA"/>
        </w:rPr>
        <w:t xml:space="preserve"> от Търговския закон, без ограничено отговорните </w:t>
      </w:r>
      <w:proofErr w:type="spellStart"/>
      <w:r w:rsidRPr="00A07126">
        <w:rPr>
          <w:rFonts w:ascii="Times New Roman" w:eastAsia="Times New Roman" w:hAnsi="Times New Roman"/>
          <w:bCs/>
          <w:i/>
          <w:sz w:val="20"/>
          <w:szCs w:val="20"/>
          <w:lang w:eastAsia="ar-SA"/>
        </w:rPr>
        <w:t>съдружници</w:t>
      </w:r>
      <w:proofErr w:type="spellEnd"/>
      <w:r w:rsidRPr="00A07126">
        <w:rPr>
          <w:rFonts w:ascii="Times New Roman" w:eastAsia="Times New Roman" w:hAnsi="Times New Roman"/>
          <w:bCs/>
          <w:i/>
          <w:sz w:val="20"/>
          <w:szCs w:val="20"/>
          <w:lang w:eastAsia="ar-SA"/>
        </w:rPr>
        <w:t>;</w:t>
      </w:r>
    </w:p>
    <w:p w:rsidR="002F7F15" w:rsidRPr="00A07126" w:rsidRDefault="002F7F15" w:rsidP="002F7F15">
      <w:pPr>
        <w:suppressAutoHyphens/>
        <w:spacing w:after="0" w:line="240" w:lineRule="auto"/>
        <w:ind w:firstLine="720"/>
        <w:jc w:val="both"/>
        <w:rPr>
          <w:rFonts w:ascii="Times New Roman" w:eastAsia="Times New Roman" w:hAnsi="Times New Roman"/>
          <w:bCs/>
          <w:i/>
          <w:sz w:val="20"/>
          <w:szCs w:val="20"/>
          <w:lang w:eastAsia="ar-SA"/>
        </w:rPr>
      </w:pPr>
      <w:r w:rsidRPr="00A07126">
        <w:rPr>
          <w:rFonts w:ascii="Times New Roman" w:eastAsia="Times New Roman" w:hAnsi="Times New Roman"/>
          <w:bCs/>
          <w:i/>
          <w:sz w:val="20"/>
          <w:szCs w:val="20"/>
          <w:lang w:eastAsia="ar-SA"/>
        </w:rPr>
        <w:t xml:space="preserve">3. при дружество с ограничена отговорност - за лицата по </w:t>
      </w:r>
      <w:hyperlink r:id="rId42" w:history="1">
        <w:r w:rsidRPr="00A07126">
          <w:rPr>
            <w:rFonts w:ascii="Times New Roman" w:eastAsia="Times New Roman" w:hAnsi="Times New Roman"/>
            <w:bCs/>
            <w:i/>
            <w:color w:val="000080"/>
            <w:sz w:val="20"/>
            <w:szCs w:val="20"/>
            <w:u w:val="single"/>
            <w:lang w:eastAsia="ar-SA"/>
          </w:rPr>
          <w:t>чл.141, ал.2</w:t>
        </w:r>
      </w:hyperlink>
      <w:r w:rsidRPr="00A07126">
        <w:rPr>
          <w:rFonts w:ascii="Times New Roman" w:eastAsia="Times New Roman" w:hAnsi="Times New Roman"/>
          <w:bCs/>
          <w:i/>
          <w:sz w:val="20"/>
          <w:szCs w:val="20"/>
          <w:lang w:eastAsia="ar-SA"/>
        </w:rPr>
        <w:t xml:space="preserve"> от Търговския закон, а при еднолично дружество с ограничена отговорност - за лицата по </w:t>
      </w:r>
      <w:hyperlink r:id="rId43" w:history="1">
        <w:r w:rsidRPr="00A07126">
          <w:rPr>
            <w:rFonts w:ascii="Times New Roman" w:eastAsia="Times New Roman" w:hAnsi="Times New Roman"/>
            <w:bCs/>
            <w:i/>
            <w:color w:val="000080"/>
            <w:sz w:val="20"/>
            <w:szCs w:val="20"/>
            <w:u w:val="single"/>
            <w:lang w:eastAsia="ar-SA"/>
          </w:rPr>
          <w:t>чл.147, ал.1</w:t>
        </w:r>
      </w:hyperlink>
      <w:r w:rsidRPr="00A07126">
        <w:rPr>
          <w:rFonts w:ascii="Times New Roman" w:eastAsia="Times New Roman" w:hAnsi="Times New Roman"/>
          <w:bCs/>
          <w:i/>
          <w:sz w:val="20"/>
          <w:szCs w:val="20"/>
          <w:lang w:eastAsia="ar-SA"/>
        </w:rPr>
        <w:t xml:space="preserve"> от Търговския закон;</w:t>
      </w:r>
    </w:p>
    <w:p w:rsidR="002F7F15" w:rsidRPr="00A07126" w:rsidRDefault="002F7F15" w:rsidP="002F7F15">
      <w:pPr>
        <w:suppressAutoHyphens/>
        <w:spacing w:after="0" w:line="240" w:lineRule="auto"/>
        <w:ind w:firstLine="720"/>
        <w:jc w:val="both"/>
        <w:rPr>
          <w:rFonts w:ascii="Times New Roman" w:eastAsia="Times New Roman" w:hAnsi="Times New Roman"/>
          <w:bCs/>
          <w:i/>
          <w:sz w:val="20"/>
          <w:szCs w:val="20"/>
          <w:lang w:eastAsia="ar-SA"/>
        </w:rPr>
      </w:pPr>
      <w:bookmarkStart w:id="20" w:name="CH4"/>
      <w:bookmarkEnd w:id="20"/>
      <w:r w:rsidRPr="00A07126">
        <w:rPr>
          <w:rFonts w:ascii="Times New Roman" w:eastAsia="Times New Roman" w:hAnsi="Times New Roman"/>
          <w:bCs/>
          <w:i/>
          <w:sz w:val="20"/>
          <w:szCs w:val="20"/>
          <w:lang w:eastAsia="ar-SA"/>
        </w:rPr>
        <w:t xml:space="preserve">4. при акционерно дружество - за </w:t>
      </w:r>
      <w:proofErr w:type="spellStart"/>
      <w:r w:rsidRPr="00A07126">
        <w:rPr>
          <w:rFonts w:ascii="Times New Roman" w:eastAsia="Times New Roman" w:hAnsi="Times New Roman"/>
          <w:bCs/>
          <w:i/>
          <w:sz w:val="20"/>
          <w:szCs w:val="20"/>
          <w:lang w:eastAsia="ar-SA"/>
        </w:rPr>
        <w:t>овластените</w:t>
      </w:r>
      <w:proofErr w:type="spellEnd"/>
      <w:r w:rsidRPr="00A07126">
        <w:rPr>
          <w:rFonts w:ascii="Times New Roman" w:eastAsia="Times New Roman" w:hAnsi="Times New Roman"/>
          <w:bCs/>
          <w:i/>
          <w:sz w:val="20"/>
          <w:szCs w:val="20"/>
          <w:lang w:eastAsia="ar-SA"/>
        </w:rPr>
        <w:t xml:space="preserve"> лица по </w:t>
      </w:r>
      <w:hyperlink r:id="rId44" w:history="1">
        <w:r w:rsidRPr="00A07126">
          <w:rPr>
            <w:rFonts w:ascii="Times New Roman" w:eastAsia="Times New Roman" w:hAnsi="Times New Roman"/>
            <w:bCs/>
            <w:i/>
            <w:color w:val="000080"/>
            <w:sz w:val="20"/>
            <w:szCs w:val="20"/>
            <w:u w:val="single"/>
            <w:lang w:eastAsia="ar-SA"/>
          </w:rPr>
          <w:t>чл.235, ал.2</w:t>
        </w:r>
      </w:hyperlink>
      <w:r w:rsidRPr="00A07126">
        <w:rPr>
          <w:rFonts w:ascii="Times New Roman" w:eastAsia="Times New Roman" w:hAnsi="Times New Roman"/>
          <w:bCs/>
          <w:i/>
          <w:sz w:val="20"/>
          <w:szCs w:val="20"/>
          <w:lang w:eastAsia="ar-SA"/>
        </w:rPr>
        <w:t xml:space="preserve"> от Търговския закон, а при липса на овластяване - за лицата по </w:t>
      </w:r>
      <w:hyperlink r:id="rId45" w:history="1">
        <w:r w:rsidRPr="00A07126">
          <w:rPr>
            <w:rFonts w:ascii="Times New Roman" w:eastAsia="Times New Roman" w:hAnsi="Times New Roman"/>
            <w:bCs/>
            <w:i/>
            <w:color w:val="000080"/>
            <w:sz w:val="20"/>
            <w:szCs w:val="20"/>
            <w:u w:val="single"/>
            <w:lang w:eastAsia="ar-SA"/>
          </w:rPr>
          <w:t>чл.235, ал.1</w:t>
        </w:r>
      </w:hyperlink>
      <w:r w:rsidRPr="00A07126">
        <w:rPr>
          <w:rFonts w:ascii="Times New Roman" w:eastAsia="Times New Roman" w:hAnsi="Times New Roman"/>
          <w:bCs/>
          <w:i/>
          <w:sz w:val="20"/>
          <w:szCs w:val="20"/>
          <w:lang w:eastAsia="ar-SA"/>
        </w:rPr>
        <w:t xml:space="preserve"> от Търговския закон;</w:t>
      </w:r>
    </w:p>
    <w:p w:rsidR="002F7F15" w:rsidRPr="00A07126" w:rsidRDefault="002F7F15" w:rsidP="002F7F15">
      <w:pPr>
        <w:suppressAutoHyphens/>
        <w:spacing w:after="0" w:line="240" w:lineRule="auto"/>
        <w:ind w:firstLine="720"/>
        <w:jc w:val="both"/>
        <w:rPr>
          <w:rFonts w:ascii="Times New Roman" w:eastAsia="Times New Roman" w:hAnsi="Times New Roman"/>
          <w:bCs/>
          <w:i/>
          <w:sz w:val="20"/>
          <w:szCs w:val="20"/>
          <w:lang w:eastAsia="ar-SA"/>
        </w:rPr>
      </w:pPr>
      <w:r w:rsidRPr="00A07126">
        <w:rPr>
          <w:rFonts w:ascii="Times New Roman" w:eastAsia="Times New Roman" w:hAnsi="Times New Roman"/>
          <w:bCs/>
          <w:i/>
          <w:sz w:val="20"/>
          <w:szCs w:val="20"/>
          <w:lang w:eastAsia="ar-SA"/>
        </w:rPr>
        <w:t xml:space="preserve">5. при командитно дружество с акции - за лицата по </w:t>
      </w:r>
      <w:hyperlink r:id="rId46" w:history="1">
        <w:r w:rsidRPr="00A07126">
          <w:rPr>
            <w:rFonts w:ascii="Times New Roman" w:eastAsia="Times New Roman" w:hAnsi="Times New Roman"/>
            <w:bCs/>
            <w:i/>
            <w:color w:val="000080"/>
            <w:sz w:val="20"/>
            <w:szCs w:val="20"/>
            <w:u w:val="single"/>
            <w:lang w:eastAsia="ar-SA"/>
          </w:rPr>
          <w:t>чл.244, ал.4</w:t>
        </w:r>
      </w:hyperlink>
      <w:r w:rsidRPr="00A07126">
        <w:rPr>
          <w:rFonts w:ascii="Times New Roman" w:eastAsia="Times New Roman" w:hAnsi="Times New Roman"/>
          <w:bCs/>
          <w:i/>
          <w:sz w:val="20"/>
          <w:szCs w:val="20"/>
          <w:lang w:eastAsia="ar-SA"/>
        </w:rPr>
        <w:t xml:space="preserve"> от Търговския закон;</w:t>
      </w:r>
    </w:p>
    <w:p w:rsidR="002F7F15" w:rsidRPr="00A07126" w:rsidRDefault="002F7F15" w:rsidP="002F7F15">
      <w:pPr>
        <w:suppressAutoHyphens/>
        <w:spacing w:after="0" w:line="240" w:lineRule="auto"/>
        <w:ind w:firstLine="720"/>
        <w:jc w:val="both"/>
        <w:rPr>
          <w:rFonts w:ascii="Times New Roman" w:eastAsia="Times New Roman" w:hAnsi="Times New Roman"/>
          <w:bCs/>
          <w:i/>
          <w:sz w:val="20"/>
          <w:szCs w:val="20"/>
          <w:lang w:eastAsia="ar-SA"/>
        </w:rPr>
      </w:pPr>
      <w:r w:rsidRPr="00A07126">
        <w:rPr>
          <w:rFonts w:ascii="Times New Roman" w:eastAsia="Times New Roman" w:hAnsi="Times New Roman"/>
          <w:bCs/>
          <w:i/>
          <w:sz w:val="20"/>
          <w:szCs w:val="20"/>
          <w:lang w:eastAsia="ar-SA"/>
        </w:rPr>
        <w:t>6.</w:t>
      </w:r>
      <w:r w:rsidRPr="00A07126">
        <w:rPr>
          <w:rFonts w:ascii="Times New Roman" w:eastAsia="Times New Roman" w:hAnsi="Times New Roman"/>
          <w:sz w:val="24"/>
          <w:szCs w:val="24"/>
          <w:lang w:eastAsia="ar-SA"/>
        </w:rPr>
        <w:t xml:space="preserve"> </w:t>
      </w:r>
      <w:r w:rsidRPr="00A07126">
        <w:rPr>
          <w:rFonts w:ascii="Times New Roman" w:eastAsia="Times New Roman" w:hAnsi="Times New Roman"/>
          <w:bCs/>
          <w:i/>
          <w:sz w:val="20"/>
          <w:szCs w:val="20"/>
          <w:lang w:eastAsia="ar-SA"/>
        </w:rPr>
        <w:t>при едноличен търговец - за физическото лице – търговец;</w:t>
      </w:r>
    </w:p>
    <w:p w:rsidR="002F7F15" w:rsidRPr="00A07126" w:rsidRDefault="002F7F15" w:rsidP="002F7F15">
      <w:pPr>
        <w:suppressAutoHyphens/>
        <w:spacing w:after="0" w:line="240" w:lineRule="auto"/>
        <w:ind w:firstLine="720"/>
        <w:jc w:val="both"/>
        <w:rPr>
          <w:rFonts w:ascii="Times New Roman" w:eastAsia="Times New Roman" w:hAnsi="Times New Roman"/>
          <w:bCs/>
          <w:i/>
          <w:sz w:val="20"/>
          <w:szCs w:val="20"/>
          <w:lang w:eastAsia="ar-SA"/>
        </w:rPr>
      </w:pPr>
      <w:r w:rsidRPr="00A07126">
        <w:rPr>
          <w:rFonts w:ascii="Times New Roman" w:eastAsia="Times New Roman" w:hAnsi="Times New Roman"/>
          <w:bCs/>
          <w:i/>
          <w:sz w:val="20"/>
          <w:szCs w:val="20"/>
          <w:lang w:eastAsia="ar-SA"/>
        </w:rPr>
        <w:t>7. във всички останали случаи, включително за чуждестранните лица – за лицата, които представляват кандидата или участника;</w:t>
      </w:r>
    </w:p>
    <w:p w:rsidR="002F7F15" w:rsidRPr="00A07126" w:rsidRDefault="002F7F15" w:rsidP="002F7F15">
      <w:pPr>
        <w:suppressAutoHyphens/>
        <w:spacing w:after="0" w:line="240" w:lineRule="auto"/>
        <w:ind w:firstLine="720"/>
        <w:jc w:val="both"/>
        <w:rPr>
          <w:rFonts w:ascii="Times New Roman" w:eastAsia="Times New Roman" w:hAnsi="Times New Roman"/>
          <w:bCs/>
          <w:i/>
          <w:sz w:val="20"/>
          <w:szCs w:val="20"/>
          <w:lang w:eastAsia="ar-SA"/>
        </w:rPr>
      </w:pPr>
      <w:r w:rsidRPr="00A07126">
        <w:rPr>
          <w:rFonts w:ascii="Times New Roman" w:eastAsia="Times New Roman" w:hAnsi="Times New Roman"/>
          <w:bCs/>
          <w:i/>
          <w:sz w:val="20"/>
          <w:szCs w:val="20"/>
          <w:lang w:eastAsia="ar-SA"/>
        </w:rPr>
        <w:t xml:space="preserve">8. </w:t>
      </w:r>
      <w:r w:rsidRPr="00A07126">
        <w:rPr>
          <w:rFonts w:ascii="Times New Roman" w:eastAsia="Times New Roman" w:hAnsi="Times New Roman"/>
          <w:bCs/>
          <w:i/>
          <w:sz w:val="20"/>
          <w:szCs w:val="20"/>
          <w:u w:val="single"/>
          <w:lang w:eastAsia="ar-SA"/>
        </w:rPr>
        <w:t xml:space="preserve">в случаите по т. 1-7 – </w:t>
      </w:r>
      <w:r w:rsidRPr="00A07126">
        <w:rPr>
          <w:rFonts w:ascii="Times New Roman" w:eastAsia="Times New Roman" w:hAnsi="Times New Roman"/>
          <w:b/>
          <w:bCs/>
          <w:i/>
          <w:sz w:val="20"/>
          <w:szCs w:val="20"/>
          <w:u w:val="single"/>
          <w:lang w:eastAsia="ar-SA"/>
        </w:rPr>
        <w:t xml:space="preserve">и за </w:t>
      </w:r>
      <w:proofErr w:type="spellStart"/>
      <w:r w:rsidRPr="00A07126">
        <w:rPr>
          <w:rFonts w:ascii="Times New Roman" w:eastAsia="Times New Roman" w:hAnsi="Times New Roman"/>
          <w:b/>
          <w:bCs/>
          <w:i/>
          <w:sz w:val="20"/>
          <w:szCs w:val="20"/>
          <w:u w:val="single"/>
          <w:lang w:eastAsia="ar-SA"/>
        </w:rPr>
        <w:t>прокуристите</w:t>
      </w:r>
      <w:proofErr w:type="spellEnd"/>
      <w:r w:rsidRPr="00A07126">
        <w:rPr>
          <w:rFonts w:ascii="Times New Roman" w:eastAsia="Times New Roman" w:hAnsi="Times New Roman"/>
          <w:bCs/>
          <w:i/>
          <w:sz w:val="20"/>
          <w:szCs w:val="20"/>
          <w:u w:val="single"/>
          <w:lang w:eastAsia="ar-SA"/>
        </w:rPr>
        <w:t>, когато има такива</w:t>
      </w:r>
      <w:r w:rsidRPr="00A07126">
        <w:rPr>
          <w:rFonts w:ascii="Times New Roman" w:eastAsia="Times New Roman" w:hAnsi="Times New Roman"/>
          <w:bCs/>
          <w:i/>
          <w:sz w:val="20"/>
          <w:szCs w:val="20"/>
          <w:lang w:eastAsia="ar-SA"/>
        </w:rPr>
        <w:t xml:space="preserve">; когато чуждестранно лице има повече от един прокурист, декларацията се подава само от </w:t>
      </w:r>
      <w:proofErr w:type="spellStart"/>
      <w:r w:rsidRPr="00A07126">
        <w:rPr>
          <w:rFonts w:ascii="Times New Roman" w:eastAsia="Times New Roman" w:hAnsi="Times New Roman"/>
          <w:bCs/>
          <w:i/>
          <w:sz w:val="20"/>
          <w:szCs w:val="20"/>
          <w:lang w:eastAsia="ar-SA"/>
        </w:rPr>
        <w:t>прокуриста</w:t>
      </w:r>
      <w:proofErr w:type="spellEnd"/>
      <w:r w:rsidRPr="00A07126">
        <w:rPr>
          <w:rFonts w:ascii="Times New Roman" w:eastAsia="Times New Roman" w:hAnsi="Times New Roman"/>
          <w:bCs/>
          <w:i/>
          <w:sz w:val="20"/>
          <w:szCs w:val="20"/>
          <w:lang w:eastAsia="ar-SA"/>
        </w:rPr>
        <w:t xml:space="preserve">,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w:t>
      </w:r>
      <w:hyperlink r:id="rId47" w:history="1">
        <w:r w:rsidRPr="00A07126">
          <w:rPr>
            <w:rFonts w:ascii="Times New Roman" w:eastAsia="Times New Roman" w:hAnsi="Times New Roman"/>
            <w:bCs/>
            <w:i/>
            <w:color w:val="000080"/>
            <w:sz w:val="20"/>
            <w:szCs w:val="20"/>
            <w:u w:val="single"/>
            <w:lang w:eastAsia="ar-SA"/>
          </w:rPr>
          <w:t>чл. 7, т. 2</w:t>
        </w:r>
      </w:hyperlink>
      <w:r w:rsidRPr="00A07126">
        <w:rPr>
          <w:rFonts w:ascii="Times New Roman" w:eastAsia="Times New Roman" w:hAnsi="Times New Roman"/>
          <w:bCs/>
          <w:i/>
          <w:sz w:val="20"/>
          <w:szCs w:val="20"/>
          <w:lang w:eastAsia="ar-SA"/>
        </w:rPr>
        <w:t>., а именно дипломатическите и консулските представителства на Република България в чужбина, както и постоянните представителства на Република България към международните организации.</w:t>
      </w:r>
    </w:p>
    <w:p w:rsidR="002F7F15" w:rsidRPr="00A07126" w:rsidRDefault="002F7F15" w:rsidP="002F7F15">
      <w:pPr>
        <w:spacing w:after="0" w:line="240" w:lineRule="auto"/>
      </w:pPr>
    </w:p>
    <w:p w:rsidR="002F7F15" w:rsidRPr="00A07126" w:rsidRDefault="002F7F15" w:rsidP="002F7F15">
      <w:pPr>
        <w:spacing w:after="0" w:line="240" w:lineRule="auto"/>
        <w:jc w:val="center"/>
      </w:pPr>
    </w:p>
    <w:p w:rsidR="002F7F15" w:rsidRPr="00A07126" w:rsidRDefault="002F7F15" w:rsidP="002F7F15">
      <w:pPr>
        <w:spacing w:after="0" w:line="240" w:lineRule="auto"/>
      </w:pPr>
      <w:r w:rsidRPr="00A07126">
        <w:br w:type="page"/>
      </w:r>
    </w:p>
    <w:p w:rsidR="002F7F15" w:rsidRPr="00A0582D" w:rsidRDefault="002F7F15" w:rsidP="002F7F15">
      <w:pPr>
        <w:autoSpaceDE w:val="0"/>
        <w:autoSpaceDN w:val="0"/>
        <w:adjustRightInd w:val="0"/>
        <w:spacing w:after="0" w:line="240" w:lineRule="auto"/>
        <w:jc w:val="right"/>
        <w:rPr>
          <w:rFonts w:ascii="Times New Roman" w:eastAsia="Verdana-Bold" w:hAnsi="Times New Roman"/>
          <w:bCs/>
          <w:i/>
          <w:sz w:val="24"/>
          <w:szCs w:val="24"/>
        </w:rPr>
      </w:pPr>
      <w:r w:rsidRPr="00A0582D">
        <w:rPr>
          <w:rFonts w:ascii="Times New Roman" w:eastAsia="Verdana-Bold" w:hAnsi="Times New Roman"/>
          <w:bCs/>
          <w:i/>
          <w:sz w:val="24"/>
          <w:szCs w:val="24"/>
        </w:rPr>
        <w:lastRenderedPageBreak/>
        <w:t>Образец № 4</w:t>
      </w:r>
    </w:p>
    <w:p w:rsidR="002F7F15" w:rsidRPr="00A0582D" w:rsidRDefault="002F7F15" w:rsidP="002F7F15">
      <w:pPr>
        <w:autoSpaceDE w:val="0"/>
        <w:autoSpaceDN w:val="0"/>
        <w:adjustRightInd w:val="0"/>
        <w:spacing w:after="0" w:line="240" w:lineRule="auto"/>
        <w:jc w:val="center"/>
        <w:rPr>
          <w:rFonts w:ascii="Times New Roman" w:eastAsia="Verdana-Bold" w:hAnsi="Times New Roman"/>
          <w:b/>
          <w:bCs/>
          <w:sz w:val="24"/>
          <w:szCs w:val="24"/>
        </w:rPr>
      </w:pPr>
    </w:p>
    <w:p w:rsidR="002F7F15" w:rsidRPr="00A0582D" w:rsidRDefault="002F7F15" w:rsidP="002F7F15">
      <w:pPr>
        <w:autoSpaceDE w:val="0"/>
        <w:autoSpaceDN w:val="0"/>
        <w:adjustRightInd w:val="0"/>
        <w:spacing w:after="0" w:line="240" w:lineRule="auto"/>
        <w:jc w:val="center"/>
        <w:rPr>
          <w:rFonts w:ascii="Times New Roman" w:eastAsia="Verdana-Bold" w:hAnsi="Times New Roman"/>
          <w:b/>
          <w:bCs/>
          <w:sz w:val="24"/>
          <w:szCs w:val="24"/>
        </w:rPr>
      </w:pPr>
      <w:r w:rsidRPr="00A0582D">
        <w:rPr>
          <w:rFonts w:ascii="Times New Roman" w:eastAsia="Verdana-Bold" w:hAnsi="Times New Roman"/>
          <w:b/>
          <w:bCs/>
          <w:sz w:val="24"/>
          <w:szCs w:val="24"/>
        </w:rPr>
        <w:t>Д Е К Л А Р А Ц И Я</w:t>
      </w:r>
    </w:p>
    <w:tbl>
      <w:tblPr>
        <w:tblW w:w="9639" w:type="dxa"/>
        <w:tblInd w:w="75" w:type="dxa"/>
        <w:tblCellMar>
          <w:left w:w="0" w:type="dxa"/>
          <w:right w:w="0" w:type="dxa"/>
        </w:tblCellMar>
        <w:tblLook w:val="04A0" w:firstRow="1" w:lastRow="0" w:firstColumn="1" w:lastColumn="0" w:noHBand="0" w:noVBand="1"/>
      </w:tblPr>
      <w:tblGrid>
        <w:gridCol w:w="9639"/>
      </w:tblGrid>
      <w:tr w:rsidR="002F7F15" w:rsidRPr="00A0582D" w:rsidTr="001E563C">
        <w:tc>
          <w:tcPr>
            <w:tcW w:w="6943" w:type="dxa"/>
            <w:tcMar>
              <w:top w:w="0" w:type="dxa"/>
              <w:left w:w="108" w:type="dxa"/>
              <w:bottom w:w="0" w:type="dxa"/>
              <w:right w:w="108" w:type="dxa"/>
            </w:tcMar>
            <w:hideMark/>
          </w:tcPr>
          <w:p w:rsidR="002F7F15" w:rsidRPr="00A0582D" w:rsidRDefault="002F7F15" w:rsidP="001E563C">
            <w:pPr>
              <w:spacing w:after="0" w:line="240" w:lineRule="auto"/>
              <w:jc w:val="center"/>
              <w:rPr>
                <w:rFonts w:ascii="Times New Roman" w:eastAsia="Times New Roman" w:hAnsi="Times New Roman"/>
                <w:b/>
                <w:color w:val="000000"/>
                <w:sz w:val="24"/>
                <w:szCs w:val="24"/>
                <w:lang w:eastAsia="bg-BG"/>
              </w:rPr>
            </w:pPr>
            <w:r w:rsidRPr="00A0582D">
              <w:rPr>
                <w:rFonts w:ascii="Times New Roman" w:eastAsia="Times New Roman" w:hAnsi="Times New Roman"/>
                <w:b/>
                <w:color w:val="000000"/>
                <w:sz w:val="24"/>
                <w:szCs w:val="24"/>
                <w:lang w:eastAsia="bg-BG"/>
              </w:rPr>
              <w:t xml:space="preserve">за липса на свързаност с друг участник по </w:t>
            </w:r>
            <w:hyperlink r:id="rId48" w:history="1">
              <w:r w:rsidRPr="00A0582D">
                <w:rPr>
                  <w:rFonts w:ascii="Times New Roman" w:eastAsia="Times New Roman" w:hAnsi="Times New Roman"/>
                  <w:b/>
                  <w:color w:val="000000"/>
                  <w:sz w:val="24"/>
                  <w:szCs w:val="24"/>
                  <w:lang w:eastAsia="bg-BG"/>
                </w:rPr>
                <w:t xml:space="preserve">чл. 55, ал. 7 </w:t>
              </w:r>
              <w:r w:rsidRPr="00A0582D">
                <w:rPr>
                  <w:rFonts w:ascii="Times New Roman" w:eastAsia="Times New Roman" w:hAnsi="Times New Roman"/>
                  <w:b/>
                  <w:color w:val="000000"/>
                  <w:sz w:val="24"/>
                  <w:szCs w:val="24"/>
                  <w:bdr w:val="none" w:sz="0" w:space="0" w:color="auto" w:frame="1"/>
                  <w:shd w:val="clear" w:color="auto" w:fill="FFFFFF"/>
                  <w:lang w:eastAsia="bg-BG"/>
                </w:rPr>
                <w:t>ЗОП</w:t>
              </w:r>
            </w:hyperlink>
            <w:r w:rsidRPr="00A0582D">
              <w:rPr>
                <w:rFonts w:ascii="Times New Roman" w:eastAsia="Times New Roman" w:hAnsi="Times New Roman"/>
                <w:b/>
                <w:color w:val="000000"/>
                <w:sz w:val="24"/>
                <w:szCs w:val="24"/>
                <w:lang w:eastAsia="bg-BG"/>
              </w:rPr>
              <w:t>, както и за липса</w:t>
            </w:r>
            <w:r w:rsidRPr="00A0582D">
              <w:rPr>
                <w:rFonts w:ascii="Times New Roman" w:eastAsia="Times New Roman" w:hAnsi="Times New Roman"/>
                <w:b/>
                <w:color w:val="000000"/>
                <w:sz w:val="24"/>
                <w:szCs w:val="24"/>
                <w:lang w:eastAsia="bg-BG"/>
              </w:rPr>
              <w:br/>
              <w:t xml:space="preserve">на обстоятелство по </w:t>
            </w:r>
            <w:hyperlink r:id="rId49" w:history="1">
              <w:r w:rsidRPr="00A0582D">
                <w:rPr>
                  <w:rFonts w:ascii="Times New Roman" w:eastAsia="Times New Roman" w:hAnsi="Times New Roman"/>
                  <w:b/>
                  <w:color w:val="000000"/>
                  <w:sz w:val="24"/>
                  <w:szCs w:val="24"/>
                  <w:lang w:eastAsia="bg-BG"/>
                </w:rPr>
                <w:t>чл. 8, ал. 8, т. 2</w:t>
              </w:r>
            </w:hyperlink>
            <w:r w:rsidRPr="00A0582D">
              <w:rPr>
                <w:rFonts w:ascii="Times New Roman" w:eastAsia="Times New Roman" w:hAnsi="Times New Roman"/>
                <w:b/>
                <w:color w:val="000000"/>
                <w:sz w:val="24"/>
                <w:szCs w:val="24"/>
                <w:lang w:eastAsia="bg-BG"/>
              </w:rPr>
              <w:t xml:space="preserve"> </w:t>
            </w:r>
            <w:r w:rsidRPr="00A0582D">
              <w:rPr>
                <w:rFonts w:ascii="Times New Roman" w:eastAsia="Times New Roman" w:hAnsi="Times New Roman"/>
                <w:b/>
                <w:color w:val="000000"/>
                <w:sz w:val="24"/>
                <w:szCs w:val="24"/>
                <w:bdr w:val="none" w:sz="0" w:space="0" w:color="auto" w:frame="1"/>
                <w:shd w:val="clear" w:color="auto" w:fill="FFFFFF"/>
                <w:lang w:eastAsia="bg-BG"/>
              </w:rPr>
              <w:t>ЗОП</w:t>
            </w:r>
          </w:p>
        </w:tc>
      </w:tr>
      <w:tr w:rsidR="002F7F15" w:rsidRPr="00A0582D" w:rsidTr="001E563C">
        <w:tc>
          <w:tcPr>
            <w:tcW w:w="6943" w:type="dxa"/>
            <w:tcMar>
              <w:top w:w="0" w:type="dxa"/>
              <w:left w:w="108" w:type="dxa"/>
              <w:bottom w:w="0" w:type="dxa"/>
              <w:right w:w="108" w:type="dxa"/>
            </w:tcMar>
          </w:tcPr>
          <w:p w:rsidR="002F7F15" w:rsidRPr="00A0582D" w:rsidRDefault="002F7F15" w:rsidP="001E563C">
            <w:pPr>
              <w:spacing w:after="0" w:line="240" w:lineRule="auto"/>
              <w:jc w:val="center"/>
              <w:rPr>
                <w:rFonts w:ascii="Times New Roman" w:eastAsia="Times New Roman" w:hAnsi="Times New Roman"/>
                <w:color w:val="000000"/>
                <w:sz w:val="24"/>
                <w:szCs w:val="24"/>
                <w:lang w:eastAsia="bg-BG"/>
              </w:rPr>
            </w:pPr>
          </w:p>
        </w:tc>
      </w:tr>
      <w:tr w:rsidR="002F7F15" w:rsidRPr="00A0582D" w:rsidTr="001E563C">
        <w:tc>
          <w:tcPr>
            <w:tcW w:w="6943" w:type="dxa"/>
            <w:tcMar>
              <w:top w:w="0" w:type="dxa"/>
              <w:left w:w="108" w:type="dxa"/>
              <w:bottom w:w="0" w:type="dxa"/>
              <w:right w:w="108" w:type="dxa"/>
            </w:tcMar>
          </w:tcPr>
          <w:p w:rsidR="002F7F15" w:rsidRPr="00A0582D" w:rsidRDefault="002F7F15" w:rsidP="001E563C">
            <w:pPr>
              <w:spacing w:after="0" w:line="240" w:lineRule="auto"/>
              <w:jc w:val="center"/>
              <w:rPr>
                <w:rFonts w:ascii="Times New Roman" w:eastAsia="Times New Roman" w:hAnsi="Times New Roman"/>
                <w:color w:val="000000"/>
                <w:sz w:val="24"/>
                <w:szCs w:val="24"/>
                <w:lang w:eastAsia="bg-BG"/>
              </w:rPr>
            </w:pPr>
          </w:p>
        </w:tc>
      </w:tr>
      <w:tr w:rsidR="002F7F15" w:rsidRPr="00A0582D" w:rsidTr="001E563C">
        <w:tc>
          <w:tcPr>
            <w:tcW w:w="6943" w:type="dxa"/>
            <w:tcMar>
              <w:top w:w="0" w:type="dxa"/>
              <w:left w:w="108" w:type="dxa"/>
              <w:bottom w:w="0" w:type="dxa"/>
              <w:right w:w="108" w:type="dxa"/>
            </w:tcMar>
            <w:hideMark/>
          </w:tcPr>
          <w:p w:rsidR="002F7F15" w:rsidRPr="00A0582D" w:rsidRDefault="002F7F15" w:rsidP="001E563C">
            <w:pPr>
              <w:spacing w:after="0" w:line="240" w:lineRule="auto"/>
              <w:jc w:val="both"/>
              <w:rPr>
                <w:rFonts w:ascii="Times New Roman" w:eastAsia="Times New Roman" w:hAnsi="Times New Roman"/>
                <w:color w:val="000000"/>
                <w:sz w:val="24"/>
                <w:szCs w:val="24"/>
                <w:lang w:eastAsia="bg-BG"/>
              </w:rPr>
            </w:pPr>
            <w:r w:rsidRPr="00A0582D">
              <w:rPr>
                <w:rFonts w:ascii="Times New Roman" w:eastAsia="Times New Roman" w:hAnsi="Times New Roman"/>
                <w:color w:val="000000"/>
                <w:sz w:val="24"/>
                <w:szCs w:val="24"/>
                <w:lang w:eastAsia="bg-BG"/>
              </w:rPr>
              <w:t>Подписаният/ата ..........................................................................................</w:t>
            </w:r>
          </w:p>
        </w:tc>
      </w:tr>
      <w:tr w:rsidR="002F7F15" w:rsidRPr="00A0582D" w:rsidTr="001E563C">
        <w:tc>
          <w:tcPr>
            <w:tcW w:w="6943" w:type="dxa"/>
            <w:tcMar>
              <w:top w:w="0" w:type="dxa"/>
              <w:left w:w="108" w:type="dxa"/>
              <w:bottom w:w="0" w:type="dxa"/>
              <w:right w:w="108" w:type="dxa"/>
            </w:tcMar>
            <w:hideMark/>
          </w:tcPr>
          <w:p w:rsidR="002F7F15" w:rsidRPr="00A0582D" w:rsidRDefault="002F7F15" w:rsidP="001E563C">
            <w:pPr>
              <w:spacing w:after="0" w:line="240" w:lineRule="auto"/>
              <w:jc w:val="center"/>
              <w:rPr>
                <w:rFonts w:ascii="Times New Roman" w:eastAsia="Times New Roman" w:hAnsi="Times New Roman"/>
                <w:color w:val="000000"/>
                <w:sz w:val="24"/>
                <w:szCs w:val="24"/>
                <w:lang w:eastAsia="bg-BG"/>
              </w:rPr>
            </w:pPr>
            <w:r w:rsidRPr="00A0582D">
              <w:rPr>
                <w:rFonts w:ascii="Times New Roman" w:eastAsia="Times New Roman" w:hAnsi="Times New Roman"/>
                <w:i/>
                <w:iCs/>
                <w:color w:val="000000"/>
                <w:sz w:val="24"/>
                <w:szCs w:val="24"/>
                <w:lang w:eastAsia="bg-BG"/>
              </w:rPr>
              <w:t>(трите имена)</w:t>
            </w:r>
          </w:p>
        </w:tc>
      </w:tr>
      <w:tr w:rsidR="002F7F15" w:rsidRPr="00A0582D" w:rsidTr="001E563C">
        <w:tc>
          <w:tcPr>
            <w:tcW w:w="6943" w:type="dxa"/>
            <w:tcMar>
              <w:top w:w="0" w:type="dxa"/>
              <w:left w:w="108" w:type="dxa"/>
              <w:bottom w:w="0" w:type="dxa"/>
              <w:right w:w="108" w:type="dxa"/>
            </w:tcMar>
            <w:hideMark/>
          </w:tcPr>
          <w:p w:rsidR="002F7F15" w:rsidRPr="00A0582D" w:rsidRDefault="002F7F15" w:rsidP="001E563C">
            <w:pPr>
              <w:spacing w:after="0" w:line="240" w:lineRule="auto"/>
              <w:jc w:val="both"/>
              <w:rPr>
                <w:rFonts w:ascii="Times New Roman" w:eastAsia="Times New Roman" w:hAnsi="Times New Roman"/>
                <w:color w:val="000000"/>
                <w:sz w:val="24"/>
                <w:szCs w:val="24"/>
                <w:lang w:eastAsia="bg-BG"/>
              </w:rPr>
            </w:pPr>
            <w:r w:rsidRPr="00A0582D">
              <w:rPr>
                <w:rFonts w:ascii="Times New Roman" w:eastAsia="Times New Roman" w:hAnsi="Times New Roman"/>
                <w:color w:val="000000"/>
                <w:sz w:val="24"/>
                <w:szCs w:val="24"/>
                <w:lang w:eastAsia="bg-BG"/>
              </w:rPr>
              <w:t>данни по документ за самоличност ..........................................................................................</w:t>
            </w:r>
          </w:p>
        </w:tc>
      </w:tr>
      <w:tr w:rsidR="002F7F15" w:rsidRPr="00A0582D" w:rsidTr="001E563C">
        <w:tc>
          <w:tcPr>
            <w:tcW w:w="6943" w:type="dxa"/>
            <w:tcMar>
              <w:top w:w="0" w:type="dxa"/>
              <w:left w:w="108" w:type="dxa"/>
              <w:bottom w:w="0" w:type="dxa"/>
              <w:right w:w="108" w:type="dxa"/>
            </w:tcMar>
            <w:hideMark/>
          </w:tcPr>
          <w:p w:rsidR="002F7F15" w:rsidRPr="00A0582D" w:rsidRDefault="002F7F15" w:rsidP="001E563C">
            <w:pPr>
              <w:spacing w:after="0" w:line="240" w:lineRule="auto"/>
              <w:jc w:val="center"/>
              <w:rPr>
                <w:rFonts w:ascii="Times New Roman" w:eastAsia="Times New Roman" w:hAnsi="Times New Roman"/>
                <w:color w:val="000000"/>
                <w:sz w:val="24"/>
                <w:szCs w:val="24"/>
                <w:lang w:eastAsia="bg-BG"/>
              </w:rPr>
            </w:pPr>
            <w:r w:rsidRPr="00A0582D">
              <w:rPr>
                <w:rFonts w:ascii="Times New Roman" w:eastAsia="Times New Roman" w:hAnsi="Times New Roman"/>
                <w:i/>
                <w:iCs/>
                <w:color w:val="000000"/>
                <w:sz w:val="24"/>
                <w:szCs w:val="24"/>
                <w:lang w:eastAsia="bg-BG"/>
              </w:rPr>
              <w:t>(номер на лична карта, дата, орган и място на издаването)</w:t>
            </w:r>
          </w:p>
        </w:tc>
      </w:tr>
      <w:tr w:rsidR="002F7F15" w:rsidRPr="00A0582D" w:rsidTr="001E563C">
        <w:tc>
          <w:tcPr>
            <w:tcW w:w="6943" w:type="dxa"/>
            <w:tcMar>
              <w:top w:w="0" w:type="dxa"/>
              <w:left w:w="108" w:type="dxa"/>
              <w:bottom w:w="0" w:type="dxa"/>
              <w:right w:w="108" w:type="dxa"/>
            </w:tcMar>
            <w:hideMark/>
          </w:tcPr>
          <w:p w:rsidR="002F7F15" w:rsidRPr="00A0582D" w:rsidRDefault="002F7F15" w:rsidP="001E563C">
            <w:pPr>
              <w:spacing w:after="0" w:line="240" w:lineRule="auto"/>
              <w:jc w:val="both"/>
              <w:rPr>
                <w:rFonts w:ascii="Times New Roman" w:eastAsia="Times New Roman" w:hAnsi="Times New Roman"/>
                <w:color w:val="000000"/>
                <w:sz w:val="24"/>
                <w:szCs w:val="24"/>
                <w:lang w:eastAsia="bg-BG"/>
              </w:rPr>
            </w:pPr>
            <w:r w:rsidRPr="00A0582D">
              <w:rPr>
                <w:rFonts w:ascii="Times New Roman" w:eastAsia="Times New Roman" w:hAnsi="Times New Roman"/>
                <w:color w:val="000000"/>
                <w:sz w:val="24"/>
                <w:szCs w:val="24"/>
                <w:lang w:eastAsia="bg-BG"/>
              </w:rPr>
              <w:t>в качеството си на ..........................................................................................</w:t>
            </w:r>
          </w:p>
        </w:tc>
      </w:tr>
      <w:tr w:rsidR="002F7F15" w:rsidRPr="00A0582D" w:rsidTr="001E563C">
        <w:tc>
          <w:tcPr>
            <w:tcW w:w="6943" w:type="dxa"/>
            <w:tcMar>
              <w:top w:w="0" w:type="dxa"/>
              <w:left w:w="108" w:type="dxa"/>
              <w:bottom w:w="0" w:type="dxa"/>
              <w:right w:w="108" w:type="dxa"/>
            </w:tcMar>
            <w:hideMark/>
          </w:tcPr>
          <w:p w:rsidR="002F7F15" w:rsidRPr="00A0582D" w:rsidRDefault="002F7F15" w:rsidP="001E563C">
            <w:pPr>
              <w:spacing w:after="0" w:line="240" w:lineRule="auto"/>
              <w:jc w:val="center"/>
              <w:rPr>
                <w:rFonts w:ascii="Times New Roman" w:eastAsia="Times New Roman" w:hAnsi="Times New Roman"/>
                <w:color w:val="000000"/>
                <w:sz w:val="24"/>
                <w:szCs w:val="24"/>
                <w:lang w:eastAsia="bg-BG"/>
              </w:rPr>
            </w:pPr>
            <w:r w:rsidRPr="00A0582D">
              <w:rPr>
                <w:rFonts w:ascii="Times New Roman" w:eastAsia="Times New Roman" w:hAnsi="Times New Roman"/>
                <w:i/>
                <w:iCs/>
                <w:color w:val="000000"/>
                <w:sz w:val="24"/>
                <w:szCs w:val="24"/>
                <w:lang w:eastAsia="bg-BG"/>
              </w:rPr>
              <w:t>(длъжност)</w:t>
            </w:r>
          </w:p>
        </w:tc>
      </w:tr>
      <w:tr w:rsidR="002F7F15" w:rsidRPr="00A0582D" w:rsidTr="001E563C">
        <w:tc>
          <w:tcPr>
            <w:tcW w:w="6943" w:type="dxa"/>
            <w:tcMar>
              <w:top w:w="0" w:type="dxa"/>
              <w:left w:w="108" w:type="dxa"/>
              <w:bottom w:w="0" w:type="dxa"/>
              <w:right w:w="108" w:type="dxa"/>
            </w:tcMar>
            <w:hideMark/>
          </w:tcPr>
          <w:p w:rsidR="002F7F15" w:rsidRPr="00A0582D" w:rsidRDefault="002F7F15" w:rsidP="001E563C">
            <w:pPr>
              <w:spacing w:after="0" w:line="240" w:lineRule="auto"/>
              <w:jc w:val="both"/>
              <w:rPr>
                <w:rFonts w:ascii="Times New Roman" w:eastAsia="Times New Roman" w:hAnsi="Times New Roman"/>
                <w:color w:val="000000"/>
                <w:sz w:val="24"/>
                <w:szCs w:val="24"/>
                <w:lang w:eastAsia="bg-BG"/>
              </w:rPr>
            </w:pPr>
            <w:r w:rsidRPr="00A0582D">
              <w:rPr>
                <w:rFonts w:ascii="Times New Roman" w:eastAsia="Times New Roman" w:hAnsi="Times New Roman"/>
                <w:color w:val="000000"/>
                <w:sz w:val="24"/>
                <w:szCs w:val="24"/>
                <w:lang w:eastAsia="bg-BG"/>
              </w:rPr>
              <w:t>на ...................................................................................................................................................</w:t>
            </w:r>
          </w:p>
        </w:tc>
      </w:tr>
      <w:tr w:rsidR="002F7F15" w:rsidRPr="00A0582D" w:rsidTr="001E563C">
        <w:tc>
          <w:tcPr>
            <w:tcW w:w="6943" w:type="dxa"/>
            <w:tcMar>
              <w:top w:w="0" w:type="dxa"/>
              <w:left w:w="108" w:type="dxa"/>
              <w:bottom w:w="0" w:type="dxa"/>
              <w:right w:w="108" w:type="dxa"/>
            </w:tcMar>
            <w:hideMark/>
          </w:tcPr>
          <w:p w:rsidR="002F7F15" w:rsidRPr="00A0582D" w:rsidRDefault="002F7F15" w:rsidP="001E563C">
            <w:pPr>
              <w:spacing w:after="0" w:line="240" w:lineRule="auto"/>
              <w:jc w:val="center"/>
              <w:rPr>
                <w:rFonts w:ascii="Times New Roman" w:eastAsia="Times New Roman" w:hAnsi="Times New Roman"/>
                <w:color w:val="000000"/>
                <w:sz w:val="24"/>
                <w:szCs w:val="24"/>
                <w:lang w:eastAsia="bg-BG"/>
              </w:rPr>
            </w:pPr>
            <w:r w:rsidRPr="00A0582D">
              <w:rPr>
                <w:rFonts w:ascii="Times New Roman" w:eastAsia="Times New Roman" w:hAnsi="Times New Roman"/>
                <w:i/>
                <w:iCs/>
                <w:color w:val="000000"/>
                <w:sz w:val="24"/>
                <w:szCs w:val="24"/>
                <w:lang w:eastAsia="bg-BG"/>
              </w:rPr>
              <w:t>(наименование на участника)</w:t>
            </w:r>
          </w:p>
        </w:tc>
      </w:tr>
      <w:tr w:rsidR="002F7F15" w:rsidRPr="00A0582D" w:rsidTr="001E563C">
        <w:tc>
          <w:tcPr>
            <w:tcW w:w="6943" w:type="dxa"/>
            <w:tcMar>
              <w:top w:w="0" w:type="dxa"/>
              <w:left w:w="108" w:type="dxa"/>
              <w:bottom w:w="0" w:type="dxa"/>
              <w:right w:w="108" w:type="dxa"/>
            </w:tcMar>
            <w:hideMark/>
          </w:tcPr>
          <w:p w:rsidR="002F7F15" w:rsidRPr="00A0582D" w:rsidRDefault="002F7F15" w:rsidP="001E563C">
            <w:pPr>
              <w:spacing w:after="0" w:line="240" w:lineRule="auto"/>
              <w:jc w:val="both"/>
              <w:rPr>
                <w:rFonts w:ascii="Times New Roman" w:eastAsia="Times New Roman" w:hAnsi="Times New Roman"/>
                <w:color w:val="000000"/>
                <w:sz w:val="24"/>
                <w:szCs w:val="24"/>
                <w:lang w:eastAsia="bg-BG"/>
              </w:rPr>
            </w:pPr>
            <w:r w:rsidRPr="00A0582D">
              <w:rPr>
                <w:rFonts w:ascii="Times New Roman" w:eastAsia="Times New Roman" w:hAnsi="Times New Roman"/>
                <w:color w:val="000000"/>
                <w:sz w:val="24"/>
                <w:szCs w:val="24"/>
                <w:lang w:eastAsia="bg-BG"/>
              </w:rPr>
              <w:t xml:space="preserve">ЕИК/БУЛСТАТ  ...........................................................– участник в процедура за възлагане на </w:t>
            </w:r>
          </w:p>
        </w:tc>
      </w:tr>
      <w:tr w:rsidR="002F7F15" w:rsidRPr="00A0582D" w:rsidTr="001E563C">
        <w:tc>
          <w:tcPr>
            <w:tcW w:w="6943" w:type="dxa"/>
            <w:tcMar>
              <w:top w:w="0" w:type="dxa"/>
              <w:left w:w="108" w:type="dxa"/>
              <w:bottom w:w="0" w:type="dxa"/>
              <w:right w:w="108" w:type="dxa"/>
            </w:tcMar>
            <w:hideMark/>
          </w:tcPr>
          <w:p w:rsidR="002F7F15" w:rsidRPr="00A0582D" w:rsidRDefault="002F7F15" w:rsidP="001E563C">
            <w:pPr>
              <w:spacing w:after="0" w:line="240" w:lineRule="auto"/>
              <w:jc w:val="both"/>
              <w:rPr>
                <w:rFonts w:ascii="Times New Roman" w:eastAsia="Times New Roman" w:hAnsi="Times New Roman"/>
                <w:b/>
                <w:color w:val="000000"/>
                <w:sz w:val="24"/>
                <w:szCs w:val="24"/>
                <w:lang w:eastAsia="bg-BG"/>
              </w:rPr>
            </w:pPr>
            <w:r w:rsidRPr="00A0582D">
              <w:rPr>
                <w:rFonts w:ascii="Times New Roman" w:eastAsia="Times New Roman" w:hAnsi="Times New Roman"/>
                <w:color w:val="000000"/>
                <w:sz w:val="24"/>
                <w:szCs w:val="24"/>
                <w:lang w:eastAsia="bg-BG"/>
              </w:rPr>
              <w:t>обществена поръчка с предмет:</w:t>
            </w:r>
            <w:r w:rsidRPr="00A0582D">
              <w:rPr>
                <w:rFonts w:ascii="Times New Roman" w:eastAsia="Batang" w:hAnsi="Times New Roman"/>
                <w:sz w:val="24"/>
                <w:szCs w:val="24"/>
              </w:rPr>
              <w:t xml:space="preserve"> </w:t>
            </w:r>
            <w:r w:rsidRPr="00A0582D">
              <w:rPr>
                <w:rFonts w:ascii="Times New Roman" w:eastAsia="Batang" w:hAnsi="Times New Roman"/>
                <w:b/>
                <w:sz w:val="24"/>
                <w:szCs w:val="24"/>
              </w:rPr>
              <w:t>Стопанисване и експлоатация на „Регионално депо за неопасни, инертни и опасни отпадъци за общините Русе, Ветово, Иваново, Сливо поле и Тутракан”</w:t>
            </w:r>
          </w:p>
        </w:tc>
      </w:tr>
      <w:tr w:rsidR="002F7F15" w:rsidRPr="00A0582D" w:rsidTr="001E563C">
        <w:tc>
          <w:tcPr>
            <w:tcW w:w="6943" w:type="dxa"/>
            <w:tcMar>
              <w:top w:w="0" w:type="dxa"/>
              <w:left w:w="108" w:type="dxa"/>
              <w:bottom w:w="0" w:type="dxa"/>
              <w:right w:w="108" w:type="dxa"/>
            </w:tcMar>
          </w:tcPr>
          <w:p w:rsidR="002F7F15" w:rsidRPr="00A0582D" w:rsidRDefault="002F7F15" w:rsidP="001E563C">
            <w:pPr>
              <w:spacing w:after="0" w:line="240" w:lineRule="auto"/>
              <w:jc w:val="both"/>
              <w:rPr>
                <w:rFonts w:ascii="Times New Roman" w:eastAsia="Times New Roman" w:hAnsi="Times New Roman"/>
                <w:color w:val="000000"/>
                <w:sz w:val="24"/>
                <w:szCs w:val="24"/>
                <w:lang w:eastAsia="bg-BG"/>
              </w:rPr>
            </w:pPr>
          </w:p>
        </w:tc>
      </w:tr>
      <w:tr w:rsidR="002F7F15" w:rsidRPr="00A0582D" w:rsidTr="001E563C">
        <w:tc>
          <w:tcPr>
            <w:tcW w:w="6943" w:type="dxa"/>
            <w:tcMar>
              <w:top w:w="0" w:type="dxa"/>
              <w:left w:w="108" w:type="dxa"/>
              <w:bottom w:w="0" w:type="dxa"/>
              <w:right w:w="108" w:type="dxa"/>
            </w:tcMar>
            <w:hideMark/>
          </w:tcPr>
          <w:p w:rsidR="002F7F15" w:rsidRPr="00A0582D" w:rsidRDefault="002F7F15" w:rsidP="001E563C">
            <w:pPr>
              <w:spacing w:after="0" w:line="240" w:lineRule="auto"/>
              <w:jc w:val="center"/>
              <w:rPr>
                <w:rFonts w:ascii="Times New Roman" w:eastAsia="Times New Roman" w:hAnsi="Times New Roman"/>
                <w:b/>
                <w:color w:val="000000"/>
                <w:sz w:val="24"/>
                <w:szCs w:val="24"/>
                <w:lang w:eastAsia="bg-BG"/>
              </w:rPr>
            </w:pPr>
            <w:r w:rsidRPr="00A0582D">
              <w:rPr>
                <w:rFonts w:ascii="Times New Roman" w:eastAsia="Times New Roman" w:hAnsi="Times New Roman"/>
                <w:b/>
                <w:color w:val="000000"/>
                <w:sz w:val="24"/>
                <w:szCs w:val="24"/>
                <w:lang w:eastAsia="bg-BG"/>
              </w:rPr>
              <w:t>ДЕКЛАРИРАМ:</w:t>
            </w:r>
          </w:p>
        </w:tc>
      </w:tr>
      <w:tr w:rsidR="002F7F15" w:rsidRPr="00A0582D" w:rsidTr="001E563C">
        <w:tc>
          <w:tcPr>
            <w:tcW w:w="6943" w:type="dxa"/>
            <w:tcMar>
              <w:top w:w="0" w:type="dxa"/>
              <w:left w:w="108" w:type="dxa"/>
              <w:bottom w:w="0" w:type="dxa"/>
              <w:right w:w="108" w:type="dxa"/>
            </w:tcMar>
          </w:tcPr>
          <w:p w:rsidR="002F7F15" w:rsidRPr="00A0582D" w:rsidRDefault="002F7F15" w:rsidP="001E563C">
            <w:pPr>
              <w:spacing w:after="0" w:line="240" w:lineRule="auto"/>
              <w:jc w:val="center"/>
              <w:rPr>
                <w:rFonts w:ascii="Times New Roman" w:eastAsia="Times New Roman" w:hAnsi="Times New Roman"/>
                <w:b/>
                <w:color w:val="000000"/>
                <w:sz w:val="24"/>
                <w:szCs w:val="24"/>
                <w:lang w:eastAsia="bg-BG"/>
              </w:rPr>
            </w:pPr>
          </w:p>
        </w:tc>
      </w:tr>
      <w:tr w:rsidR="002F7F15" w:rsidRPr="00A0582D" w:rsidTr="001E563C">
        <w:tc>
          <w:tcPr>
            <w:tcW w:w="6943" w:type="dxa"/>
            <w:tcMar>
              <w:top w:w="0" w:type="dxa"/>
              <w:left w:w="108" w:type="dxa"/>
              <w:bottom w:w="0" w:type="dxa"/>
              <w:right w:w="108" w:type="dxa"/>
            </w:tcMar>
            <w:hideMark/>
          </w:tcPr>
          <w:p w:rsidR="002F7F15" w:rsidRPr="00A0582D" w:rsidRDefault="002F7F15" w:rsidP="001E563C">
            <w:pPr>
              <w:spacing w:after="0" w:line="240" w:lineRule="auto"/>
              <w:jc w:val="both"/>
              <w:rPr>
                <w:rFonts w:ascii="Times New Roman" w:eastAsia="Times New Roman" w:hAnsi="Times New Roman"/>
                <w:color w:val="000000"/>
                <w:sz w:val="24"/>
                <w:szCs w:val="24"/>
                <w:lang w:eastAsia="bg-BG"/>
              </w:rPr>
            </w:pPr>
            <w:r w:rsidRPr="00A0582D">
              <w:rPr>
                <w:rFonts w:ascii="Times New Roman" w:eastAsia="Times New Roman" w:hAnsi="Times New Roman"/>
                <w:color w:val="000000"/>
                <w:sz w:val="24"/>
                <w:szCs w:val="24"/>
                <w:lang w:eastAsia="bg-BG"/>
              </w:rPr>
              <w:t xml:space="preserve">1. Представляваният от мен участник не е свързано лице по смисъла на § 1, т. 23а от допълнителните разпоредби на </w:t>
            </w:r>
            <w:r w:rsidRPr="00A0582D">
              <w:rPr>
                <w:rFonts w:ascii="Times New Roman" w:eastAsia="Times New Roman" w:hAnsi="Times New Roman"/>
                <w:color w:val="000000"/>
                <w:sz w:val="24"/>
                <w:szCs w:val="24"/>
                <w:bdr w:val="none" w:sz="0" w:space="0" w:color="auto" w:frame="1"/>
                <w:shd w:val="clear" w:color="auto" w:fill="FFFFFF"/>
                <w:lang w:eastAsia="bg-BG"/>
              </w:rPr>
              <w:t>ЗОП</w:t>
            </w:r>
            <w:r w:rsidRPr="00A0582D">
              <w:rPr>
                <w:rFonts w:ascii="Times New Roman" w:eastAsia="Times New Roman" w:hAnsi="Times New Roman"/>
                <w:color w:val="000000"/>
                <w:sz w:val="24"/>
                <w:szCs w:val="24"/>
                <w:lang w:eastAsia="bg-BG"/>
              </w:rPr>
              <w:t xml:space="preserve"> или свързано предприятие по смисъла на § 1, т. 24 от допълнителните разпоредби на </w:t>
            </w:r>
            <w:r w:rsidRPr="00A0582D">
              <w:rPr>
                <w:rFonts w:ascii="Times New Roman" w:eastAsia="Times New Roman" w:hAnsi="Times New Roman"/>
                <w:color w:val="000000"/>
                <w:sz w:val="24"/>
                <w:szCs w:val="24"/>
                <w:bdr w:val="none" w:sz="0" w:space="0" w:color="auto" w:frame="1"/>
                <w:shd w:val="clear" w:color="auto" w:fill="FFFFFF"/>
                <w:lang w:eastAsia="bg-BG"/>
              </w:rPr>
              <w:t>ЗОП</w:t>
            </w:r>
            <w:r w:rsidRPr="00A0582D">
              <w:rPr>
                <w:rFonts w:ascii="Times New Roman" w:eastAsia="Times New Roman" w:hAnsi="Times New Roman"/>
                <w:color w:val="000000"/>
                <w:sz w:val="24"/>
                <w:szCs w:val="24"/>
                <w:lang w:eastAsia="bg-BG"/>
              </w:rPr>
              <w:t xml:space="preserve"> с друг участник в настоящата процедура.</w:t>
            </w:r>
          </w:p>
        </w:tc>
      </w:tr>
      <w:tr w:rsidR="002F7F15" w:rsidRPr="00A0582D" w:rsidTr="001E563C">
        <w:tc>
          <w:tcPr>
            <w:tcW w:w="6943" w:type="dxa"/>
            <w:tcMar>
              <w:top w:w="0" w:type="dxa"/>
              <w:left w:w="108" w:type="dxa"/>
              <w:bottom w:w="0" w:type="dxa"/>
              <w:right w:w="108" w:type="dxa"/>
            </w:tcMar>
            <w:hideMark/>
          </w:tcPr>
          <w:p w:rsidR="002F7F15" w:rsidRPr="00A0582D" w:rsidRDefault="002F7F15" w:rsidP="001E563C">
            <w:pPr>
              <w:spacing w:after="0" w:line="240" w:lineRule="auto"/>
              <w:jc w:val="both"/>
              <w:rPr>
                <w:rFonts w:ascii="Times New Roman" w:eastAsia="Times New Roman" w:hAnsi="Times New Roman"/>
                <w:color w:val="000000"/>
                <w:sz w:val="24"/>
                <w:szCs w:val="24"/>
                <w:lang w:eastAsia="bg-BG"/>
              </w:rPr>
            </w:pPr>
            <w:r w:rsidRPr="00A0582D">
              <w:rPr>
                <w:rFonts w:ascii="Times New Roman" w:eastAsia="Times New Roman" w:hAnsi="Times New Roman"/>
                <w:color w:val="000000"/>
                <w:sz w:val="24"/>
                <w:szCs w:val="24"/>
                <w:lang w:eastAsia="bg-BG"/>
              </w:rPr>
              <w:t xml:space="preserve">2. За представлявания от мен участник не са налице обстоятелствата по </w:t>
            </w:r>
            <w:hyperlink r:id="rId50" w:history="1">
              <w:r w:rsidRPr="00A0582D">
                <w:rPr>
                  <w:rFonts w:ascii="Times New Roman" w:eastAsia="Times New Roman" w:hAnsi="Times New Roman"/>
                  <w:color w:val="000000"/>
                  <w:sz w:val="24"/>
                  <w:szCs w:val="24"/>
                  <w:lang w:eastAsia="bg-BG"/>
                </w:rPr>
                <w:t xml:space="preserve">чл. 8, ал. 8, т. 2 от </w:t>
              </w:r>
              <w:r w:rsidRPr="00A0582D">
                <w:rPr>
                  <w:rFonts w:ascii="Times New Roman" w:eastAsia="Times New Roman" w:hAnsi="Times New Roman"/>
                  <w:color w:val="000000"/>
                  <w:sz w:val="24"/>
                  <w:szCs w:val="24"/>
                  <w:bdr w:val="none" w:sz="0" w:space="0" w:color="auto" w:frame="1"/>
                  <w:shd w:val="clear" w:color="auto" w:fill="FFFFFF"/>
                  <w:lang w:eastAsia="bg-BG"/>
                </w:rPr>
                <w:t>ЗОП</w:t>
              </w:r>
            </w:hyperlink>
            <w:r w:rsidRPr="00A0582D">
              <w:rPr>
                <w:rFonts w:ascii="Times New Roman" w:eastAsia="Times New Roman" w:hAnsi="Times New Roman"/>
                <w:color w:val="000000"/>
                <w:sz w:val="24"/>
                <w:szCs w:val="24"/>
                <w:lang w:eastAsia="bg-BG"/>
              </w:rPr>
              <w:t xml:space="preserve"> по отношение на настоящата процедура за възлагане на обществена поръчка. </w:t>
            </w:r>
          </w:p>
        </w:tc>
      </w:tr>
      <w:tr w:rsidR="002F7F15" w:rsidRPr="00A0582D" w:rsidTr="001E563C">
        <w:tc>
          <w:tcPr>
            <w:tcW w:w="6943" w:type="dxa"/>
            <w:tcMar>
              <w:top w:w="0" w:type="dxa"/>
              <w:left w:w="108" w:type="dxa"/>
              <w:bottom w:w="0" w:type="dxa"/>
              <w:right w:w="108" w:type="dxa"/>
            </w:tcMar>
          </w:tcPr>
          <w:p w:rsidR="002F7F15" w:rsidRPr="00A0582D" w:rsidRDefault="002F7F15" w:rsidP="001E563C">
            <w:pPr>
              <w:spacing w:after="0" w:line="240" w:lineRule="auto"/>
              <w:jc w:val="both"/>
              <w:rPr>
                <w:rFonts w:ascii="Times New Roman" w:eastAsia="Times New Roman" w:hAnsi="Times New Roman"/>
                <w:color w:val="000000"/>
                <w:sz w:val="24"/>
                <w:szCs w:val="24"/>
                <w:lang w:eastAsia="bg-BG"/>
              </w:rPr>
            </w:pPr>
          </w:p>
        </w:tc>
      </w:tr>
      <w:tr w:rsidR="002F7F15" w:rsidRPr="00A0582D" w:rsidTr="001E563C">
        <w:tc>
          <w:tcPr>
            <w:tcW w:w="6943" w:type="dxa"/>
            <w:tcMar>
              <w:top w:w="0" w:type="dxa"/>
              <w:left w:w="108" w:type="dxa"/>
              <w:bottom w:w="0" w:type="dxa"/>
              <w:right w:w="108" w:type="dxa"/>
            </w:tcMar>
            <w:hideMark/>
          </w:tcPr>
          <w:p w:rsidR="002F7F15" w:rsidRPr="00A0582D" w:rsidRDefault="002F7F15" w:rsidP="001E563C">
            <w:pPr>
              <w:spacing w:after="0" w:line="240" w:lineRule="auto"/>
              <w:jc w:val="both"/>
              <w:rPr>
                <w:rFonts w:ascii="Times New Roman" w:eastAsia="Times New Roman" w:hAnsi="Times New Roman"/>
                <w:color w:val="000000"/>
                <w:sz w:val="24"/>
                <w:szCs w:val="24"/>
                <w:lang w:eastAsia="bg-BG"/>
              </w:rPr>
            </w:pPr>
            <w:r w:rsidRPr="00A0582D">
              <w:rPr>
                <w:rFonts w:ascii="Times New Roman" w:eastAsia="Times New Roman" w:hAnsi="Times New Roman"/>
                <w:color w:val="000000"/>
                <w:sz w:val="24"/>
                <w:szCs w:val="24"/>
                <w:lang w:eastAsia="bg-BG"/>
              </w:rPr>
              <w:t xml:space="preserve">Известна ми е отговорността по </w:t>
            </w:r>
            <w:hyperlink r:id="rId51" w:history="1">
              <w:r w:rsidRPr="00A0582D">
                <w:rPr>
                  <w:rFonts w:ascii="Times New Roman" w:eastAsia="Times New Roman" w:hAnsi="Times New Roman"/>
                  <w:color w:val="000000"/>
                  <w:sz w:val="24"/>
                  <w:szCs w:val="24"/>
                  <w:lang w:eastAsia="bg-BG"/>
                </w:rPr>
                <w:t>чл. 313 НК</w:t>
              </w:r>
            </w:hyperlink>
            <w:r w:rsidRPr="00A0582D">
              <w:rPr>
                <w:rFonts w:ascii="Times New Roman" w:eastAsia="Times New Roman" w:hAnsi="Times New Roman"/>
                <w:color w:val="000000"/>
                <w:sz w:val="24"/>
                <w:szCs w:val="24"/>
                <w:lang w:eastAsia="bg-BG"/>
              </w:rPr>
              <w:t xml:space="preserve"> за неверни данни.</w:t>
            </w:r>
          </w:p>
        </w:tc>
      </w:tr>
    </w:tbl>
    <w:p w:rsidR="002F7F15" w:rsidRPr="00A0582D" w:rsidRDefault="002F7F15" w:rsidP="002F7F15">
      <w:pPr>
        <w:spacing w:after="0" w:line="240" w:lineRule="auto"/>
        <w:jc w:val="both"/>
        <w:rPr>
          <w:rFonts w:ascii="Times New Roman" w:eastAsia="Times New Roman" w:hAnsi="Times New Roman"/>
          <w:color w:val="000000"/>
          <w:sz w:val="24"/>
          <w:szCs w:val="24"/>
          <w:lang w:eastAsia="bg-BG"/>
        </w:rPr>
      </w:pPr>
      <w:r w:rsidRPr="00A0582D">
        <w:rPr>
          <w:rFonts w:ascii="Times New Roman" w:eastAsia="Times New Roman" w:hAnsi="Times New Roman"/>
          <w:color w:val="000000"/>
          <w:sz w:val="24"/>
          <w:szCs w:val="24"/>
          <w:lang w:eastAsia="bg-BG"/>
        </w:rPr>
        <w:t> </w:t>
      </w:r>
    </w:p>
    <w:tbl>
      <w:tblPr>
        <w:tblW w:w="9639" w:type="dxa"/>
        <w:tblInd w:w="75" w:type="dxa"/>
        <w:tblCellMar>
          <w:left w:w="0" w:type="dxa"/>
          <w:right w:w="0" w:type="dxa"/>
        </w:tblCellMar>
        <w:tblLook w:val="04A0" w:firstRow="1" w:lastRow="0" w:firstColumn="1" w:lastColumn="0" w:noHBand="0" w:noVBand="1"/>
      </w:tblPr>
      <w:tblGrid>
        <w:gridCol w:w="2484"/>
        <w:gridCol w:w="7155"/>
      </w:tblGrid>
      <w:tr w:rsidR="002F7F15" w:rsidRPr="00A0582D" w:rsidTr="001E563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7F15" w:rsidRPr="00A0582D" w:rsidRDefault="002F7F15" w:rsidP="001E563C">
            <w:pPr>
              <w:spacing w:after="0" w:line="240" w:lineRule="auto"/>
              <w:jc w:val="both"/>
              <w:rPr>
                <w:rFonts w:ascii="Times New Roman" w:eastAsia="Times New Roman" w:hAnsi="Times New Roman"/>
                <w:color w:val="000000"/>
                <w:sz w:val="24"/>
                <w:szCs w:val="24"/>
                <w:lang w:eastAsia="bg-BG"/>
              </w:rPr>
            </w:pPr>
            <w:r w:rsidRPr="00A0582D">
              <w:rPr>
                <w:rFonts w:ascii="Times New Roman" w:eastAsia="Times New Roman" w:hAnsi="Times New Roman"/>
                <w:color w:val="000000"/>
                <w:sz w:val="24"/>
                <w:szCs w:val="24"/>
                <w:lang w:eastAsia="bg-BG"/>
              </w:rPr>
              <w:t xml:space="preserve">Дата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7F15" w:rsidRPr="00A0582D" w:rsidRDefault="002F7F15" w:rsidP="001E563C">
            <w:pPr>
              <w:spacing w:after="0" w:line="240" w:lineRule="auto"/>
              <w:jc w:val="both"/>
              <w:rPr>
                <w:rFonts w:ascii="Times New Roman" w:eastAsia="Times New Roman" w:hAnsi="Times New Roman"/>
                <w:color w:val="000000"/>
                <w:sz w:val="24"/>
                <w:szCs w:val="24"/>
                <w:lang w:eastAsia="bg-BG"/>
              </w:rPr>
            </w:pPr>
            <w:r w:rsidRPr="00A0582D">
              <w:rPr>
                <w:rFonts w:ascii="Times New Roman" w:eastAsia="Times New Roman" w:hAnsi="Times New Roman"/>
                <w:color w:val="000000"/>
                <w:sz w:val="24"/>
                <w:szCs w:val="24"/>
                <w:lang w:eastAsia="bg-BG"/>
              </w:rPr>
              <w:t>............................/ ............................/ ............................</w:t>
            </w:r>
          </w:p>
        </w:tc>
      </w:tr>
      <w:tr w:rsidR="002F7F15" w:rsidRPr="00A0582D" w:rsidTr="001E563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F15" w:rsidRPr="00A0582D" w:rsidRDefault="002F7F15" w:rsidP="001E563C">
            <w:pPr>
              <w:spacing w:after="0" w:line="240" w:lineRule="auto"/>
              <w:jc w:val="both"/>
              <w:rPr>
                <w:rFonts w:ascii="Times New Roman" w:eastAsia="Times New Roman" w:hAnsi="Times New Roman"/>
                <w:color w:val="000000"/>
                <w:sz w:val="24"/>
                <w:szCs w:val="24"/>
                <w:lang w:eastAsia="bg-BG"/>
              </w:rPr>
            </w:pPr>
            <w:r w:rsidRPr="00A0582D">
              <w:rPr>
                <w:rFonts w:ascii="Times New Roman" w:eastAsia="Times New Roman" w:hAnsi="Times New Roman"/>
                <w:color w:val="000000"/>
                <w:sz w:val="24"/>
                <w:szCs w:val="24"/>
                <w:lang w:eastAsia="bg-BG"/>
              </w:rPr>
              <w:t>Име и фамилия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F7F15" w:rsidRPr="00A0582D" w:rsidRDefault="002F7F15" w:rsidP="001E563C">
            <w:pPr>
              <w:spacing w:after="0" w:line="240" w:lineRule="auto"/>
              <w:jc w:val="both"/>
              <w:rPr>
                <w:rFonts w:ascii="Times New Roman" w:eastAsia="Times New Roman" w:hAnsi="Times New Roman"/>
                <w:color w:val="000000"/>
                <w:sz w:val="24"/>
                <w:szCs w:val="24"/>
                <w:lang w:eastAsia="bg-BG"/>
              </w:rPr>
            </w:pPr>
            <w:r w:rsidRPr="00A0582D">
              <w:rPr>
                <w:rFonts w:ascii="Times New Roman" w:eastAsia="Times New Roman" w:hAnsi="Times New Roman"/>
                <w:color w:val="000000"/>
                <w:sz w:val="24"/>
                <w:szCs w:val="24"/>
                <w:lang w:eastAsia="bg-BG"/>
              </w:rPr>
              <w:t>..........................................................................................</w:t>
            </w:r>
          </w:p>
        </w:tc>
      </w:tr>
      <w:tr w:rsidR="002F7F15" w:rsidRPr="00A0582D" w:rsidTr="001E563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F15" w:rsidRPr="00A0582D" w:rsidRDefault="002F7F15" w:rsidP="001E563C">
            <w:pPr>
              <w:spacing w:after="0" w:line="240" w:lineRule="auto"/>
              <w:jc w:val="both"/>
              <w:rPr>
                <w:rFonts w:ascii="Times New Roman" w:eastAsia="Times New Roman" w:hAnsi="Times New Roman"/>
                <w:color w:val="000000"/>
                <w:sz w:val="24"/>
                <w:szCs w:val="24"/>
                <w:lang w:eastAsia="bg-BG"/>
              </w:rPr>
            </w:pPr>
            <w:r w:rsidRPr="00A0582D">
              <w:rPr>
                <w:rFonts w:ascii="Times New Roman" w:eastAsia="Times New Roman" w:hAnsi="Times New Roman"/>
                <w:color w:val="000000"/>
                <w:sz w:val="24"/>
                <w:szCs w:val="24"/>
                <w:lang w:eastAsia="bg-BG"/>
              </w:rPr>
              <w:t>Подпис (и печат)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F7F15" w:rsidRPr="00A0582D" w:rsidRDefault="002F7F15" w:rsidP="001E563C">
            <w:pPr>
              <w:spacing w:after="0" w:line="240" w:lineRule="auto"/>
              <w:jc w:val="both"/>
              <w:rPr>
                <w:rFonts w:ascii="Times New Roman" w:eastAsia="Times New Roman" w:hAnsi="Times New Roman"/>
                <w:color w:val="000000"/>
                <w:sz w:val="24"/>
                <w:szCs w:val="24"/>
                <w:lang w:eastAsia="bg-BG"/>
              </w:rPr>
            </w:pPr>
            <w:r w:rsidRPr="00A0582D">
              <w:rPr>
                <w:rFonts w:ascii="Times New Roman" w:eastAsia="Times New Roman" w:hAnsi="Times New Roman"/>
                <w:color w:val="000000"/>
                <w:sz w:val="24"/>
                <w:szCs w:val="24"/>
                <w:lang w:eastAsia="bg-BG"/>
              </w:rPr>
              <w:t>...........................................................................................</w:t>
            </w:r>
          </w:p>
        </w:tc>
      </w:tr>
    </w:tbl>
    <w:p w:rsidR="002F7F15" w:rsidRPr="00A0582D" w:rsidRDefault="002F7F15" w:rsidP="002F7F15">
      <w:pPr>
        <w:spacing w:after="0" w:line="240" w:lineRule="auto"/>
        <w:ind w:right="70"/>
        <w:jc w:val="both"/>
        <w:rPr>
          <w:rFonts w:ascii="Times New Roman" w:eastAsia="Times New Roman" w:hAnsi="Times New Roman"/>
          <w:b/>
          <w:i/>
          <w:sz w:val="20"/>
          <w:szCs w:val="20"/>
          <w:lang w:eastAsia="bg-BG"/>
        </w:rPr>
      </w:pPr>
    </w:p>
    <w:p w:rsidR="002F7F15" w:rsidRPr="00A0582D" w:rsidRDefault="002F7F15" w:rsidP="002F7F15">
      <w:pPr>
        <w:spacing w:after="0" w:line="240" w:lineRule="auto"/>
        <w:ind w:right="70"/>
        <w:jc w:val="both"/>
        <w:rPr>
          <w:rFonts w:ascii="Times New Roman" w:eastAsia="Times New Roman" w:hAnsi="Times New Roman"/>
          <w:b/>
          <w:i/>
          <w:sz w:val="20"/>
          <w:szCs w:val="20"/>
          <w:lang w:eastAsia="bg-BG"/>
        </w:rPr>
      </w:pPr>
    </w:p>
    <w:p w:rsidR="002F7F15" w:rsidRPr="00A0582D" w:rsidRDefault="002F7F15" w:rsidP="002F7F15">
      <w:pPr>
        <w:spacing w:after="0" w:line="240" w:lineRule="auto"/>
        <w:ind w:right="70"/>
        <w:jc w:val="both"/>
        <w:rPr>
          <w:rFonts w:ascii="Times New Roman" w:eastAsia="Times New Roman" w:hAnsi="Times New Roman"/>
          <w:b/>
          <w:i/>
          <w:sz w:val="20"/>
          <w:szCs w:val="20"/>
          <w:lang w:eastAsia="bg-BG"/>
        </w:rPr>
      </w:pPr>
    </w:p>
    <w:p w:rsidR="002F7F15" w:rsidRPr="00A0582D" w:rsidRDefault="002F7F15" w:rsidP="002F7F15">
      <w:pPr>
        <w:spacing w:after="0" w:line="240" w:lineRule="auto"/>
        <w:ind w:right="70"/>
        <w:jc w:val="both"/>
        <w:rPr>
          <w:rFonts w:ascii="Times New Roman" w:eastAsia="Times New Roman" w:hAnsi="Times New Roman"/>
          <w:b/>
          <w:i/>
          <w:sz w:val="20"/>
          <w:szCs w:val="20"/>
          <w:lang w:eastAsia="bg-BG"/>
        </w:rPr>
      </w:pPr>
    </w:p>
    <w:p w:rsidR="002F7F15" w:rsidRPr="00A0582D" w:rsidRDefault="002F7F15" w:rsidP="002F7F15">
      <w:pPr>
        <w:spacing w:after="0" w:line="240" w:lineRule="auto"/>
        <w:ind w:right="70"/>
        <w:jc w:val="both"/>
        <w:rPr>
          <w:rFonts w:ascii="Times New Roman" w:eastAsia="Times New Roman" w:hAnsi="Times New Roman"/>
          <w:b/>
          <w:i/>
          <w:sz w:val="20"/>
          <w:szCs w:val="20"/>
          <w:lang w:eastAsia="bg-BG"/>
        </w:rPr>
      </w:pPr>
      <w:r w:rsidRPr="00A0582D">
        <w:rPr>
          <w:rFonts w:ascii="Times New Roman" w:eastAsia="Times New Roman" w:hAnsi="Times New Roman"/>
          <w:b/>
          <w:i/>
          <w:sz w:val="20"/>
          <w:szCs w:val="20"/>
          <w:lang w:eastAsia="bg-BG"/>
        </w:rPr>
        <w:t>Забележка:</w:t>
      </w:r>
    </w:p>
    <w:p w:rsidR="002F7F15" w:rsidRPr="00A0582D" w:rsidRDefault="002F7F15" w:rsidP="002F7F15">
      <w:pPr>
        <w:spacing w:after="0" w:line="240" w:lineRule="auto"/>
        <w:ind w:right="70"/>
        <w:jc w:val="both"/>
        <w:rPr>
          <w:rFonts w:ascii="Times New Roman" w:eastAsia="Times New Roman" w:hAnsi="Times New Roman"/>
          <w:i/>
          <w:sz w:val="20"/>
          <w:szCs w:val="20"/>
          <w:lang w:eastAsia="bg-BG"/>
        </w:rPr>
      </w:pPr>
      <w:r w:rsidRPr="00A0582D">
        <w:rPr>
          <w:rFonts w:ascii="Times New Roman" w:eastAsia="Times New Roman" w:hAnsi="Times New Roman"/>
          <w:i/>
          <w:sz w:val="20"/>
          <w:szCs w:val="20"/>
          <w:lang w:eastAsia="bg-BG"/>
        </w:rPr>
        <w:t>По отношение на обстоятелствата в т. 2 деклараторът посочва това обстоятелство, което декларира, като ненужният текст се премахва или зачертава.</w:t>
      </w:r>
    </w:p>
    <w:p w:rsidR="002F7F15" w:rsidRPr="00A0582D" w:rsidRDefault="002F7F15" w:rsidP="002F7F15">
      <w:pPr>
        <w:spacing w:after="0" w:line="240" w:lineRule="auto"/>
        <w:ind w:right="70"/>
        <w:jc w:val="both"/>
        <w:rPr>
          <w:rFonts w:ascii="Times New Roman" w:eastAsia="Times New Roman" w:hAnsi="Times New Roman"/>
          <w:i/>
          <w:sz w:val="20"/>
          <w:szCs w:val="20"/>
          <w:lang w:eastAsia="bg-BG"/>
        </w:rPr>
      </w:pPr>
      <w:r w:rsidRPr="00A0582D">
        <w:rPr>
          <w:rFonts w:ascii="Times New Roman" w:eastAsia="Times New Roman" w:hAnsi="Times New Roman"/>
          <w:i/>
          <w:sz w:val="20"/>
          <w:szCs w:val="20"/>
          <w:lang w:eastAsia="bg-BG"/>
        </w:rPr>
        <w:t>Декларацията по чл. 56, ал. 1, т. 6 от ЗОП се подписва от законния представител на участника или от надлежно упълномощено лице, което подава офертата.</w:t>
      </w:r>
    </w:p>
    <w:p w:rsidR="002F7F15" w:rsidRPr="00A0582D" w:rsidRDefault="002F7F15" w:rsidP="002F7F15">
      <w:pPr>
        <w:spacing w:after="0" w:line="240" w:lineRule="auto"/>
        <w:jc w:val="both"/>
        <w:rPr>
          <w:rFonts w:ascii="Times New Roman" w:eastAsia="Batang" w:hAnsi="Times New Roman"/>
          <w:b/>
          <w:bCs/>
          <w:i/>
          <w:iCs/>
          <w:sz w:val="20"/>
          <w:szCs w:val="20"/>
        </w:rPr>
      </w:pPr>
    </w:p>
    <w:p w:rsidR="002F7F15" w:rsidRPr="00A07126" w:rsidRDefault="002F7F15" w:rsidP="002F7F15">
      <w:pPr>
        <w:spacing w:after="0" w:line="240" w:lineRule="auto"/>
      </w:pPr>
      <w:r w:rsidRPr="00A07126">
        <w:br w:type="page"/>
      </w:r>
    </w:p>
    <w:p w:rsidR="002F7F15" w:rsidRPr="00A07126" w:rsidRDefault="002F7F15" w:rsidP="002F7F15">
      <w:pPr>
        <w:spacing w:after="0" w:line="240" w:lineRule="auto"/>
        <w:jc w:val="right"/>
        <w:rPr>
          <w:rFonts w:ascii="Times New Roman" w:hAnsi="Times New Roman"/>
          <w:bCs/>
          <w:i/>
          <w:sz w:val="24"/>
          <w:szCs w:val="24"/>
        </w:rPr>
      </w:pPr>
      <w:r w:rsidRPr="00A07126">
        <w:rPr>
          <w:rFonts w:ascii="Times New Roman" w:hAnsi="Times New Roman"/>
          <w:bCs/>
          <w:i/>
          <w:sz w:val="24"/>
          <w:szCs w:val="24"/>
        </w:rPr>
        <w:lastRenderedPageBreak/>
        <w:t>Образец № 5</w:t>
      </w:r>
    </w:p>
    <w:p w:rsidR="002F7F15" w:rsidRPr="00A07126" w:rsidRDefault="002F7F15" w:rsidP="002F7F15">
      <w:pPr>
        <w:spacing w:after="0" w:line="240" w:lineRule="auto"/>
        <w:jc w:val="right"/>
        <w:rPr>
          <w:rFonts w:ascii="Times New Roman" w:hAnsi="Times New Roman"/>
          <w:bCs/>
          <w:i/>
          <w:sz w:val="24"/>
          <w:szCs w:val="24"/>
        </w:rPr>
      </w:pPr>
    </w:p>
    <w:p w:rsidR="002F7F15" w:rsidRPr="00A07126" w:rsidRDefault="002F7F15" w:rsidP="002F7F15">
      <w:pPr>
        <w:spacing w:after="0" w:line="240" w:lineRule="auto"/>
        <w:jc w:val="center"/>
        <w:rPr>
          <w:rFonts w:ascii="Times New Roman" w:hAnsi="Times New Roman"/>
          <w:b/>
          <w:bCs/>
          <w:sz w:val="24"/>
          <w:szCs w:val="24"/>
        </w:rPr>
      </w:pPr>
      <w:r w:rsidRPr="00A07126">
        <w:rPr>
          <w:rFonts w:ascii="Times New Roman" w:hAnsi="Times New Roman"/>
          <w:b/>
          <w:bCs/>
          <w:sz w:val="24"/>
          <w:szCs w:val="24"/>
        </w:rPr>
        <w:t>Д Е К Л А Р А Ц И Я</w:t>
      </w:r>
    </w:p>
    <w:p w:rsidR="002F7F15" w:rsidRPr="00A07126" w:rsidRDefault="002F7F15" w:rsidP="002F7F15">
      <w:pPr>
        <w:spacing w:after="0" w:line="240" w:lineRule="auto"/>
        <w:jc w:val="center"/>
        <w:rPr>
          <w:rFonts w:ascii="Times New Roman" w:hAnsi="Times New Roman"/>
          <w:b/>
          <w:bCs/>
          <w:sz w:val="24"/>
          <w:szCs w:val="24"/>
        </w:rPr>
      </w:pPr>
      <w:r w:rsidRPr="00A07126">
        <w:rPr>
          <w:rFonts w:ascii="Times New Roman" w:hAnsi="Times New Roman"/>
          <w:b/>
          <w:bCs/>
          <w:sz w:val="24"/>
          <w:szCs w:val="24"/>
        </w:rPr>
        <w:t>по чл. 56, ал. 1, т. 11 от ЗОП</w:t>
      </w:r>
    </w:p>
    <w:p w:rsidR="002F7F15" w:rsidRPr="00A07126" w:rsidRDefault="002F7F15" w:rsidP="002F7F15">
      <w:pPr>
        <w:spacing w:after="0" w:line="240" w:lineRule="auto"/>
        <w:jc w:val="both"/>
        <w:rPr>
          <w:rFonts w:ascii="Times New Roman" w:hAnsi="Times New Roman"/>
          <w:sz w:val="24"/>
          <w:szCs w:val="24"/>
        </w:rPr>
      </w:pPr>
      <w:r w:rsidRPr="00A07126">
        <w:rPr>
          <w:rFonts w:ascii="Times New Roman" w:hAnsi="Times New Roman"/>
          <w:sz w:val="24"/>
          <w:szCs w:val="24"/>
        </w:rPr>
        <w:t>Долуподписаният/ата/...........................................................................................................................,</w:t>
      </w:r>
    </w:p>
    <w:p w:rsidR="002F7F15" w:rsidRPr="00A07126" w:rsidRDefault="002F7F15" w:rsidP="002F7F15">
      <w:pPr>
        <w:spacing w:after="0" w:line="240" w:lineRule="auto"/>
        <w:jc w:val="both"/>
        <w:rPr>
          <w:rFonts w:ascii="Times New Roman" w:hAnsi="Times New Roman"/>
          <w:sz w:val="24"/>
          <w:szCs w:val="24"/>
        </w:rPr>
      </w:pPr>
      <w:r w:rsidRPr="00A07126">
        <w:rPr>
          <w:rFonts w:ascii="Times New Roman" w:hAnsi="Times New Roman"/>
          <w:sz w:val="24"/>
          <w:szCs w:val="24"/>
        </w:rPr>
        <w:t xml:space="preserve">с ЕГН........................................., в качеството на................................................................................... </w:t>
      </w:r>
    </w:p>
    <w:p w:rsidR="002F7F15" w:rsidRPr="00A07126" w:rsidRDefault="002F7F15" w:rsidP="002F7F15">
      <w:pPr>
        <w:spacing w:after="0" w:line="240" w:lineRule="auto"/>
        <w:ind w:left="3540" w:firstLine="708"/>
        <w:jc w:val="center"/>
        <w:rPr>
          <w:rFonts w:ascii="Times New Roman" w:hAnsi="Times New Roman"/>
          <w:i/>
          <w:sz w:val="24"/>
          <w:szCs w:val="24"/>
        </w:rPr>
      </w:pPr>
      <w:r w:rsidRPr="00A07126">
        <w:rPr>
          <w:rFonts w:ascii="Times New Roman" w:hAnsi="Times New Roman"/>
          <w:i/>
          <w:sz w:val="24"/>
          <w:szCs w:val="24"/>
        </w:rPr>
        <w:t>(посочва се длъжността)</w:t>
      </w:r>
    </w:p>
    <w:p w:rsidR="002F7F15" w:rsidRPr="00A07126" w:rsidRDefault="002F7F15" w:rsidP="002F7F15">
      <w:pPr>
        <w:spacing w:after="0" w:line="240" w:lineRule="auto"/>
        <w:jc w:val="both"/>
        <w:rPr>
          <w:rFonts w:ascii="Times New Roman" w:hAnsi="Times New Roman"/>
          <w:sz w:val="24"/>
          <w:szCs w:val="24"/>
        </w:rPr>
      </w:pPr>
      <w:r w:rsidRPr="00A07126">
        <w:rPr>
          <w:rFonts w:ascii="Times New Roman" w:hAnsi="Times New Roman"/>
          <w:sz w:val="24"/>
          <w:szCs w:val="24"/>
        </w:rPr>
        <w:t xml:space="preserve"> на .............................................................................................................................................................</w:t>
      </w:r>
    </w:p>
    <w:p w:rsidR="002F7F15" w:rsidRPr="00A07126" w:rsidRDefault="002F7F15" w:rsidP="002F7F15">
      <w:pPr>
        <w:spacing w:after="0" w:line="240" w:lineRule="auto"/>
        <w:jc w:val="center"/>
        <w:rPr>
          <w:rFonts w:ascii="Times New Roman" w:hAnsi="Times New Roman"/>
          <w:sz w:val="24"/>
          <w:szCs w:val="24"/>
        </w:rPr>
      </w:pPr>
      <w:r w:rsidRPr="00A07126">
        <w:rPr>
          <w:rFonts w:ascii="Times New Roman" w:hAnsi="Times New Roman"/>
          <w:i/>
          <w:sz w:val="24"/>
          <w:szCs w:val="24"/>
        </w:rPr>
        <w:t>(посочва се наименованието на участника)</w:t>
      </w:r>
    </w:p>
    <w:p w:rsidR="002F7F15" w:rsidRPr="00A07126" w:rsidRDefault="002F7F15" w:rsidP="002F7F15">
      <w:pPr>
        <w:spacing w:after="0" w:line="240" w:lineRule="auto"/>
        <w:jc w:val="both"/>
        <w:rPr>
          <w:rFonts w:ascii="Times New Roman" w:hAnsi="Times New Roman"/>
          <w:sz w:val="24"/>
          <w:szCs w:val="24"/>
        </w:rPr>
      </w:pPr>
      <w:r w:rsidRPr="00A07126">
        <w:rPr>
          <w:rFonts w:ascii="Times New Roman" w:hAnsi="Times New Roman"/>
          <w:sz w:val="24"/>
          <w:szCs w:val="24"/>
        </w:rPr>
        <w:t>с ЕИК ................................ и със седалище и адрес на управление:...................................................</w:t>
      </w:r>
    </w:p>
    <w:p w:rsidR="002F7F15" w:rsidRPr="00A07126" w:rsidRDefault="002F7F15" w:rsidP="002F7F15">
      <w:pPr>
        <w:spacing w:after="0" w:line="240" w:lineRule="auto"/>
        <w:jc w:val="both"/>
        <w:rPr>
          <w:rFonts w:ascii="Times New Roman" w:hAnsi="Times New Roman"/>
          <w:bCs/>
          <w:sz w:val="24"/>
          <w:szCs w:val="24"/>
        </w:rPr>
      </w:pPr>
      <w:r w:rsidRPr="00A07126">
        <w:rPr>
          <w:rFonts w:ascii="Times New Roman" w:hAnsi="Times New Roman"/>
          <w:sz w:val="24"/>
          <w:szCs w:val="24"/>
        </w:rPr>
        <w:t xml:space="preserve">...................................................................................................................................................................- участник в </w:t>
      </w:r>
      <w:r w:rsidRPr="00A07126">
        <w:rPr>
          <w:rFonts w:ascii="Times New Roman" w:hAnsi="Times New Roman"/>
          <w:bCs/>
          <w:sz w:val="24"/>
          <w:szCs w:val="24"/>
        </w:rPr>
        <w:t xml:space="preserve">открита процедура за възлагане на обществена поръчка с предмет: </w:t>
      </w:r>
      <w:r w:rsidRPr="00A07126">
        <w:rPr>
          <w:rFonts w:ascii="Times New Roman" w:hAnsi="Times New Roman"/>
          <w:b/>
          <w:sz w:val="24"/>
          <w:szCs w:val="24"/>
        </w:rPr>
        <w:t>Стопанисване и експлоатация на „Регионално депо за неопасни, инертни и опасни отпадъци за общините Русе, Ветово, Иваново, Сливо поле и Тутракан”</w:t>
      </w:r>
    </w:p>
    <w:p w:rsidR="002F7F15" w:rsidRPr="00A07126" w:rsidRDefault="002F7F15" w:rsidP="002F7F15">
      <w:pPr>
        <w:spacing w:after="0" w:line="240" w:lineRule="auto"/>
        <w:jc w:val="both"/>
        <w:rPr>
          <w:rFonts w:ascii="Times New Roman" w:hAnsi="Times New Roman"/>
          <w:bCs/>
          <w:sz w:val="24"/>
          <w:szCs w:val="24"/>
        </w:rPr>
      </w:pPr>
    </w:p>
    <w:p w:rsidR="002F7F15" w:rsidRPr="00A07126" w:rsidRDefault="002F7F15" w:rsidP="002F7F15">
      <w:pPr>
        <w:spacing w:after="0" w:line="240" w:lineRule="auto"/>
        <w:ind w:firstLine="720"/>
        <w:jc w:val="both"/>
        <w:rPr>
          <w:rFonts w:ascii="Times New Roman" w:hAnsi="Times New Roman"/>
          <w:bCs/>
          <w:sz w:val="24"/>
          <w:szCs w:val="24"/>
        </w:rPr>
      </w:pPr>
    </w:p>
    <w:p w:rsidR="002F7F15" w:rsidRPr="00A07126" w:rsidRDefault="002F7F15" w:rsidP="002F7F15">
      <w:pPr>
        <w:spacing w:after="0" w:line="240" w:lineRule="auto"/>
        <w:jc w:val="both"/>
        <w:rPr>
          <w:rFonts w:ascii="Times New Roman" w:eastAsia="Times New Roman" w:hAnsi="Times New Roman"/>
          <w:sz w:val="24"/>
          <w:szCs w:val="24"/>
          <w:lang w:eastAsia="bg-BG"/>
        </w:rPr>
      </w:pPr>
      <w:r w:rsidRPr="00A07126">
        <w:rPr>
          <w:rFonts w:ascii="Times New Roman" w:eastAsia="Times New Roman" w:hAnsi="Times New Roman"/>
          <w:b/>
          <w:sz w:val="24"/>
          <w:szCs w:val="24"/>
          <w:lang w:eastAsia="bg-BG"/>
        </w:rPr>
        <w:t xml:space="preserve">Д Е К Л А Р И Р А М, </w:t>
      </w:r>
      <w:r w:rsidRPr="00A07126">
        <w:rPr>
          <w:rFonts w:ascii="Times New Roman" w:eastAsia="Times New Roman" w:hAnsi="Times New Roman"/>
          <w:sz w:val="24"/>
          <w:szCs w:val="24"/>
          <w:lang w:eastAsia="bg-BG"/>
        </w:rPr>
        <w:t>че са спазени изискванията за закрила на заетостта, включително минимална цена на труда и условията на труд за предоставяната услуга.</w:t>
      </w:r>
    </w:p>
    <w:p w:rsidR="002F7F15" w:rsidRPr="00A07126" w:rsidRDefault="002F7F15" w:rsidP="002F7F15">
      <w:pPr>
        <w:spacing w:after="0" w:line="240" w:lineRule="auto"/>
        <w:jc w:val="both"/>
        <w:rPr>
          <w:rFonts w:ascii="Times New Roman" w:hAnsi="Times New Roman"/>
          <w:bCs/>
          <w:sz w:val="24"/>
          <w:szCs w:val="24"/>
        </w:rPr>
      </w:pPr>
    </w:p>
    <w:p w:rsidR="002F7F15" w:rsidRPr="00A07126" w:rsidRDefault="002F7F15" w:rsidP="002F7F15">
      <w:pPr>
        <w:spacing w:after="0" w:line="240" w:lineRule="auto"/>
        <w:jc w:val="both"/>
        <w:rPr>
          <w:rFonts w:ascii="Times New Roman" w:hAnsi="Times New Roman"/>
          <w:bCs/>
          <w:sz w:val="24"/>
          <w:szCs w:val="24"/>
        </w:rPr>
      </w:pPr>
      <w:r w:rsidRPr="00A07126">
        <w:rPr>
          <w:rFonts w:ascii="Times New Roman" w:hAnsi="Times New Roman"/>
          <w:bCs/>
          <w:sz w:val="24"/>
          <w:szCs w:val="24"/>
        </w:rPr>
        <w:t>Известна ми е отговорността по чл. 313 от Наказателния кодекс за посочване на неверни данни.</w:t>
      </w:r>
    </w:p>
    <w:p w:rsidR="002F7F15" w:rsidRPr="00A07126" w:rsidRDefault="002F7F15" w:rsidP="002F7F15">
      <w:pPr>
        <w:spacing w:after="0" w:line="240" w:lineRule="auto"/>
        <w:jc w:val="both"/>
        <w:rPr>
          <w:rFonts w:ascii="Times New Roman" w:hAnsi="Times New Roman"/>
          <w:bCs/>
          <w:sz w:val="24"/>
          <w:szCs w:val="24"/>
        </w:rPr>
      </w:pPr>
    </w:p>
    <w:p w:rsidR="002F7F15" w:rsidRPr="00A07126" w:rsidRDefault="002F7F15" w:rsidP="002F7F15">
      <w:pPr>
        <w:spacing w:after="0" w:line="240" w:lineRule="auto"/>
        <w:jc w:val="both"/>
        <w:rPr>
          <w:rFonts w:ascii="Times New Roman" w:hAnsi="Times New Roman"/>
          <w:bCs/>
          <w:sz w:val="24"/>
          <w:szCs w:val="24"/>
        </w:rPr>
      </w:pPr>
    </w:p>
    <w:p w:rsidR="002F7F15" w:rsidRPr="00A07126" w:rsidRDefault="002F7F15" w:rsidP="002F7F15">
      <w:pPr>
        <w:spacing w:after="0" w:line="240" w:lineRule="auto"/>
        <w:jc w:val="both"/>
        <w:rPr>
          <w:rFonts w:ascii="Times New Roman" w:hAnsi="Times New Roman"/>
          <w:bCs/>
          <w:sz w:val="24"/>
          <w:szCs w:val="24"/>
        </w:rPr>
      </w:pPr>
    </w:p>
    <w:p w:rsidR="002F7F15" w:rsidRPr="00A07126" w:rsidRDefault="002F7F15" w:rsidP="002F7F15">
      <w:pPr>
        <w:spacing w:after="0" w:line="240" w:lineRule="auto"/>
        <w:jc w:val="both"/>
        <w:rPr>
          <w:rFonts w:ascii="Times New Roman" w:hAnsi="Times New Roman"/>
          <w:bCs/>
          <w:sz w:val="24"/>
          <w:szCs w:val="24"/>
        </w:rPr>
      </w:pPr>
    </w:p>
    <w:tbl>
      <w:tblPr>
        <w:tblW w:w="9639" w:type="dxa"/>
        <w:tblInd w:w="75" w:type="dxa"/>
        <w:tblCellMar>
          <w:left w:w="0" w:type="dxa"/>
          <w:right w:w="0" w:type="dxa"/>
        </w:tblCellMar>
        <w:tblLook w:val="04A0" w:firstRow="1" w:lastRow="0" w:firstColumn="1" w:lastColumn="0" w:noHBand="0" w:noVBand="1"/>
      </w:tblPr>
      <w:tblGrid>
        <w:gridCol w:w="2484"/>
        <w:gridCol w:w="7155"/>
      </w:tblGrid>
      <w:tr w:rsidR="002F7F15" w:rsidRPr="00A07126" w:rsidTr="001E563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 xml:space="preserve">Дата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 ............................/ ............................</w:t>
            </w:r>
          </w:p>
        </w:tc>
      </w:tr>
      <w:tr w:rsidR="002F7F15" w:rsidRPr="00A07126" w:rsidTr="001E563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Име и фамилия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w:t>
            </w:r>
          </w:p>
        </w:tc>
      </w:tr>
      <w:tr w:rsidR="002F7F15" w:rsidRPr="00A07126" w:rsidTr="001E563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Подпис (и печат)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w:t>
            </w:r>
          </w:p>
        </w:tc>
      </w:tr>
    </w:tbl>
    <w:p w:rsidR="002F7F15" w:rsidRPr="00A07126" w:rsidRDefault="002F7F15" w:rsidP="002F7F15">
      <w:pPr>
        <w:spacing w:after="0" w:line="240" w:lineRule="auto"/>
        <w:jc w:val="both"/>
        <w:rPr>
          <w:rFonts w:ascii="Times New Roman" w:hAnsi="Times New Roman"/>
          <w:bCs/>
          <w:sz w:val="24"/>
          <w:szCs w:val="24"/>
        </w:rPr>
      </w:pPr>
      <w:r w:rsidRPr="00A07126">
        <w:rPr>
          <w:rFonts w:ascii="Times New Roman" w:hAnsi="Times New Roman"/>
          <w:bCs/>
          <w:sz w:val="24"/>
          <w:szCs w:val="24"/>
        </w:rPr>
        <w:tab/>
      </w:r>
      <w:r w:rsidRPr="00A07126">
        <w:rPr>
          <w:rFonts w:ascii="Times New Roman" w:hAnsi="Times New Roman"/>
          <w:bCs/>
          <w:sz w:val="24"/>
          <w:szCs w:val="24"/>
        </w:rPr>
        <w:tab/>
      </w:r>
      <w:r w:rsidRPr="00A07126">
        <w:rPr>
          <w:rFonts w:ascii="Times New Roman" w:hAnsi="Times New Roman"/>
          <w:bCs/>
          <w:sz w:val="24"/>
          <w:szCs w:val="24"/>
        </w:rPr>
        <w:tab/>
      </w:r>
      <w:r w:rsidRPr="00A07126">
        <w:rPr>
          <w:rFonts w:ascii="Times New Roman" w:hAnsi="Times New Roman"/>
          <w:bCs/>
          <w:sz w:val="24"/>
          <w:szCs w:val="24"/>
        </w:rPr>
        <w:tab/>
      </w:r>
      <w:r w:rsidRPr="00A07126">
        <w:rPr>
          <w:rFonts w:ascii="Times New Roman" w:hAnsi="Times New Roman"/>
          <w:bCs/>
          <w:sz w:val="24"/>
          <w:szCs w:val="24"/>
        </w:rPr>
        <w:tab/>
      </w:r>
      <w:r w:rsidRPr="00A07126">
        <w:rPr>
          <w:rFonts w:ascii="Times New Roman" w:hAnsi="Times New Roman"/>
          <w:bCs/>
          <w:sz w:val="24"/>
          <w:szCs w:val="24"/>
        </w:rPr>
        <w:tab/>
        <w:t xml:space="preserve"> </w:t>
      </w:r>
    </w:p>
    <w:p w:rsidR="002F7F15" w:rsidRPr="00A07126" w:rsidRDefault="002F7F15" w:rsidP="002F7F15">
      <w:pPr>
        <w:spacing w:after="0" w:line="240" w:lineRule="auto"/>
        <w:jc w:val="both"/>
        <w:rPr>
          <w:rFonts w:ascii="Times New Roman" w:hAnsi="Times New Roman"/>
          <w:bCs/>
          <w:sz w:val="24"/>
          <w:szCs w:val="24"/>
        </w:rPr>
      </w:pPr>
    </w:p>
    <w:p w:rsidR="002F7F15" w:rsidRPr="00A07126" w:rsidRDefault="002F7F15" w:rsidP="002F7F15">
      <w:pPr>
        <w:spacing w:after="0" w:line="240" w:lineRule="auto"/>
        <w:jc w:val="both"/>
        <w:rPr>
          <w:rFonts w:ascii="Times New Roman" w:hAnsi="Times New Roman"/>
          <w:bCs/>
          <w:sz w:val="24"/>
          <w:szCs w:val="24"/>
        </w:rPr>
      </w:pPr>
    </w:p>
    <w:p w:rsidR="002F7F15" w:rsidRPr="00A07126" w:rsidRDefault="002F7F15" w:rsidP="002F7F15">
      <w:pPr>
        <w:spacing w:after="0" w:line="240" w:lineRule="auto"/>
        <w:jc w:val="both"/>
        <w:rPr>
          <w:rFonts w:ascii="Times New Roman" w:hAnsi="Times New Roman"/>
          <w:bCs/>
          <w:sz w:val="24"/>
          <w:szCs w:val="24"/>
        </w:rPr>
      </w:pPr>
    </w:p>
    <w:p w:rsidR="002F7F15" w:rsidRPr="00A07126" w:rsidRDefault="002F7F15" w:rsidP="002F7F15">
      <w:pPr>
        <w:spacing w:after="0" w:line="240" w:lineRule="auto"/>
        <w:jc w:val="both"/>
        <w:rPr>
          <w:rFonts w:ascii="Times New Roman" w:hAnsi="Times New Roman"/>
          <w:bCs/>
          <w:sz w:val="24"/>
          <w:szCs w:val="24"/>
        </w:rPr>
      </w:pPr>
    </w:p>
    <w:p w:rsidR="002F7F15" w:rsidRPr="00A07126" w:rsidRDefault="002F7F15" w:rsidP="002F7F15">
      <w:pPr>
        <w:spacing w:after="0" w:line="240" w:lineRule="auto"/>
        <w:jc w:val="both"/>
        <w:rPr>
          <w:rFonts w:ascii="Times New Roman" w:hAnsi="Times New Roman"/>
          <w:bCs/>
          <w:sz w:val="24"/>
          <w:szCs w:val="24"/>
        </w:rPr>
      </w:pPr>
    </w:p>
    <w:p w:rsidR="002F7F15" w:rsidRPr="00A07126" w:rsidRDefault="002F7F15" w:rsidP="002F7F15">
      <w:pPr>
        <w:spacing w:after="0" w:line="240" w:lineRule="auto"/>
      </w:pPr>
      <w:r w:rsidRPr="00A07126">
        <w:br w:type="page"/>
      </w:r>
    </w:p>
    <w:p w:rsidR="002F7F15" w:rsidRPr="00A07126" w:rsidRDefault="002F7F15" w:rsidP="002F7F15">
      <w:pPr>
        <w:spacing w:after="0" w:line="240" w:lineRule="auto"/>
        <w:jc w:val="right"/>
        <w:rPr>
          <w:rFonts w:ascii="Times New Roman" w:hAnsi="Times New Roman"/>
          <w:bCs/>
          <w:i/>
          <w:sz w:val="24"/>
          <w:szCs w:val="24"/>
        </w:rPr>
      </w:pPr>
      <w:r w:rsidRPr="00A07126">
        <w:rPr>
          <w:rFonts w:ascii="Times New Roman" w:hAnsi="Times New Roman"/>
          <w:bCs/>
          <w:i/>
          <w:sz w:val="24"/>
          <w:szCs w:val="24"/>
        </w:rPr>
        <w:lastRenderedPageBreak/>
        <w:t>Образец № 6</w:t>
      </w:r>
    </w:p>
    <w:p w:rsidR="002F7F15" w:rsidRPr="00A07126" w:rsidRDefault="002F7F15" w:rsidP="002F7F15">
      <w:pPr>
        <w:spacing w:after="0" w:line="240" w:lineRule="auto"/>
        <w:jc w:val="right"/>
        <w:rPr>
          <w:rFonts w:ascii="Times New Roman" w:hAnsi="Times New Roman"/>
          <w:bCs/>
          <w:i/>
          <w:sz w:val="24"/>
          <w:szCs w:val="24"/>
        </w:rPr>
      </w:pPr>
    </w:p>
    <w:p w:rsidR="002F7F15" w:rsidRPr="00A07126" w:rsidRDefault="002F7F15" w:rsidP="002F7F15">
      <w:pPr>
        <w:spacing w:after="0" w:line="240" w:lineRule="auto"/>
        <w:jc w:val="center"/>
        <w:rPr>
          <w:rFonts w:ascii="Times New Roman" w:hAnsi="Times New Roman"/>
          <w:b/>
          <w:bCs/>
          <w:sz w:val="24"/>
          <w:szCs w:val="24"/>
        </w:rPr>
      </w:pPr>
      <w:r w:rsidRPr="00A07126">
        <w:rPr>
          <w:rFonts w:ascii="Times New Roman" w:hAnsi="Times New Roman"/>
          <w:b/>
          <w:bCs/>
          <w:sz w:val="24"/>
          <w:szCs w:val="24"/>
        </w:rPr>
        <w:t>Д Е К Л А Р А Ц И Я</w:t>
      </w:r>
    </w:p>
    <w:p w:rsidR="002F7F15" w:rsidRPr="00A07126" w:rsidRDefault="002F7F15" w:rsidP="002F7F15">
      <w:pPr>
        <w:spacing w:after="0" w:line="240" w:lineRule="auto"/>
        <w:jc w:val="center"/>
        <w:rPr>
          <w:rFonts w:ascii="Times New Roman" w:hAnsi="Times New Roman"/>
          <w:b/>
          <w:sz w:val="24"/>
          <w:szCs w:val="24"/>
        </w:rPr>
      </w:pPr>
      <w:r w:rsidRPr="00A07126">
        <w:rPr>
          <w:rFonts w:ascii="Times New Roman" w:hAnsi="Times New Roman"/>
          <w:b/>
          <w:sz w:val="24"/>
          <w:szCs w:val="24"/>
        </w:rPr>
        <w:t>по чл. 56, ал. 1, т. 12 от ЗОП</w:t>
      </w:r>
    </w:p>
    <w:p w:rsidR="002F7F15" w:rsidRPr="00A07126" w:rsidRDefault="002F7F15" w:rsidP="002F7F15">
      <w:pPr>
        <w:spacing w:after="0" w:line="240" w:lineRule="auto"/>
        <w:jc w:val="both"/>
        <w:rPr>
          <w:rFonts w:ascii="Times New Roman" w:hAnsi="Times New Roman"/>
          <w:b/>
          <w:i/>
          <w:sz w:val="24"/>
          <w:szCs w:val="24"/>
        </w:rPr>
      </w:pPr>
    </w:p>
    <w:p w:rsidR="002F7F15" w:rsidRPr="00A07126" w:rsidRDefault="002F7F15" w:rsidP="002F7F15">
      <w:pPr>
        <w:spacing w:after="0" w:line="240" w:lineRule="auto"/>
        <w:jc w:val="both"/>
        <w:rPr>
          <w:rFonts w:ascii="Times New Roman" w:hAnsi="Times New Roman"/>
          <w:sz w:val="24"/>
          <w:szCs w:val="24"/>
        </w:rPr>
      </w:pPr>
      <w:r w:rsidRPr="00A07126">
        <w:rPr>
          <w:rFonts w:ascii="Times New Roman" w:hAnsi="Times New Roman"/>
          <w:sz w:val="24"/>
          <w:szCs w:val="24"/>
        </w:rPr>
        <w:t>Долуподписаният/ата/...........................................................................................................................,</w:t>
      </w:r>
    </w:p>
    <w:p w:rsidR="002F7F15" w:rsidRPr="00A07126" w:rsidRDefault="002F7F15" w:rsidP="002F7F15">
      <w:pPr>
        <w:spacing w:after="0" w:line="240" w:lineRule="auto"/>
        <w:jc w:val="both"/>
        <w:rPr>
          <w:rFonts w:ascii="Times New Roman" w:hAnsi="Times New Roman"/>
          <w:sz w:val="24"/>
          <w:szCs w:val="24"/>
        </w:rPr>
      </w:pPr>
      <w:r w:rsidRPr="00A07126">
        <w:rPr>
          <w:rFonts w:ascii="Times New Roman" w:hAnsi="Times New Roman"/>
          <w:sz w:val="24"/>
          <w:szCs w:val="24"/>
        </w:rPr>
        <w:t xml:space="preserve">с ЕГН........................................., в качеството на................................................................................... </w:t>
      </w:r>
    </w:p>
    <w:p w:rsidR="002F7F15" w:rsidRPr="00A07126" w:rsidRDefault="002F7F15" w:rsidP="002F7F15">
      <w:pPr>
        <w:spacing w:after="0" w:line="240" w:lineRule="auto"/>
        <w:ind w:left="3540" w:firstLine="708"/>
        <w:jc w:val="center"/>
        <w:rPr>
          <w:rFonts w:ascii="Times New Roman" w:hAnsi="Times New Roman"/>
          <w:i/>
          <w:sz w:val="24"/>
          <w:szCs w:val="24"/>
        </w:rPr>
      </w:pPr>
      <w:r w:rsidRPr="00A07126">
        <w:rPr>
          <w:rFonts w:ascii="Times New Roman" w:hAnsi="Times New Roman"/>
          <w:i/>
          <w:sz w:val="24"/>
          <w:szCs w:val="24"/>
        </w:rPr>
        <w:t>(посочва се длъжността)</w:t>
      </w:r>
    </w:p>
    <w:p w:rsidR="002F7F15" w:rsidRPr="00A07126" w:rsidRDefault="002F7F15" w:rsidP="002F7F15">
      <w:pPr>
        <w:spacing w:after="0" w:line="240" w:lineRule="auto"/>
        <w:jc w:val="both"/>
        <w:rPr>
          <w:rFonts w:ascii="Times New Roman" w:hAnsi="Times New Roman"/>
          <w:sz w:val="24"/>
          <w:szCs w:val="24"/>
        </w:rPr>
      </w:pPr>
      <w:r w:rsidRPr="00A07126">
        <w:rPr>
          <w:rFonts w:ascii="Times New Roman" w:hAnsi="Times New Roman"/>
          <w:sz w:val="24"/>
          <w:szCs w:val="24"/>
        </w:rPr>
        <w:t xml:space="preserve"> на .............................................................................................................................................................</w:t>
      </w:r>
    </w:p>
    <w:p w:rsidR="002F7F15" w:rsidRPr="00A07126" w:rsidRDefault="002F7F15" w:rsidP="002F7F15">
      <w:pPr>
        <w:spacing w:after="0" w:line="240" w:lineRule="auto"/>
        <w:jc w:val="center"/>
        <w:rPr>
          <w:rFonts w:ascii="Times New Roman" w:hAnsi="Times New Roman"/>
          <w:sz w:val="24"/>
          <w:szCs w:val="24"/>
        </w:rPr>
      </w:pPr>
      <w:r w:rsidRPr="00A07126">
        <w:rPr>
          <w:rFonts w:ascii="Times New Roman" w:hAnsi="Times New Roman"/>
          <w:i/>
          <w:sz w:val="24"/>
          <w:szCs w:val="24"/>
        </w:rPr>
        <w:t>(посочва се наименованието на участника)</w:t>
      </w:r>
    </w:p>
    <w:p w:rsidR="002F7F15" w:rsidRPr="00A07126" w:rsidRDefault="002F7F15" w:rsidP="002F7F15">
      <w:pPr>
        <w:spacing w:after="0" w:line="240" w:lineRule="auto"/>
        <w:jc w:val="both"/>
        <w:rPr>
          <w:rFonts w:ascii="Times New Roman" w:hAnsi="Times New Roman"/>
          <w:sz w:val="24"/>
          <w:szCs w:val="24"/>
        </w:rPr>
      </w:pPr>
      <w:r w:rsidRPr="00A07126">
        <w:rPr>
          <w:rFonts w:ascii="Times New Roman" w:hAnsi="Times New Roman"/>
          <w:sz w:val="24"/>
          <w:szCs w:val="24"/>
        </w:rPr>
        <w:t>с ЕИК ................................ и със седалище и адрес на управление:...................................................</w:t>
      </w:r>
    </w:p>
    <w:p w:rsidR="002F7F15" w:rsidRPr="00A07126" w:rsidRDefault="002F7F15" w:rsidP="002F7F15">
      <w:pPr>
        <w:spacing w:after="0" w:line="240" w:lineRule="auto"/>
        <w:jc w:val="both"/>
        <w:rPr>
          <w:rFonts w:ascii="Times New Roman" w:hAnsi="Times New Roman"/>
          <w:b/>
          <w:bCs/>
          <w:sz w:val="24"/>
          <w:szCs w:val="24"/>
        </w:rPr>
      </w:pPr>
      <w:r w:rsidRPr="00A07126">
        <w:rPr>
          <w:rFonts w:ascii="Times New Roman" w:hAnsi="Times New Roman"/>
          <w:sz w:val="24"/>
          <w:szCs w:val="24"/>
        </w:rPr>
        <w:t xml:space="preserve">...................................................................................................................................................................- участник в </w:t>
      </w:r>
      <w:r w:rsidRPr="00A07126">
        <w:rPr>
          <w:rFonts w:ascii="Times New Roman" w:hAnsi="Times New Roman"/>
          <w:bCs/>
          <w:sz w:val="24"/>
          <w:szCs w:val="24"/>
        </w:rPr>
        <w:t xml:space="preserve">открита процедура за възлагане на обществена поръчка с предмет: </w:t>
      </w:r>
      <w:r w:rsidRPr="00A07126">
        <w:rPr>
          <w:rFonts w:ascii="Times New Roman" w:hAnsi="Times New Roman"/>
          <w:b/>
          <w:sz w:val="24"/>
          <w:szCs w:val="24"/>
        </w:rPr>
        <w:t>Стопанисване и експлоатация на „Регионално депо за неопасни, инертни и опасни отпадъци за общините Русе, Ветово, Иваново, Сливо поле и Тутракан”</w:t>
      </w:r>
    </w:p>
    <w:p w:rsidR="002F7F15" w:rsidRPr="00A07126" w:rsidRDefault="002F7F15" w:rsidP="002F7F15">
      <w:pPr>
        <w:spacing w:after="0" w:line="240" w:lineRule="auto"/>
        <w:jc w:val="both"/>
        <w:rPr>
          <w:rFonts w:ascii="Times New Roman" w:hAnsi="Times New Roman"/>
          <w:bCs/>
          <w:sz w:val="24"/>
          <w:szCs w:val="24"/>
        </w:rPr>
      </w:pPr>
    </w:p>
    <w:p w:rsidR="002F7F15" w:rsidRPr="00A07126" w:rsidRDefault="002F7F15" w:rsidP="002F7F15">
      <w:pPr>
        <w:spacing w:after="0" w:line="240" w:lineRule="auto"/>
        <w:jc w:val="center"/>
        <w:rPr>
          <w:rFonts w:ascii="Times New Roman" w:hAnsi="Times New Roman"/>
          <w:b/>
          <w:bCs/>
          <w:sz w:val="24"/>
          <w:szCs w:val="24"/>
        </w:rPr>
      </w:pPr>
    </w:p>
    <w:p w:rsidR="002F7F15" w:rsidRPr="00A07126" w:rsidRDefault="002F7F15" w:rsidP="002F7F15">
      <w:pPr>
        <w:spacing w:after="0" w:line="240" w:lineRule="auto"/>
        <w:jc w:val="center"/>
        <w:rPr>
          <w:rFonts w:ascii="Times New Roman" w:hAnsi="Times New Roman"/>
          <w:b/>
          <w:bCs/>
          <w:sz w:val="24"/>
          <w:szCs w:val="24"/>
        </w:rPr>
      </w:pPr>
      <w:r w:rsidRPr="00A07126">
        <w:rPr>
          <w:rFonts w:ascii="Times New Roman" w:hAnsi="Times New Roman"/>
          <w:b/>
          <w:bCs/>
          <w:sz w:val="24"/>
          <w:szCs w:val="24"/>
        </w:rPr>
        <w:t>Д Е К Л А Р И Р А М, че:</w:t>
      </w:r>
    </w:p>
    <w:p w:rsidR="002F7F15" w:rsidRPr="00A07126" w:rsidRDefault="002F7F15" w:rsidP="002F7F15">
      <w:pPr>
        <w:spacing w:after="0" w:line="240" w:lineRule="auto"/>
        <w:jc w:val="both"/>
        <w:rPr>
          <w:rFonts w:ascii="Times New Roman" w:hAnsi="Times New Roman"/>
          <w:b/>
          <w:bCs/>
          <w:sz w:val="24"/>
          <w:szCs w:val="24"/>
        </w:rPr>
      </w:pPr>
    </w:p>
    <w:p w:rsidR="002F7F15" w:rsidRPr="00A07126" w:rsidRDefault="002F7F15" w:rsidP="002F7F15">
      <w:pPr>
        <w:spacing w:after="0" w:line="240" w:lineRule="auto"/>
        <w:ind w:firstLine="567"/>
        <w:jc w:val="both"/>
        <w:rPr>
          <w:rFonts w:ascii="Times New Roman" w:hAnsi="Times New Roman"/>
          <w:bCs/>
          <w:sz w:val="24"/>
          <w:szCs w:val="24"/>
        </w:rPr>
      </w:pPr>
      <w:r w:rsidRPr="00A07126">
        <w:rPr>
          <w:rFonts w:ascii="Times New Roman" w:hAnsi="Times New Roman"/>
          <w:bCs/>
          <w:sz w:val="24"/>
          <w:szCs w:val="24"/>
        </w:rPr>
        <w:t>съм  запознат и приемам всички условия и особености на настоящата открита процедура с горепосочения предмет.</w:t>
      </w:r>
    </w:p>
    <w:p w:rsidR="002F7F15" w:rsidRPr="00A07126" w:rsidRDefault="002F7F15" w:rsidP="002F7F15">
      <w:pPr>
        <w:spacing w:after="0" w:line="240" w:lineRule="auto"/>
        <w:ind w:firstLine="567"/>
        <w:jc w:val="both"/>
        <w:rPr>
          <w:rFonts w:ascii="Times New Roman" w:hAnsi="Times New Roman"/>
          <w:bCs/>
          <w:sz w:val="24"/>
          <w:szCs w:val="24"/>
        </w:rPr>
      </w:pPr>
      <w:r w:rsidRPr="00A07126">
        <w:rPr>
          <w:rFonts w:ascii="Times New Roman" w:hAnsi="Times New Roman"/>
          <w:bCs/>
          <w:sz w:val="24"/>
          <w:szCs w:val="24"/>
        </w:rPr>
        <w:t xml:space="preserve"> В случай, че представляваният от мен участник бъде избран за изпълнител, от името на последния заявявам, че приемам да сключа договор за възлагане на обществена поръчка при условията на приложения в документацията проект на договор.</w:t>
      </w:r>
    </w:p>
    <w:p w:rsidR="002F7F15" w:rsidRPr="00A07126" w:rsidRDefault="002F7F15" w:rsidP="002F7F15">
      <w:pPr>
        <w:spacing w:after="0" w:line="240" w:lineRule="auto"/>
        <w:jc w:val="both"/>
        <w:rPr>
          <w:rFonts w:ascii="Times New Roman" w:hAnsi="Times New Roman"/>
          <w:bCs/>
          <w:sz w:val="24"/>
          <w:szCs w:val="24"/>
        </w:rPr>
      </w:pPr>
    </w:p>
    <w:p w:rsidR="002F7F15" w:rsidRPr="00A07126" w:rsidRDefault="002F7F15" w:rsidP="002F7F15">
      <w:pPr>
        <w:spacing w:after="0" w:line="240" w:lineRule="auto"/>
        <w:ind w:firstLine="567"/>
        <w:jc w:val="both"/>
        <w:rPr>
          <w:rFonts w:ascii="Times New Roman" w:hAnsi="Times New Roman"/>
          <w:bCs/>
          <w:sz w:val="24"/>
          <w:szCs w:val="24"/>
        </w:rPr>
      </w:pPr>
      <w:r w:rsidRPr="00A07126">
        <w:rPr>
          <w:rFonts w:ascii="Times New Roman" w:hAnsi="Times New Roman"/>
          <w:bCs/>
          <w:sz w:val="24"/>
          <w:szCs w:val="24"/>
        </w:rPr>
        <w:t>Известна ми е отговорността по чл. 313 от Наказателния кодекс за посочване на неверни данни.</w:t>
      </w:r>
    </w:p>
    <w:p w:rsidR="002F7F15" w:rsidRPr="00A07126" w:rsidRDefault="002F7F15" w:rsidP="002F7F15">
      <w:pPr>
        <w:spacing w:after="0" w:line="240" w:lineRule="auto"/>
        <w:ind w:firstLine="720"/>
        <w:jc w:val="both"/>
        <w:rPr>
          <w:rFonts w:ascii="Times New Roman" w:hAnsi="Times New Roman"/>
          <w:bCs/>
          <w:sz w:val="24"/>
          <w:szCs w:val="24"/>
        </w:rPr>
      </w:pPr>
    </w:p>
    <w:p w:rsidR="002F7F15" w:rsidRPr="00A07126" w:rsidRDefault="002F7F15" w:rsidP="002F7F15">
      <w:pPr>
        <w:spacing w:after="0" w:line="240" w:lineRule="auto"/>
        <w:jc w:val="both"/>
        <w:rPr>
          <w:rFonts w:ascii="Times New Roman" w:hAnsi="Times New Roman"/>
          <w:bCs/>
          <w:sz w:val="24"/>
          <w:szCs w:val="24"/>
        </w:rPr>
      </w:pPr>
    </w:p>
    <w:p w:rsidR="002F7F15" w:rsidRPr="00A07126" w:rsidRDefault="002F7F15" w:rsidP="002F7F15">
      <w:pPr>
        <w:spacing w:after="0" w:line="240" w:lineRule="auto"/>
        <w:jc w:val="both"/>
        <w:rPr>
          <w:rFonts w:ascii="Times New Roman" w:hAnsi="Times New Roman"/>
          <w:bCs/>
          <w:sz w:val="24"/>
          <w:szCs w:val="24"/>
        </w:rPr>
      </w:pPr>
    </w:p>
    <w:p w:rsidR="002F7F15" w:rsidRPr="00A07126" w:rsidRDefault="002F7F15" w:rsidP="002F7F15">
      <w:pPr>
        <w:spacing w:after="0" w:line="240" w:lineRule="auto"/>
        <w:jc w:val="both"/>
        <w:rPr>
          <w:rFonts w:ascii="Times New Roman" w:hAnsi="Times New Roman"/>
          <w:bCs/>
          <w:sz w:val="24"/>
          <w:szCs w:val="24"/>
        </w:rPr>
      </w:pPr>
    </w:p>
    <w:tbl>
      <w:tblPr>
        <w:tblW w:w="9639" w:type="dxa"/>
        <w:tblInd w:w="75" w:type="dxa"/>
        <w:tblCellMar>
          <w:left w:w="0" w:type="dxa"/>
          <w:right w:w="0" w:type="dxa"/>
        </w:tblCellMar>
        <w:tblLook w:val="04A0" w:firstRow="1" w:lastRow="0" w:firstColumn="1" w:lastColumn="0" w:noHBand="0" w:noVBand="1"/>
      </w:tblPr>
      <w:tblGrid>
        <w:gridCol w:w="2484"/>
        <w:gridCol w:w="7155"/>
      </w:tblGrid>
      <w:tr w:rsidR="002F7F15" w:rsidRPr="00A07126" w:rsidTr="001E563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 xml:space="preserve">Дата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 ............................/ ............................</w:t>
            </w:r>
          </w:p>
        </w:tc>
      </w:tr>
      <w:tr w:rsidR="002F7F15" w:rsidRPr="00A07126" w:rsidTr="001E563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Име и фамилия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w:t>
            </w:r>
          </w:p>
        </w:tc>
      </w:tr>
      <w:tr w:rsidR="002F7F15" w:rsidRPr="00A07126" w:rsidTr="001E563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Подпис (и печат)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w:t>
            </w:r>
          </w:p>
        </w:tc>
      </w:tr>
    </w:tbl>
    <w:p w:rsidR="002F7F15" w:rsidRPr="00A07126" w:rsidRDefault="002F7F15" w:rsidP="002F7F15">
      <w:pPr>
        <w:spacing w:after="0" w:line="240" w:lineRule="auto"/>
        <w:ind w:firstLine="720"/>
        <w:jc w:val="both"/>
        <w:rPr>
          <w:rFonts w:ascii="Times New Roman" w:hAnsi="Times New Roman"/>
          <w:bCs/>
          <w:i/>
          <w:sz w:val="20"/>
          <w:szCs w:val="20"/>
        </w:rPr>
      </w:pPr>
    </w:p>
    <w:p w:rsidR="002F7F15" w:rsidRPr="00A07126" w:rsidRDefault="002F7F15" w:rsidP="002F7F15">
      <w:pPr>
        <w:spacing w:after="0" w:line="240" w:lineRule="auto"/>
        <w:ind w:firstLine="720"/>
        <w:jc w:val="both"/>
        <w:rPr>
          <w:rFonts w:ascii="Times New Roman" w:hAnsi="Times New Roman"/>
          <w:bCs/>
          <w:i/>
          <w:sz w:val="20"/>
          <w:szCs w:val="20"/>
        </w:rPr>
      </w:pPr>
    </w:p>
    <w:p w:rsidR="002F7F15" w:rsidRPr="00A07126" w:rsidRDefault="002F7F15" w:rsidP="002F7F15">
      <w:pPr>
        <w:spacing w:after="0" w:line="240" w:lineRule="auto"/>
        <w:ind w:firstLine="720"/>
        <w:jc w:val="both"/>
        <w:rPr>
          <w:rFonts w:ascii="Times New Roman" w:hAnsi="Times New Roman"/>
          <w:bCs/>
          <w:i/>
          <w:sz w:val="20"/>
          <w:szCs w:val="20"/>
        </w:rPr>
      </w:pPr>
    </w:p>
    <w:p w:rsidR="002F7F15" w:rsidRPr="00A07126" w:rsidRDefault="002F7F15" w:rsidP="002F7F15">
      <w:pPr>
        <w:spacing w:after="0" w:line="240" w:lineRule="auto"/>
        <w:jc w:val="both"/>
        <w:rPr>
          <w:rFonts w:ascii="Times New Roman" w:hAnsi="Times New Roman"/>
          <w:bCs/>
          <w:i/>
          <w:sz w:val="20"/>
          <w:szCs w:val="20"/>
        </w:rPr>
      </w:pPr>
      <w:r w:rsidRPr="00A07126">
        <w:rPr>
          <w:rFonts w:ascii="Times New Roman" w:hAnsi="Times New Roman"/>
          <w:bCs/>
          <w:i/>
          <w:sz w:val="20"/>
          <w:szCs w:val="20"/>
        </w:rPr>
        <w:t xml:space="preserve"> </w:t>
      </w:r>
      <w:r w:rsidRPr="00A07126">
        <w:rPr>
          <w:rFonts w:ascii="Times New Roman" w:hAnsi="Times New Roman"/>
          <w:bCs/>
          <w:i/>
          <w:sz w:val="20"/>
          <w:szCs w:val="20"/>
        </w:rPr>
        <w:tab/>
      </w:r>
    </w:p>
    <w:p w:rsidR="002F7F15" w:rsidRPr="00A07126" w:rsidRDefault="002F7F15" w:rsidP="002F7F15">
      <w:pPr>
        <w:spacing w:after="0" w:line="240" w:lineRule="auto"/>
      </w:pPr>
      <w:r w:rsidRPr="00A07126">
        <w:br w:type="page"/>
      </w:r>
    </w:p>
    <w:p w:rsidR="002F7F15" w:rsidRPr="00A07126" w:rsidRDefault="002F7F15" w:rsidP="002F7F15">
      <w:pPr>
        <w:spacing w:after="0" w:line="240" w:lineRule="auto"/>
        <w:jc w:val="right"/>
        <w:rPr>
          <w:rFonts w:ascii="Times New Roman" w:hAnsi="Times New Roman"/>
          <w:bCs/>
          <w:i/>
          <w:sz w:val="24"/>
          <w:szCs w:val="24"/>
        </w:rPr>
      </w:pPr>
      <w:r w:rsidRPr="00A07126">
        <w:rPr>
          <w:rFonts w:ascii="Times New Roman" w:hAnsi="Times New Roman"/>
          <w:bCs/>
          <w:i/>
          <w:sz w:val="24"/>
          <w:szCs w:val="24"/>
        </w:rPr>
        <w:lastRenderedPageBreak/>
        <w:t>Образец № 7</w:t>
      </w:r>
    </w:p>
    <w:p w:rsidR="002F7F15" w:rsidRPr="00A07126" w:rsidRDefault="002F7F15" w:rsidP="002F7F15">
      <w:pPr>
        <w:spacing w:after="0" w:line="240" w:lineRule="auto"/>
        <w:jc w:val="center"/>
        <w:rPr>
          <w:rFonts w:ascii="Times New Roman" w:hAnsi="Times New Roman"/>
          <w:b/>
          <w:bCs/>
          <w:sz w:val="24"/>
          <w:szCs w:val="24"/>
        </w:rPr>
      </w:pPr>
      <w:r w:rsidRPr="00A07126">
        <w:rPr>
          <w:rFonts w:ascii="Times New Roman" w:hAnsi="Times New Roman"/>
          <w:b/>
          <w:bCs/>
          <w:sz w:val="24"/>
          <w:szCs w:val="24"/>
        </w:rPr>
        <w:t>Д Е К Л А Р А Ц И Я</w:t>
      </w:r>
    </w:p>
    <w:p w:rsidR="002F7F15" w:rsidRPr="00A07126" w:rsidRDefault="002F7F15" w:rsidP="002F7F15">
      <w:pPr>
        <w:spacing w:after="0" w:line="240" w:lineRule="auto"/>
        <w:jc w:val="center"/>
        <w:rPr>
          <w:rFonts w:ascii="Times New Roman" w:hAnsi="Times New Roman"/>
          <w:b/>
          <w:bCs/>
          <w:sz w:val="24"/>
          <w:szCs w:val="24"/>
        </w:rPr>
      </w:pPr>
      <w:r w:rsidRPr="00A07126">
        <w:rPr>
          <w:rFonts w:ascii="Times New Roman" w:hAnsi="Times New Roman"/>
          <w:b/>
          <w:bCs/>
          <w:sz w:val="24"/>
          <w:szCs w:val="24"/>
        </w:rPr>
        <w:t>за използване / неизползване на подизпълнител</w:t>
      </w:r>
    </w:p>
    <w:p w:rsidR="002F7F15" w:rsidRPr="00A07126" w:rsidRDefault="002F7F15" w:rsidP="002F7F15">
      <w:pPr>
        <w:spacing w:after="0" w:line="240" w:lineRule="auto"/>
        <w:jc w:val="both"/>
        <w:rPr>
          <w:rFonts w:ascii="Times New Roman" w:hAnsi="Times New Roman"/>
          <w:bCs/>
          <w:sz w:val="24"/>
          <w:szCs w:val="24"/>
        </w:rPr>
      </w:pPr>
    </w:p>
    <w:p w:rsidR="002F7F15" w:rsidRPr="00A07126" w:rsidRDefault="002F7F15" w:rsidP="002F7F15">
      <w:pPr>
        <w:spacing w:after="0" w:line="240" w:lineRule="auto"/>
        <w:jc w:val="both"/>
        <w:rPr>
          <w:rFonts w:ascii="Times New Roman" w:hAnsi="Times New Roman"/>
          <w:sz w:val="24"/>
          <w:szCs w:val="24"/>
        </w:rPr>
      </w:pPr>
      <w:r w:rsidRPr="00A07126">
        <w:rPr>
          <w:rFonts w:ascii="Times New Roman" w:hAnsi="Times New Roman"/>
          <w:sz w:val="24"/>
          <w:szCs w:val="24"/>
        </w:rPr>
        <w:t>Долуподписаният/ата/...........................................................................................................................,</w:t>
      </w:r>
    </w:p>
    <w:p w:rsidR="002F7F15" w:rsidRPr="00A07126" w:rsidRDefault="002F7F15" w:rsidP="002F7F15">
      <w:pPr>
        <w:spacing w:after="0" w:line="240" w:lineRule="auto"/>
        <w:jc w:val="both"/>
        <w:rPr>
          <w:rFonts w:ascii="Times New Roman" w:hAnsi="Times New Roman"/>
          <w:sz w:val="24"/>
          <w:szCs w:val="24"/>
        </w:rPr>
      </w:pPr>
      <w:r w:rsidRPr="00A07126">
        <w:rPr>
          <w:rFonts w:ascii="Times New Roman" w:hAnsi="Times New Roman"/>
          <w:sz w:val="24"/>
          <w:szCs w:val="24"/>
        </w:rPr>
        <w:t xml:space="preserve">с ЕГН........................................., в качеството на................................................................................... </w:t>
      </w:r>
    </w:p>
    <w:p w:rsidR="002F7F15" w:rsidRPr="00A07126" w:rsidRDefault="002F7F15" w:rsidP="002F7F15">
      <w:pPr>
        <w:spacing w:after="0" w:line="240" w:lineRule="auto"/>
        <w:ind w:left="3540" w:firstLine="708"/>
        <w:jc w:val="center"/>
        <w:rPr>
          <w:rFonts w:ascii="Times New Roman" w:hAnsi="Times New Roman"/>
          <w:i/>
          <w:sz w:val="24"/>
          <w:szCs w:val="24"/>
        </w:rPr>
      </w:pPr>
      <w:r w:rsidRPr="00A07126">
        <w:rPr>
          <w:rFonts w:ascii="Times New Roman" w:hAnsi="Times New Roman"/>
          <w:i/>
          <w:sz w:val="24"/>
          <w:szCs w:val="24"/>
        </w:rPr>
        <w:t>(посочва се длъжността)</w:t>
      </w:r>
    </w:p>
    <w:p w:rsidR="002F7F15" w:rsidRPr="00A07126" w:rsidRDefault="002F7F15" w:rsidP="002F7F15">
      <w:pPr>
        <w:spacing w:after="0" w:line="240" w:lineRule="auto"/>
        <w:jc w:val="both"/>
        <w:rPr>
          <w:rFonts w:ascii="Times New Roman" w:hAnsi="Times New Roman"/>
          <w:sz w:val="24"/>
          <w:szCs w:val="24"/>
        </w:rPr>
      </w:pPr>
      <w:r w:rsidRPr="00A07126">
        <w:rPr>
          <w:rFonts w:ascii="Times New Roman" w:hAnsi="Times New Roman"/>
          <w:sz w:val="24"/>
          <w:szCs w:val="24"/>
        </w:rPr>
        <w:t xml:space="preserve"> на .............................................................................................................................................................</w:t>
      </w:r>
    </w:p>
    <w:p w:rsidR="002F7F15" w:rsidRPr="00A07126" w:rsidRDefault="002F7F15" w:rsidP="002F7F15">
      <w:pPr>
        <w:spacing w:after="0" w:line="240" w:lineRule="auto"/>
        <w:jc w:val="center"/>
        <w:rPr>
          <w:rFonts w:ascii="Times New Roman" w:hAnsi="Times New Roman"/>
          <w:sz w:val="24"/>
          <w:szCs w:val="24"/>
        </w:rPr>
      </w:pPr>
      <w:r w:rsidRPr="00A07126">
        <w:rPr>
          <w:rFonts w:ascii="Times New Roman" w:hAnsi="Times New Roman"/>
          <w:i/>
          <w:sz w:val="24"/>
          <w:szCs w:val="24"/>
        </w:rPr>
        <w:t>(посочва се наименованието на участника)</w:t>
      </w:r>
    </w:p>
    <w:p w:rsidR="002F7F15" w:rsidRPr="00A07126" w:rsidRDefault="002F7F15" w:rsidP="002F7F15">
      <w:pPr>
        <w:spacing w:after="0" w:line="240" w:lineRule="auto"/>
        <w:jc w:val="both"/>
        <w:rPr>
          <w:rFonts w:ascii="Times New Roman" w:hAnsi="Times New Roman"/>
          <w:sz w:val="24"/>
          <w:szCs w:val="24"/>
        </w:rPr>
      </w:pPr>
      <w:r w:rsidRPr="00A07126">
        <w:rPr>
          <w:rFonts w:ascii="Times New Roman" w:hAnsi="Times New Roman"/>
          <w:sz w:val="24"/>
          <w:szCs w:val="24"/>
        </w:rPr>
        <w:t>с ЕИК ................................ и със седалище и адрес на управление:...................................................</w:t>
      </w:r>
    </w:p>
    <w:p w:rsidR="002F7F15" w:rsidRPr="00A07126" w:rsidRDefault="002F7F15" w:rsidP="002F7F15">
      <w:pPr>
        <w:spacing w:after="0" w:line="240" w:lineRule="auto"/>
        <w:ind w:firstLine="851"/>
        <w:jc w:val="both"/>
        <w:rPr>
          <w:rFonts w:ascii="Times New Roman" w:eastAsia="Times New Roman" w:hAnsi="Times New Roman"/>
          <w:b/>
          <w:sz w:val="24"/>
          <w:szCs w:val="20"/>
          <w:lang w:eastAsia="bg-BG"/>
        </w:rPr>
      </w:pPr>
      <w:r w:rsidRPr="00A07126">
        <w:rPr>
          <w:rFonts w:ascii="Times New Roman" w:hAnsi="Times New Roman"/>
          <w:sz w:val="24"/>
          <w:szCs w:val="24"/>
        </w:rPr>
        <w:t xml:space="preserve">...................................................................................................................................................................- участник в </w:t>
      </w:r>
      <w:r w:rsidRPr="00A07126">
        <w:rPr>
          <w:rFonts w:ascii="Times New Roman" w:hAnsi="Times New Roman"/>
          <w:bCs/>
          <w:sz w:val="24"/>
          <w:szCs w:val="24"/>
        </w:rPr>
        <w:t>открита процедура за възлагане на обществена поръчка с предмет:</w:t>
      </w:r>
      <w:r w:rsidRPr="00A07126">
        <w:rPr>
          <w:rFonts w:ascii="Times New Roman" w:eastAsia="Times New Roman" w:hAnsi="Times New Roman"/>
          <w:sz w:val="24"/>
          <w:szCs w:val="20"/>
          <w:lang w:eastAsia="bg-BG"/>
        </w:rPr>
        <w:t xml:space="preserve"> </w:t>
      </w:r>
      <w:r w:rsidRPr="00A07126">
        <w:rPr>
          <w:rFonts w:ascii="Times New Roman" w:hAnsi="Times New Roman"/>
          <w:b/>
          <w:sz w:val="24"/>
          <w:szCs w:val="24"/>
        </w:rPr>
        <w:t>Стопанисване и експлоатация на „Регионално депо за неопасни, инертни и опасни отпадъци за общините Русе, Ветово, Иваново, Сливо поле и Тутракан”</w:t>
      </w:r>
    </w:p>
    <w:p w:rsidR="002F7F15" w:rsidRPr="00A07126" w:rsidRDefault="002F7F15" w:rsidP="002F7F15">
      <w:pPr>
        <w:spacing w:after="0" w:line="240" w:lineRule="auto"/>
        <w:jc w:val="both"/>
        <w:rPr>
          <w:rFonts w:ascii="Times New Roman" w:hAnsi="Times New Roman"/>
          <w:bCs/>
          <w:sz w:val="24"/>
          <w:szCs w:val="24"/>
        </w:rPr>
      </w:pPr>
      <w:r w:rsidRPr="00A07126">
        <w:rPr>
          <w:rFonts w:ascii="Times New Roman" w:hAnsi="Times New Roman"/>
          <w:bCs/>
          <w:sz w:val="24"/>
          <w:szCs w:val="24"/>
        </w:rPr>
        <w:t xml:space="preserve"> </w:t>
      </w:r>
    </w:p>
    <w:p w:rsidR="002F7F15" w:rsidRPr="00A07126" w:rsidRDefault="002F7F15" w:rsidP="002F7F15">
      <w:pPr>
        <w:spacing w:after="0" w:line="240" w:lineRule="auto"/>
        <w:jc w:val="both"/>
        <w:rPr>
          <w:rFonts w:ascii="Times New Roman" w:hAnsi="Times New Roman"/>
          <w:bCs/>
          <w:sz w:val="24"/>
          <w:szCs w:val="24"/>
        </w:rPr>
      </w:pPr>
    </w:p>
    <w:p w:rsidR="002F7F15" w:rsidRPr="00A07126" w:rsidRDefault="002F7F15" w:rsidP="002F7F15">
      <w:pPr>
        <w:spacing w:after="0" w:line="240" w:lineRule="auto"/>
        <w:jc w:val="center"/>
        <w:rPr>
          <w:rFonts w:ascii="Times New Roman" w:hAnsi="Times New Roman"/>
          <w:b/>
          <w:bCs/>
          <w:sz w:val="24"/>
          <w:szCs w:val="24"/>
        </w:rPr>
      </w:pPr>
      <w:r w:rsidRPr="00A07126">
        <w:rPr>
          <w:rFonts w:ascii="Times New Roman" w:hAnsi="Times New Roman"/>
          <w:b/>
          <w:bCs/>
          <w:sz w:val="24"/>
          <w:szCs w:val="24"/>
        </w:rPr>
        <w:t xml:space="preserve">Д Е К Л А Р И Р А М, че:  </w:t>
      </w:r>
    </w:p>
    <w:p w:rsidR="002F7F15" w:rsidRPr="00A07126" w:rsidRDefault="002F7F15" w:rsidP="002F7F15">
      <w:pPr>
        <w:spacing w:after="0" w:line="240" w:lineRule="auto"/>
        <w:jc w:val="center"/>
        <w:rPr>
          <w:rFonts w:ascii="Times New Roman" w:hAnsi="Times New Roman"/>
          <w:b/>
          <w:bCs/>
          <w:sz w:val="24"/>
          <w:szCs w:val="24"/>
        </w:rPr>
      </w:pPr>
    </w:p>
    <w:p w:rsidR="002F7F15" w:rsidRPr="00A07126" w:rsidRDefault="002F7F15" w:rsidP="002F7F15">
      <w:pPr>
        <w:spacing w:after="0" w:line="240" w:lineRule="auto"/>
        <w:ind w:firstLine="567"/>
        <w:jc w:val="both"/>
        <w:rPr>
          <w:rFonts w:ascii="Times New Roman" w:hAnsi="Times New Roman"/>
          <w:bCs/>
          <w:sz w:val="24"/>
          <w:szCs w:val="24"/>
        </w:rPr>
      </w:pPr>
      <w:r w:rsidRPr="00A07126">
        <w:rPr>
          <w:rFonts w:ascii="Times New Roman" w:hAnsi="Times New Roman"/>
          <w:bCs/>
          <w:sz w:val="24"/>
          <w:szCs w:val="24"/>
        </w:rPr>
        <w:t>При изпълнение на поръчката ....…………............................. подизпълнители.</w:t>
      </w:r>
    </w:p>
    <w:p w:rsidR="002F7F15" w:rsidRPr="00A07126" w:rsidRDefault="002F7F15" w:rsidP="002F7F15">
      <w:pPr>
        <w:spacing w:after="0" w:line="240" w:lineRule="auto"/>
        <w:jc w:val="both"/>
        <w:rPr>
          <w:rFonts w:ascii="Times New Roman" w:hAnsi="Times New Roman"/>
          <w:b/>
          <w:bCs/>
          <w:i/>
          <w:sz w:val="24"/>
          <w:szCs w:val="24"/>
        </w:rPr>
      </w:pPr>
      <w:r w:rsidRPr="00A07126">
        <w:rPr>
          <w:rFonts w:ascii="Times New Roman" w:hAnsi="Times New Roman"/>
          <w:bCs/>
          <w:sz w:val="24"/>
          <w:szCs w:val="24"/>
        </w:rPr>
        <w:t xml:space="preserve">                                                           </w:t>
      </w:r>
      <w:r w:rsidRPr="00A07126">
        <w:rPr>
          <w:rFonts w:ascii="Times New Roman" w:hAnsi="Times New Roman"/>
          <w:b/>
          <w:bCs/>
          <w:i/>
          <w:sz w:val="24"/>
          <w:szCs w:val="24"/>
        </w:rPr>
        <w:t>(ще ползваме/няма да ползваме)</w:t>
      </w:r>
    </w:p>
    <w:p w:rsidR="002F7F15" w:rsidRPr="00A07126" w:rsidRDefault="002F7F15" w:rsidP="002F7F15">
      <w:pPr>
        <w:spacing w:after="0" w:line="240" w:lineRule="auto"/>
        <w:ind w:firstLine="567"/>
        <w:jc w:val="both"/>
        <w:rPr>
          <w:rFonts w:ascii="Times New Roman" w:hAnsi="Times New Roman"/>
          <w:bCs/>
          <w:sz w:val="24"/>
          <w:szCs w:val="24"/>
        </w:rPr>
      </w:pPr>
      <w:r w:rsidRPr="00A07126">
        <w:rPr>
          <w:rFonts w:ascii="Times New Roman" w:hAnsi="Times New Roman"/>
          <w:bCs/>
          <w:sz w:val="24"/>
          <w:szCs w:val="24"/>
        </w:rPr>
        <w:t>Декларирам, че отговарям за действията, бездействията и качеството на  изпълнение на посочените подизпълнители като за свои действия, бездействия и качеството на изпълнение.</w:t>
      </w:r>
    </w:p>
    <w:p w:rsidR="002F7F15" w:rsidRPr="00A07126" w:rsidRDefault="002F7F15" w:rsidP="002F7F15">
      <w:pPr>
        <w:spacing w:after="0" w:line="240" w:lineRule="auto"/>
        <w:jc w:val="both"/>
        <w:rPr>
          <w:rFonts w:ascii="Times New Roman" w:hAnsi="Times New Roman"/>
          <w:bCs/>
          <w:sz w:val="24"/>
          <w:szCs w:val="24"/>
        </w:rPr>
      </w:pPr>
    </w:p>
    <w:tbl>
      <w:tblPr>
        <w:tblW w:w="0" w:type="auto"/>
        <w:jc w:val="center"/>
        <w:tblLayout w:type="fixed"/>
        <w:tblLook w:val="0000" w:firstRow="0" w:lastRow="0" w:firstColumn="0" w:lastColumn="0" w:noHBand="0" w:noVBand="0"/>
      </w:tblPr>
      <w:tblGrid>
        <w:gridCol w:w="3048"/>
        <w:gridCol w:w="3264"/>
        <w:gridCol w:w="3304"/>
      </w:tblGrid>
      <w:tr w:rsidR="002F7F15" w:rsidRPr="00A07126" w:rsidTr="001E563C">
        <w:trPr>
          <w:jc w:val="center"/>
        </w:trPr>
        <w:tc>
          <w:tcPr>
            <w:tcW w:w="3048" w:type="dxa"/>
            <w:tcBorders>
              <w:top w:val="single" w:sz="4" w:space="0" w:color="000000"/>
              <w:left w:val="single" w:sz="4" w:space="0" w:color="000000"/>
              <w:bottom w:val="single" w:sz="4" w:space="0" w:color="000000"/>
            </w:tcBorders>
          </w:tcPr>
          <w:p w:rsidR="002F7F15" w:rsidRPr="00A07126" w:rsidRDefault="002F7F15" w:rsidP="001E563C">
            <w:pPr>
              <w:spacing w:after="0" w:line="240" w:lineRule="auto"/>
              <w:jc w:val="center"/>
              <w:rPr>
                <w:rFonts w:ascii="Times New Roman" w:hAnsi="Times New Roman"/>
                <w:b/>
                <w:bCs/>
                <w:sz w:val="24"/>
                <w:szCs w:val="24"/>
              </w:rPr>
            </w:pPr>
            <w:r w:rsidRPr="00A07126">
              <w:rPr>
                <w:rFonts w:ascii="Times New Roman" w:hAnsi="Times New Roman"/>
                <w:b/>
                <w:bCs/>
                <w:sz w:val="24"/>
                <w:szCs w:val="24"/>
              </w:rPr>
              <w:t>Предвиденият -те подизпълнител/ -и</w:t>
            </w:r>
          </w:p>
        </w:tc>
        <w:tc>
          <w:tcPr>
            <w:tcW w:w="3264" w:type="dxa"/>
            <w:tcBorders>
              <w:top w:val="single" w:sz="4" w:space="0" w:color="000000"/>
              <w:left w:val="single" w:sz="4" w:space="0" w:color="000000"/>
              <w:bottom w:val="single" w:sz="4" w:space="0" w:color="000000"/>
            </w:tcBorders>
          </w:tcPr>
          <w:p w:rsidR="002F7F15" w:rsidRPr="00A07126" w:rsidRDefault="002F7F15" w:rsidP="001E563C">
            <w:pPr>
              <w:spacing w:after="0" w:line="240" w:lineRule="auto"/>
              <w:jc w:val="center"/>
              <w:rPr>
                <w:rFonts w:ascii="Times New Roman" w:hAnsi="Times New Roman"/>
                <w:b/>
                <w:bCs/>
                <w:sz w:val="24"/>
                <w:szCs w:val="24"/>
              </w:rPr>
            </w:pPr>
            <w:r w:rsidRPr="00A07126">
              <w:rPr>
                <w:rFonts w:ascii="Times New Roman" w:hAnsi="Times New Roman"/>
                <w:b/>
                <w:bCs/>
                <w:sz w:val="24"/>
                <w:szCs w:val="24"/>
              </w:rPr>
              <w:t xml:space="preserve">Видове работи, които   </w:t>
            </w:r>
          </w:p>
          <w:p w:rsidR="002F7F15" w:rsidRPr="00A07126" w:rsidRDefault="002F7F15" w:rsidP="001E563C">
            <w:pPr>
              <w:spacing w:after="0" w:line="240" w:lineRule="auto"/>
              <w:jc w:val="center"/>
              <w:rPr>
                <w:rFonts w:ascii="Times New Roman" w:hAnsi="Times New Roman"/>
                <w:b/>
                <w:bCs/>
                <w:sz w:val="24"/>
                <w:szCs w:val="24"/>
              </w:rPr>
            </w:pPr>
            <w:r w:rsidRPr="00A07126">
              <w:rPr>
                <w:rFonts w:ascii="Times New Roman" w:hAnsi="Times New Roman"/>
                <w:b/>
                <w:bCs/>
                <w:sz w:val="24"/>
                <w:szCs w:val="24"/>
              </w:rPr>
              <w:t xml:space="preserve"> ще се предложат на подизпълнителя /-</w:t>
            </w:r>
            <w:proofErr w:type="spellStart"/>
            <w:r w:rsidRPr="00A07126">
              <w:rPr>
                <w:rFonts w:ascii="Times New Roman" w:hAnsi="Times New Roman"/>
                <w:b/>
                <w:bCs/>
                <w:sz w:val="24"/>
                <w:szCs w:val="24"/>
              </w:rPr>
              <w:t>ите</w:t>
            </w:r>
            <w:proofErr w:type="spellEnd"/>
          </w:p>
        </w:tc>
        <w:tc>
          <w:tcPr>
            <w:tcW w:w="3304" w:type="dxa"/>
            <w:tcBorders>
              <w:top w:val="single" w:sz="4" w:space="0" w:color="000000"/>
              <w:left w:val="single" w:sz="4" w:space="0" w:color="000000"/>
              <w:bottom w:val="single" w:sz="4" w:space="0" w:color="000000"/>
              <w:right w:val="single" w:sz="4" w:space="0" w:color="000000"/>
            </w:tcBorders>
          </w:tcPr>
          <w:p w:rsidR="002F7F15" w:rsidRPr="00A07126" w:rsidRDefault="002F7F15" w:rsidP="001E563C">
            <w:pPr>
              <w:spacing w:after="0" w:line="240" w:lineRule="auto"/>
              <w:jc w:val="center"/>
              <w:rPr>
                <w:rFonts w:ascii="Times New Roman" w:hAnsi="Times New Roman"/>
                <w:b/>
                <w:bCs/>
                <w:sz w:val="24"/>
                <w:szCs w:val="24"/>
              </w:rPr>
            </w:pPr>
            <w:r w:rsidRPr="00A07126">
              <w:rPr>
                <w:rFonts w:ascii="Times New Roman" w:hAnsi="Times New Roman"/>
                <w:b/>
                <w:bCs/>
                <w:sz w:val="24"/>
                <w:szCs w:val="24"/>
              </w:rPr>
              <w:t xml:space="preserve">Дял в % от общата </w:t>
            </w:r>
          </w:p>
          <w:p w:rsidR="002F7F15" w:rsidRPr="00A07126" w:rsidRDefault="002F7F15" w:rsidP="001E563C">
            <w:pPr>
              <w:spacing w:after="0" w:line="240" w:lineRule="auto"/>
              <w:jc w:val="center"/>
              <w:rPr>
                <w:rFonts w:ascii="Times New Roman" w:hAnsi="Times New Roman"/>
                <w:b/>
                <w:bCs/>
                <w:sz w:val="24"/>
                <w:szCs w:val="24"/>
              </w:rPr>
            </w:pPr>
            <w:r w:rsidRPr="00A07126">
              <w:rPr>
                <w:rFonts w:ascii="Times New Roman" w:hAnsi="Times New Roman"/>
                <w:b/>
                <w:bCs/>
                <w:sz w:val="24"/>
                <w:szCs w:val="24"/>
              </w:rPr>
              <w:t>стойност на поръчката</w:t>
            </w:r>
          </w:p>
        </w:tc>
      </w:tr>
      <w:tr w:rsidR="002F7F15" w:rsidRPr="00A07126" w:rsidTr="001E563C">
        <w:trPr>
          <w:jc w:val="center"/>
        </w:trPr>
        <w:tc>
          <w:tcPr>
            <w:tcW w:w="3048" w:type="dxa"/>
            <w:tcBorders>
              <w:top w:val="single" w:sz="4" w:space="0" w:color="000000"/>
              <w:left w:val="single" w:sz="4" w:space="0" w:color="000000"/>
              <w:bottom w:val="single" w:sz="4" w:space="0" w:color="000000"/>
            </w:tcBorders>
          </w:tcPr>
          <w:p w:rsidR="002F7F15" w:rsidRPr="00A07126" w:rsidRDefault="002F7F15" w:rsidP="001E563C">
            <w:pPr>
              <w:spacing w:after="0" w:line="240" w:lineRule="auto"/>
              <w:jc w:val="both"/>
              <w:rPr>
                <w:rFonts w:ascii="Times New Roman" w:hAnsi="Times New Roman"/>
                <w:bCs/>
                <w:sz w:val="24"/>
                <w:szCs w:val="24"/>
              </w:rPr>
            </w:pPr>
          </w:p>
        </w:tc>
        <w:tc>
          <w:tcPr>
            <w:tcW w:w="3264" w:type="dxa"/>
            <w:tcBorders>
              <w:top w:val="single" w:sz="4" w:space="0" w:color="000000"/>
              <w:left w:val="single" w:sz="4" w:space="0" w:color="000000"/>
              <w:bottom w:val="single" w:sz="4" w:space="0" w:color="000000"/>
            </w:tcBorders>
          </w:tcPr>
          <w:p w:rsidR="002F7F15" w:rsidRPr="00A07126" w:rsidRDefault="002F7F15" w:rsidP="001E563C">
            <w:pPr>
              <w:spacing w:after="0" w:line="240" w:lineRule="auto"/>
              <w:jc w:val="both"/>
              <w:rPr>
                <w:rFonts w:ascii="Times New Roman" w:hAnsi="Times New Roman"/>
                <w:bCs/>
                <w:sz w:val="24"/>
                <w:szCs w:val="24"/>
              </w:rPr>
            </w:pPr>
          </w:p>
        </w:tc>
        <w:tc>
          <w:tcPr>
            <w:tcW w:w="3304" w:type="dxa"/>
            <w:tcBorders>
              <w:top w:val="single" w:sz="4" w:space="0" w:color="000000"/>
              <w:left w:val="single" w:sz="4" w:space="0" w:color="000000"/>
              <w:bottom w:val="single" w:sz="4" w:space="0" w:color="000000"/>
              <w:right w:val="single" w:sz="4" w:space="0" w:color="000000"/>
            </w:tcBorders>
          </w:tcPr>
          <w:p w:rsidR="002F7F15" w:rsidRPr="00A07126" w:rsidRDefault="002F7F15" w:rsidP="001E563C">
            <w:pPr>
              <w:spacing w:after="0" w:line="240" w:lineRule="auto"/>
              <w:jc w:val="both"/>
              <w:rPr>
                <w:rFonts w:ascii="Times New Roman" w:hAnsi="Times New Roman"/>
                <w:bCs/>
                <w:sz w:val="24"/>
                <w:szCs w:val="24"/>
              </w:rPr>
            </w:pPr>
          </w:p>
        </w:tc>
      </w:tr>
      <w:tr w:rsidR="002F7F15" w:rsidRPr="00A07126" w:rsidTr="001E563C">
        <w:trPr>
          <w:jc w:val="center"/>
        </w:trPr>
        <w:tc>
          <w:tcPr>
            <w:tcW w:w="3048" w:type="dxa"/>
            <w:tcBorders>
              <w:top w:val="single" w:sz="4" w:space="0" w:color="000000"/>
              <w:left w:val="single" w:sz="4" w:space="0" w:color="000000"/>
              <w:bottom w:val="single" w:sz="4" w:space="0" w:color="000000"/>
            </w:tcBorders>
          </w:tcPr>
          <w:p w:rsidR="002F7F15" w:rsidRPr="00A07126" w:rsidRDefault="002F7F15" w:rsidP="001E563C">
            <w:pPr>
              <w:spacing w:after="0" w:line="240" w:lineRule="auto"/>
              <w:jc w:val="both"/>
              <w:rPr>
                <w:rFonts w:ascii="Times New Roman" w:hAnsi="Times New Roman"/>
                <w:bCs/>
                <w:sz w:val="24"/>
                <w:szCs w:val="24"/>
              </w:rPr>
            </w:pPr>
          </w:p>
        </w:tc>
        <w:tc>
          <w:tcPr>
            <w:tcW w:w="3264" w:type="dxa"/>
            <w:tcBorders>
              <w:top w:val="single" w:sz="4" w:space="0" w:color="000000"/>
              <w:left w:val="single" w:sz="4" w:space="0" w:color="000000"/>
              <w:bottom w:val="single" w:sz="4" w:space="0" w:color="000000"/>
            </w:tcBorders>
          </w:tcPr>
          <w:p w:rsidR="002F7F15" w:rsidRPr="00A07126" w:rsidRDefault="002F7F15" w:rsidP="001E563C">
            <w:pPr>
              <w:spacing w:after="0" w:line="240" w:lineRule="auto"/>
              <w:jc w:val="both"/>
              <w:rPr>
                <w:rFonts w:ascii="Times New Roman" w:hAnsi="Times New Roman"/>
                <w:bCs/>
                <w:sz w:val="24"/>
                <w:szCs w:val="24"/>
              </w:rPr>
            </w:pPr>
          </w:p>
        </w:tc>
        <w:tc>
          <w:tcPr>
            <w:tcW w:w="3304" w:type="dxa"/>
            <w:tcBorders>
              <w:top w:val="single" w:sz="4" w:space="0" w:color="000000"/>
              <w:left w:val="single" w:sz="4" w:space="0" w:color="000000"/>
              <w:bottom w:val="single" w:sz="4" w:space="0" w:color="000000"/>
              <w:right w:val="single" w:sz="4" w:space="0" w:color="000000"/>
            </w:tcBorders>
          </w:tcPr>
          <w:p w:rsidR="002F7F15" w:rsidRPr="00A07126" w:rsidRDefault="002F7F15" w:rsidP="001E563C">
            <w:pPr>
              <w:spacing w:after="0" w:line="240" w:lineRule="auto"/>
              <w:jc w:val="both"/>
              <w:rPr>
                <w:rFonts w:ascii="Times New Roman" w:hAnsi="Times New Roman"/>
                <w:bCs/>
                <w:sz w:val="24"/>
                <w:szCs w:val="24"/>
              </w:rPr>
            </w:pPr>
          </w:p>
        </w:tc>
      </w:tr>
    </w:tbl>
    <w:p w:rsidR="002F7F15" w:rsidRPr="00A07126" w:rsidRDefault="002F7F15" w:rsidP="002F7F15">
      <w:pPr>
        <w:spacing w:after="0" w:line="240" w:lineRule="auto"/>
        <w:jc w:val="both"/>
        <w:rPr>
          <w:rFonts w:ascii="Times New Roman" w:hAnsi="Times New Roman"/>
          <w:bCs/>
          <w:sz w:val="24"/>
          <w:szCs w:val="24"/>
        </w:rPr>
      </w:pPr>
    </w:p>
    <w:p w:rsidR="002F7F15" w:rsidRPr="00A07126" w:rsidRDefault="002F7F15" w:rsidP="002F7F15">
      <w:pPr>
        <w:spacing w:after="0" w:line="240" w:lineRule="auto"/>
        <w:jc w:val="center"/>
        <w:rPr>
          <w:rFonts w:ascii="Times New Roman" w:hAnsi="Times New Roman"/>
          <w:bCs/>
          <w:i/>
          <w:iCs/>
          <w:sz w:val="20"/>
          <w:szCs w:val="20"/>
        </w:rPr>
      </w:pPr>
      <w:r w:rsidRPr="00A07126">
        <w:rPr>
          <w:rFonts w:ascii="Times New Roman" w:hAnsi="Times New Roman"/>
          <w:bCs/>
          <w:i/>
          <w:iCs/>
          <w:sz w:val="20"/>
          <w:szCs w:val="20"/>
        </w:rPr>
        <w:t>(</w:t>
      </w:r>
      <w:proofErr w:type="spellStart"/>
      <w:r w:rsidRPr="00A07126">
        <w:rPr>
          <w:rFonts w:ascii="Times New Roman" w:hAnsi="Times New Roman"/>
          <w:bCs/>
          <w:i/>
          <w:iCs/>
          <w:sz w:val="20"/>
          <w:szCs w:val="20"/>
        </w:rPr>
        <w:t>избройте</w:t>
      </w:r>
      <w:proofErr w:type="spellEnd"/>
      <w:r w:rsidRPr="00A07126">
        <w:rPr>
          <w:rFonts w:ascii="Times New Roman" w:hAnsi="Times New Roman"/>
          <w:bCs/>
          <w:i/>
          <w:iCs/>
          <w:sz w:val="20"/>
          <w:szCs w:val="20"/>
        </w:rPr>
        <w:t xml:space="preserve"> конкретните части и техния обем от обекта на обществената поръчка, </w:t>
      </w:r>
    </w:p>
    <w:p w:rsidR="002F7F15" w:rsidRPr="00A07126" w:rsidRDefault="002F7F15" w:rsidP="002F7F15">
      <w:pPr>
        <w:spacing w:after="0" w:line="240" w:lineRule="auto"/>
        <w:jc w:val="center"/>
        <w:rPr>
          <w:rFonts w:ascii="Times New Roman" w:hAnsi="Times New Roman"/>
          <w:bCs/>
          <w:i/>
          <w:iCs/>
          <w:sz w:val="20"/>
          <w:szCs w:val="20"/>
        </w:rPr>
      </w:pPr>
      <w:r w:rsidRPr="00A07126">
        <w:rPr>
          <w:rFonts w:ascii="Times New Roman" w:hAnsi="Times New Roman"/>
          <w:bCs/>
          <w:i/>
          <w:iCs/>
          <w:sz w:val="20"/>
          <w:szCs w:val="20"/>
        </w:rPr>
        <w:t>които ще бъдат предложени за изпълнение на подизпълнителя/ -</w:t>
      </w:r>
      <w:proofErr w:type="spellStart"/>
      <w:r w:rsidRPr="00A07126">
        <w:rPr>
          <w:rFonts w:ascii="Times New Roman" w:hAnsi="Times New Roman"/>
          <w:bCs/>
          <w:i/>
          <w:iCs/>
          <w:sz w:val="20"/>
          <w:szCs w:val="20"/>
        </w:rPr>
        <w:t>ите</w:t>
      </w:r>
      <w:proofErr w:type="spellEnd"/>
      <w:r w:rsidRPr="00A07126">
        <w:rPr>
          <w:rFonts w:ascii="Times New Roman" w:hAnsi="Times New Roman"/>
          <w:bCs/>
          <w:i/>
          <w:iCs/>
          <w:sz w:val="20"/>
          <w:szCs w:val="20"/>
        </w:rPr>
        <w:t>)</w:t>
      </w:r>
    </w:p>
    <w:p w:rsidR="002F7F15" w:rsidRPr="00A07126" w:rsidRDefault="002F7F15" w:rsidP="002F7F15">
      <w:pPr>
        <w:spacing w:after="0" w:line="240" w:lineRule="auto"/>
        <w:jc w:val="center"/>
        <w:rPr>
          <w:rFonts w:ascii="Times New Roman" w:hAnsi="Times New Roman"/>
          <w:bCs/>
          <w:i/>
          <w:iCs/>
          <w:sz w:val="24"/>
          <w:szCs w:val="24"/>
        </w:rPr>
      </w:pPr>
    </w:p>
    <w:p w:rsidR="002F7F15" w:rsidRPr="00A07126" w:rsidRDefault="002F7F15" w:rsidP="002F7F15">
      <w:pPr>
        <w:spacing w:after="0" w:line="240" w:lineRule="auto"/>
        <w:ind w:firstLine="567"/>
        <w:jc w:val="both"/>
        <w:rPr>
          <w:rFonts w:ascii="Times New Roman" w:hAnsi="Times New Roman"/>
          <w:b/>
          <w:bCs/>
          <w:sz w:val="24"/>
          <w:szCs w:val="24"/>
        </w:rPr>
      </w:pPr>
      <w:r w:rsidRPr="00A07126">
        <w:rPr>
          <w:rFonts w:ascii="Times New Roman" w:hAnsi="Times New Roman"/>
          <w:b/>
          <w:bCs/>
          <w:sz w:val="24"/>
          <w:szCs w:val="24"/>
          <w:u w:val="single"/>
        </w:rPr>
        <w:t>Забележка:</w:t>
      </w:r>
      <w:r w:rsidRPr="00A07126">
        <w:rPr>
          <w:rFonts w:ascii="Times New Roman" w:hAnsi="Times New Roman"/>
          <w:b/>
          <w:bCs/>
          <w:sz w:val="24"/>
          <w:szCs w:val="24"/>
        </w:rPr>
        <w:t xml:space="preserve"> </w:t>
      </w:r>
      <w:r w:rsidRPr="00A07126">
        <w:rPr>
          <w:rFonts w:ascii="Times New Roman" w:hAnsi="Times New Roman"/>
          <w:bCs/>
          <w:sz w:val="24"/>
          <w:szCs w:val="24"/>
        </w:rPr>
        <w:t>Съществуващите редове се разширяват до побиране на цялата информация и при необходимост се добавят нови към тази таблица.</w:t>
      </w:r>
    </w:p>
    <w:p w:rsidR="002F7F15" w:rsidRPr="00A07126" w:rsidRDefault="002F7F15" w:rsidP="002F7F15">
      <w:pPr>
        <w:spacing w:after="0" w:line="240" w:lineRule="auto"/>
        <w:ind w:firstLine="720"/>
        <w:jc w:val="both"/>
        <w:rPr>
          <w:rFonts w:ascii="Times New Roman" w:hAnsi="Times New Roman"/>
          <w:b/>
          <w:bCs/>
          <w:sz w:val="24"/>
          <w:szCs w:val="24"/>
        </w:rPr>
      </w:pPr>
    </w:p>
    <w:p w:rsidR="002F7F15" w:rsidRPr="00A07126" w:rsidRDefault="002F7F15" w:rsidP="002F7F15">
      <w:pPr>
        <w:spacing w:after="0" w:line="240" w:lineRule="auto"/>
        <w:ind w:firstLine="720"/>
        <w:jc w:val="both"/>
        <w:rPr>
          <w:rFonts w:ascii="Times New Roman" w:hAnsi="Times New Roman"/>
          <w:b/>
          <w:bCs/>
          <w:sz w:val="24"/>
          <w:szCs w:val="24"/>
        </w:rPr>
      </w:pPr>
    </w:p>
    <w:p w:rsidR="002F7F15" w:rsidRPr="00A07126" w:rsidRDefault="002F7F15" w:rsidP="002F7F15">
      <w:pPr>
        <w:spacing w:after="0" w:line="240" w:lineRule="auto"/>
        <w:ind w:firstLine="567"/>
        <w:jc w:val="both"/>
        <w:rPr>
          <w:rFonts w:ascii="Times New Roman" w:hAnsi="Times New Roman"/>
          <w:bCs/>
          <w:sz w:val="24"/>
          <w:szCs w:val="24"/>
        </w:rPr>
      </w:pPr>
      <w:r w:rsidRPr="00A07126">
        <w:rPr>
          <w:rFonts w:ascii="Times New Roman" w:hAnsi="Times New Roman"/>
          <w:bCs/>
          <w:sz w:val="24"/>
          <w:szCs w:val="24"/>
        </w:rPr>
        <w:t>Известна ми е отговорността по чл. 313 от Наказателния кодекс за посочване на неверни данни.</w:t>
      </w:r>
    </w:p>
    <w:p w:rsidR="002F7F15" w:rsidRPr="00A07126" w:rsidRDefault="002F7F15" w:rsidP="002F7F15">
      <w:pPr>
        <w:spacing w:after="0" w:line="240" w:lineRule="auto"/>
        <w:ind w:firstLine="720"/>
        <w:jc w:val="both"/>
        <w:rPr>
          <w:rFonts w:ascii="Times New Roman" w:hAnsi="Times New Roman"/>
          <w:bCs/>
          <w:sz w:val="24"/>
          <w:szCs w:val="24"/>
        </w:rPr>
      </w:pPr>
    </w:p>
    <w:p w:rsidR="002F7F15" w:rsidRPr="00A07126" w:rsidRDefault="002F7F15" w:rsidP="002F7F15">
      <w:pPr>
        <w:spacing w:after="0" w:line="240" w:lineRule="auto"/>
        <w:ind w:firstLine="720"/>
        <w:jc w:val="both"/>
        <w:rPr>
          <w:rFonts w:ascii="Times New Roman" w:hAnsi="Times New Roman"/>
          <w:bCs/>
          <w:sz w:val="24"/>
          <w:szCs w:val="24"/>
        </w:rPr>
      </w:pPr>
    </w:p>
    <w:tbl>
      <w:tblPr>
        <w:tblW w:w="9639" w:type="dxa"/>
        <w:tblInd w:w="75" w:type="dxa"/>
        <w:tblCellMar>
          <w:left w:w="0" w:type="dxa"/>
          <w:right w:w="0" w:type="dxa"/>
        </w:tblCellMar>
        <w:tblLook w:val="04A0" w:firstRow="1" w:lastRow="0" w:firstColumn="1" w:lastColumn="0" w:noHBand="0" w:noVBand="1"/>
      </w:tblPr>
      <w:tblGrid>
        <w:gridCol w:w="2484"/>
        <w:gridCol w:w="7155"/>
      </w:tblGrid>
      <w:tr w:rsidR="002F7F15" w:rsidRPr="00A07126" w:rsidTr="001E563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 xml:space="preserve">Дата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 ............................/ ............................</w:t>
            </w:r>
          </w:p>
        </w:tc>
      </w:tr>
      <w:tr w:rsidR="002F7F15" w:rsidRPr="00A07126" w:rsidTr="001E563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Име и фамилия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w:t>
            </w:r>
          </w:p>
        </w:tc>
      </w:tr>
      <w:tr w:rsidR="002F7F15" w:rsidRPr="00A07126" w:rsidTr="001E563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Подпис (и печат)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w:t>
            </w:r>
          </w:p>
        </w:tc>
      </w:tr>
    </w:tbl>
    <w:p w:rsidR="002F7F15" w:rsidRPr="00A07126" w:rsidRDefault="002F7F15" w:rsidP="002F7F15">
      <w:pPr>
        <w:spacing w:after="0" w:line="240" w:lineRule="auto"/>
        <w:jc w:val="both"/>
        <w:rPr>
          <w:b/>
          <w:sz w:val="24"/>
          <w:szCs w:val="24"/>
        </w:rPr>
      </w:pPr>
    </w:p>
    <w:p w:rsidR="002F7F15" w:rsidRPr="005A00DC" w:rsidRDefault="002F7F15" w:rsidP="002F7F15">
      <w:pPr>
        <w:spacing w:after="0" w:line="240" w:lineRule="auto"/>
        <w:jc w:val="right"/>
        <w:rPr>
          <w:rFonts w:ascii="Times New Roman" w:hAnsi="Times New Roman"/>
          <w:bCs/>
          <w:sz w:val="24"/>
          <w:szCs w:val="24"/>
        </w:rPr>
      </w:pPr>
      <w:r w:rsidRPr="00A07126">
        <w:br w:type="page"/>
      </w:r>
      <w:r w:rsidRPr="00A07126">
        <w:rPr>
          <w:rFonts w:ascii="Times New Roman" w:hAnsi="Times New Roman"/>
          <w:bCs/>
          <w:sz w:val="24"/>
          <w:szCs w:val="24"/>
        </w:rPr>
        <w:lastRenderedPageBreak/>
        <w:t xml:space="preserve"> </w:t>
      </w:r>
      <w:r w:rsidRPr="00A07126">
        <w:rPr>
          <w:rFonts w:ascii="Times New Roman" w:hAnsi="Times New Roman"/>
          <w:bCs/>
          <w:i/>
          <w:sz w:val="24"/>
          <w:szCs w:val="24"/>
        </w:rPr>
        <w:t>Образец № 8</w:t>
      </w:r>
    </w:p>
    <w:p w:rsidR="002F7F15" w:rsidRPr="00A07126" w:rsidRDefault="002F7F15" w:rsidP="002F7F15">
      <w:pPr>
        <w:spacing w:after="0" w:line="240" w:lineRule="auto"/>
        <w:jc w:val="right"/>
        <w:rPr>
          <w:rFonts w:ascii="Times New Roman" w:hAnsi="Times New Roman"/>
          <w:bCs/>
          <w:i/>
          <w:sz w:val="24"/>
          <w:szCs w:val="24"/>
        </w:rPr>
      </w:pPr>
    </w:p>
    <w:p w:rsidR="002F7F15" w:rsidRPr="00A07126" w:rsidRDefault="002F7F15" w:rsidP="002F7F15">
      <w:pPr>
        <w:spacing w:after="0" w:line="240" w:lineRule="auto"/>
        <w:jc w:val="center"/>
        <w:rPr>
          <w:rFonts w:ascii="Times New Roman" w:hAnsi="Times New Roman"/>
          <w:b/>
          <w:bCs/>
          <w:sz w:val="24"/>
          <w:szCs w:val="24"/>
        </w:rPr>
      </w:pPr>
      <w:r w:rsidRPr="00A07126">
        <w:rPr>
          <w:rFonts w:ascii="Times New Roman" w:hAnsi="Times New Roman"/>
          <w:b/>
          <w:bCs/>
          <w:sz w:val="24"/>
          <w:szCs w:val="24"/>
        </w:rPr>
        <w:t>Д Е К Л А Р А Ц И Я</w:t>
      </w:r>
    </w:p>
    <w:p w:rsidR="002F7F15" w:rsidRPr="00A07126" w:rsidRDefault="002F7F15" w:rsidP="002F7F15">
      <w:pPr>
        <w:spacing w:after="0" w:line="240" w:lineRule="auto"/>
        <w:jc w:val="center"/>
        <w:rPr>
          <w:rFonts w:ascii="Times New Roman" w:hAnsi="Times New Roman"/>
          <w:b/>
          <w:noProof/>
          <w:sz w:val="24"/>
          <w:szCs w:val="24"/>
        </w:rPr>
      </w:pPr>
      <w:r w:rsidRPr="00A07126">
        <w:rPr>
          <w:rFonts w:ascii="Times New Roman" w:hAnsi="Times New Roman"/>
          <w:b/>
          <w:noProof/>
          <w:sz w:val="24"/>
          <w:szCs w:val="24"/>
        </w:rPr>
        <w:t>за съгласие за участие като подизпълнител</w:t>
      </w:r>
    </w:p>
    <w:p w:rsidR="002F7F15" w:rsidRPr="00A07126" w:rsidRDefault="002F7F15" w:rsidP="002F7F15">
      <w:pPr>
        <w:spacing w:after="0" w:line="240" w:lineRule="auto"/>
        <w:jc w:val="center"/>
        <w:rPr>
          <w:rFonts w:ascii="Times New Roman" w:hAnsi="Times New Roman"/>
          <w:b/>
          <w:bCs/>
          <w:sz w:val="24"/>
          <w:szCs w:val="24"/>
        </w:rPr>
      </w:pPr>
    </w:p>
    <w:tbl>
      <w:tblPr>
        <w:tblW w:w="9639" w:type="dxa"/>
        <w:tblInd w:w="75" w:type="dxa"/>
        <w:tblCellMar>
          <w:left w:w="0" w:type="dxa"/>
          <w:right w:w="0" w:type="dxa"/>
        </w:tblCellMar>
        <w:tblLook w:val="04A0" w:firstRow="1" w:lastRow="0" w:firstColumn="1" w:lastColumn="0" w:noHBand="0" w:noVBand="1"/>
      </w:tblPr>
      <w:tblGrid>
        <w:gridCol w:w="9639"/>
      </w:tblGrid>
      <w:tr w:rsidR="002F7F15" w:rsidRPr="00A07126" w:rsidTr="001E563C">
        <w:tc>
          <w:tcPr>
            <w:tcW w:w="9639" w:type="dxa"/>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Подписаният ............................................................................................................................</w:t>
            </w:r>
          </w:p>
        </w:tc>
      </w:tr>
      <w:tr w:rsidR="002F7F15" w:rsidRPr="00A07126" w:rsidTr="001E563C">
        <w:tc>
          <w:tcPr>
            <w:tcW w:w="9639" w:type="dxa"/>
            <w:tcMar>
              <w:top w:w="0" w:type="dxa"/>
              <w:left w:w="108" w:type="dxa"/>
              <w:bottom w:w="0" w:type="dxa"/>
              <w:right w:w="108" w:type="dxa"/>
            </w:tcMar>
            <w:hideMark/>
          </w:tcPr>
          <w:p w:rsidR="002F7F15" w:rsidRPr="00A07126" w:rsidRDefault="002F7F15" w:rsidP="001E563C">
            <w:pPr>
              <w:spacing w:after="0" w:line="240" w:lineRule="auto"/>
              <w:jc w:val="center"/>
              <w:rPr>
                <w:rFonts w:ascii="Times New Roman" w:eastAsia="Times New Roman" w:hAnsi="Times New Roman"/>
                <w:color w:val="000000"/>
                <w:sz w:val="24"/>
                <w:szCs w:val="24"/>
                <w:lang w:eastAsia="bg-BG"/>
              </w:rPr>
            </w:pPr>
            <w:r w:rsidRPr="00A07126">
              <w:rPr>
                <w:rFonts w:ascii="Times New Roman" w:eastAsia="Times New Roman" w:hAnsi="Times New Roman"/>
                <w:i/>
                <w:iCs/>
                <w:color w:val="000000"/>
                <w:sz w:val="24"/>
                <w:szCs w:val="24"/>
                <w:lang w:eastAsia="bg-BG"/>
              </w:rPr>
              <w:t>(трите имена)</w:t>
            </w:r>
          </w:p>
        </w:tc>
      </w:tr>
      <w:tr w:rsidR="002F7F15" w:rsidRPr="00A07126" w:rsidTr="001E563C">
        <w:tc>
          <w:tcPr>
            <w:tcW w:w="9639" w:type="dxa"/>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данни по документ за самоличност .......................................................................................</w:t>
            </w:r>
          </w:p>
        </w:tc>
      </w:tr>
      <w:tr w:rsidR="002F7F15" w:rsidRPr="00A07126" w:rsidTr="001E563C">
        <w:tc>
          <w:tcPr>
            <w:tcW w:w="9639" w:type="dxa"/>
            <w:tcMar>
              <w:top w:w="0" w:type="dxa"/>
              <w:left w:w="108" w:type="dxa"/>
              <w:bottom w:w="0" w:type="dxa"/>
              <w:right w:w="108" w:type="dxa"/>
            </w:tcMar>
            <w:hideMark/>
          </w:tcPr>
          <w:p w:rsidR="002F7F15" w:rsidRPr="00A07126" w:rsidRDefault="002F7F15" w:rsidP="001E563C">
            <w:pPr>
              <w:spacing w:after="0" w:line="240" w:lineRule="auto"/>
              <w:jc w:val="center"/>
              <w:rPr>
                <w:rFonts w:ascii="Times New Roman" w:eastAsia="Times New Roman" w:hAnsi="Times New Roman"/>
                <w:color w:val="000000"/>
                <w:sz w:val="24"/>
                <w:szCs w:val="24"/>
                <w:lang w:eastAsia="bg-BG"/>
              </w:rPr>
            </w:pPr>
            <w:r w:rsidRPr="00A07126">
              <w:rPr>
                <w:rFonts w:ascii="Times New Roman" w:eastAsia="Times New Roman" w:hAnsi="Times New Roman"/>
                <w:i/>
                <w:iCs/>
                <w:color w:val="000000"/>
                <w:sz w:val="24"/>
                <w:szCs w:val="24"/>
                <w:lang w:eastAsia="bg-BG"/>
              </w:rPr>
              <w:t>(номер на лична карта, дата, орган и място на издаването)</w:t>
            </w:r>
          </w:p>
        </w:tc>
      </w:tr>
      <w:tr w:rsidR="002F7F15" w:rsidRPr="00A07126" w:rsidTr="001E563C">
        <w:tc>
          <w:tcPr>
            <w:tcW w:w="9639" w:type="dxa"/>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в качеството си на ....................................................................................................................</w:t>
            </w:r>
          </w:p>
        </w:tc>
      </w:tr>
      <w:tr w:rsidR="002F7F15" w:rsidRPr="00A07126" w:rsidTr="001E563C">
        <w:tc>
          <w:tcPr>
            <w:tcW w:w="9639" w:type="dxa"/>
            <w:tcMar>
              <w:top w:w="0" w:type="dxa"/>
              <w:left w:w="108" w:type="dxa"/>
              <w:bottom w:w="0" w:type="dxa"/>
              <w:right w:w="108" w:type="dxa"/>
            </w:tcMar>
            <w:hideMark/>
          </w:tcPr>
          <w:p w:rsidR="002F7F15" w:rsidRPr="00A07126" w:rsidRDefault="002F7F15" w:rsidP="001E563C">
            <w:pPr>
              <w:spacing w:after="0" w:line="240" w:lineRule="auto"/>
              <w:jc w:val="center"/>
              <w:rPr>
                <w:rFonts w:ascii="Times New Roman" w:eastAsia="Times New Roman" w:hAnsi="Times New Roman"/>
                <w:color w:val="000000"/>
                <w:sz w:val="24"/>
                <w:szCs w:val="24"/>
                <w:lang w:eastAsia="bg-BG"/>
              </w:rPr>
            </w:pPr>
            <w:r w:rsidRPr="00A07126">
              <w:rPr>
                <w:rFonts w:ascii="Times New Roman" w:eastAsia="Times New Roman" w:hAnsi="Times New Roman"/>
                <w:i/>
                <w:iCs/>
                <w:color w:val="000000"/>
                <w:sz w:val="24"/>
                <w:szCs w:val="24"/>
                <w:lang w:eastAsia="bg-BG"/>
              </w:rPr>
              <w:t>(длъжност)</w:t>
            </w:r>
          </w:p>
        </w:tc>
      </w:tr>
      <w:tr w:rsidR="002F7F15" w:rsidRPr="00A07126" w:rsidTr="001E563C">
        <w:tc>
          <w:tcPr>
            <w:tcW w:w="9639" w:type="dxa"/>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на .................................................................................................................................................</w:t>
            </w:r>
          </w:p>
        </w:tc>
      </w:tr>
      <w:tr w:rsidR="002F7F15" w:rsidRPr="00A07126" w:rsidTr="001E563C">
        <w:tc>
          <w:tcPr>
            <w:tcW w:w="9639" w:type="dxa"/>
            <w:tcMar>
              <w:top w:w="0" w:type="dxa"/>
              <w:left w:w="108" w:type="dxa"/>
              <w:bottom w:w="0" w:type="dxa"/>
              <w:right w:w="108" w:type="dxa"/>
            </w:tcMar>
            <w:hideMark/>
          </w:tcPr>
          <w:p w:rsidR="002F7F15" w:rsidRPr="00A07126" w:rsidRDefault="002F7F15" w:rsidP="001E563C">
            <w:pPr>
              <w:spacing w:after="0" w:line="240" w:lineRule="auto"/>
              <w:jc w:val="center"/>
              <w:rPr>
                <w:rFonts w:ascii="Times New Roman" w:eastAsia="Times New Roman" w:hAnsi="Times New Roman"/>
                <w:color w:val="000000"/>
                <w:sz w:val="24"/>
                <w:szCs w:val="24"/>
                <w:lang w:eastAsia="bg-BG"/>
              </w:rPr>
            </w:pPr>
            <w:r w:rsidRPr="00A07126">
              <w:rPr>
                <w:rFonts w:ascii="Times New Roman" w:eastAsia="Times New Roman" w:hAnsi="Times New Roman"/>
                <w:i/>
                <w:iCs/>
                <w:color w:val="000000"/>
                <w:sz w:val="24"/>
                <w:szCs w:val="24"/>
                <w:lang w:eastAsia="bg-BG"/>
              </w:rPr>
              <w:t>(наименование на подизпълнителя)</w:t>
            </w:r>
          </w:p>
        </w:tc>
      </w:tr>
    </w:tbl>
    <w:p w:rsidR="002F7F15" w:rsidRPr="00A07126" w:rsidRDefault="002F7F15" w:rsidP="002F7F15">
      <w:pPr>
        <w:spacing w:after="0" w:line="240" w:lineRule="auto"/>
        <w:jc w:val="both"/>
        <w:rPr>
          <w:rFonts w:ascii="Times New Roman" w:eastAsia="Times New Roman" w:hAnsi="Times New Roman"/>
          <w:sz w:val="24"/>
          <w:szCs w:val="24"/>
          <w:lang w:eastAsia="bg-BG"/>
        </w:rPr>
      </w:pPr>
    </w:p>
    <w:p w:rsidR="002F7F15" w:rsidRPr="00A07126" w:rsidRDefault="002F7F15" w:rsidP="002F7F15">
      <w:pPr>
        <w:spacing w:after="0" w:line="240" w:lineRule="auto"/>
        <w:jc w:val="both"/>
        <w:rPr>
          <w:rFonts w:ascii="Times New Roman" w:hAnsi="Times New Roman"/>
          <w:color w:val="000000"/>
          <w:sz w:val="24"/>
          <w:szCs w:val="24"/>
          <w:lang w:eastAsia="bg-BG"/>
        </w:rPr>
      </w:pPr>
    </w:p>
    <w:p w:rsidR="002F7F15" w:rsidRPr="00A07126" w:rsidRDefault="002F7F15" w:rsidP="002F7F15">
      <w:pPr>
        <w:spacing w:after="0" w:line="240" w:lineRule="auto"/>
        <w:ind w:left="3538" w:firstLine="709"/>
        <w:jc w:val="both"/>
        <w:rPr>
          <w:rFonts w:ascii="Times New Roman" w:hAnsi="Times New Roman"/>
          <w:b/>
          <w:bCs/>
          <w:sz w:val="24"/>
          <w:szCs w:val="24"/>
        </w:rPr>
      </w:pPr>
      <w:r w:rsidRPr="00A07126">
        <w:rPr>
          <w:rFonts w:ascii="Times New Roman" w:hAnsi="Times New Roman"/>
          <w:b/>
          <w:bCs/>
          <w:sz w:val="24"/>
          <w:szCs w:val="24"/>
        </w:rPr>
        <w:t>Д Е К Л А Р И Р А М:</w:t>
      </w:r>
    </w:p>
    <w:tbl>
      <w:tblPr>
        <w:tblW w:w="9639" w:type="dxa"/>
        <w:tblInd w:w="75" w:type="dxa"/>
        <w:tblCellMar>
          <w:left w:w="0" w:type="dxa"/>
          <w:right w:w="0" w:type="dxa"/>
        </w:tblCellMar>
        <w:tblLook w:val="04A0" w:firstRow="1" w:lastRow="0" w:firstColumn="1" w:lastColumn="0" w:noHBand="0" w:noVBand="1"/>
      </w:tblPr>
      <w:tblGrid>
        <w:gridCol w:w="9639"/>
      </w:tblGrid>
      <w:tr w:rsidR="002F7F15" w:rsidRPr="00A07126" w:rsidTr="001E563C">
        <w:tc>
          <w:tcPr>
            <w:tcW w:w="9639" w:type="dxa"/>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b/>
                <w:color w:val="000000"/>
                <w:sz w:val="24"/>
                <w:szCs w:val="24"/>
                <w:lang w:eastAsia="bg-BG"/>
              </w:rPr>
              <w:t>1.</w:t>
            </w:r>
            <w:r w:rsidRPr="00A07126">
              <w:rPr>
                <w:rFonts w:ascii="Times New Roman" w:eastAsia="Times New Roman" w:hAnsi="Times New Roman"/>
                <w:color w:val="000000"/>
                <w:sz w:val="24"/>
                <w:szCs w:val="24"/>
                <w:lang w:eastAsia="bg-BG"/>
              </w:rPr>
              <w:t xml:space="preserve"> От името на представляваното от мен лице (търговско дружество, едноличен търговец, юридическо лице с нестопанска цел – вярното се подчертава): .........................................................................................................................................................</w:t>
            </w:r>
          </w:p>
        </w:tc>
      </w:tr>
      <w:tr w:rsidR="002F7F15" w:rsidRPr="00A07126" w:rsidTr="001E563C">
        <w:tc>
          <w:tcPr>
            <w:tcW w:w="9639" w:type="dxa"/>
            <w:tcMar>
              <w:top w:w="0" w:type="dxa"/>
              <w:left w:w="108" w:type="dxa"/>
              <w:bottom w:w="0" w:type="dxa"/>
              <w:right w:w="108" w:type="dxa"/>
            </w:tcMar>
            <w:hideMark/>
          </w:tcPr>
          <w:p w:rsidR="002F7F15" w:rsidRPr="00A07126" w:rsidRDefault="002F7F15" w:rsidP="001E563C">
            <w:pPr>
              <w:spacing w:after="0" w:line="240" w:lineRule="auto"/>
              <w:jc w:val="center"/>
              <w:rPr>
                <w:rFonts w:ascii="Times New Roman" w:eastAsia="Times New Roman" w:hAnsi="Times New Roman"/>
                <w:color w:val="000000"/>
                <w:sz w:val="24"/>
                <w:szCs w:val="24"/>
                <w:lang w:eastAsia="bg-BG"/>
              </w:rPr>
            </w:pPr>
            <w:r w:rsidRPr="00A07126">
              <w:rPr>
                <w:rFonts w:ascii="Times New Roman" w:eastAsia="Times New Roman" w:hAnsi="Times New Roman"/>
                <w:i/>
                <w:iCs/>
                <w:color w:val="000000"/>
                <w:sz w:val="24"/>
                <w:szCs w:val="24"/>
                <w:lang w:eastAsia="bg-BG"/>
              </w:rPr>
              <w:t>(наименование, ЕИК/БУЛСТАТ)</w:t>
            </w:r>
          </w:p>
        </w:tc>
      </w:tr>
      <w:tr w:rsidR="002F7F15" w:rsidRPr="00A07126" w:rsidTr="001E563C">
        <w:tc>
          <w:tcPr>
            <w:tcW w:w="9639" w:type="dxa"/>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изразявам съгласието да участваме като подизпълнител на .....................................................</w:t>
            </w:r>
          </w:p>
        </w:tc>
      </w:tr>
      <w:tr w:rsidR="002F7F15" w:rsidRPr="00A07126" w:rsidTr="001E563C">
        <w:tc>
          <w:tcPr>
            <w:tcW w:w="9639" w:type="dxa"/>
            <w:tcMar>
              <w:top w:w="0" w:type="dxa"/>
              <w:left w:w="108" w:type="dxa"/>
              <w:bottom w:w="0" w:type="dxa"/>
              <w:right w:w="108" w:type="dxa"/>
            </w:tcMar>
            <w:hideMark/>
          </w:tcPr>
          <w:p w:rsidR="002F7F15" w:rsidRPr="00A07126" w:rsidRDefault="002F7F15" w:rsidP="001E563C">
            <w:pPr>
              <w:spacing w:after="0" w:line="240" w:lineRule="auto"/>
              <w:jc w:val="center"/>
              <w:rPr>
                <w:rFonts w:ascii="Times New Roman" w:eastAsia="Times New Roman" w:hAnsi="Times New Roman"/>
                <w:color w:val="000000"/>
                <w:sz w:val="24"/>
                <w:szCs w:val="24"/>
                <w:lang w:eastAsia="bg-BG"/>
              </w:rPr>
            </w:pPr>
            <w:r w:rsidRPr="00A07126">
              <w:rPr>
                <w:rFonts w:ascii="Times New Roman" w:eastAsia="Times New Roman" w:hAnsi="Times New Roman"/>
                <w:i/>
                <w:iCs/>
                <w:color w:val="000000"/>
                <w:sz w:val="24"/>
                <w:szCs w:val="24"/>
                <w:lang w:eastAsia="bg-BG"/>
              </w:rPr>
              <w:t>(наименование на участника в процедурата, на който лицето е подизпълнител)</w:t>
            </w:r>
          </w:p>
        </w:tc>
      </w:tr>
      <w:tr w:rsidR="002F7F15" w:rsidRPr="00A07126" w:rsidTr="001E563C">
        <w:tc>
          <w:tcPr>
            <w:tcW w:w="9639" w:type="dxa"/>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при изпълнение на обществена поръчка с предмет „....................................................“</w:t>
            </w:r>
          </w:p>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p>
        </w:tc>
      </w:tr>
      <w:tr w:rsidR="002F7F15" w:rsidRPr="00A07126" w:rsidTr="001E563C">
        <w:tc>
          <w:tcPr>
            <w:tcW w:w="9639" w:type="dxa"/>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b/>
                <w:color w:val="000000"/>
                <w:sz w:val="24"/>
                <w:szCs w:val="24"/>
                <w:lang w:eastAsia="bg-BG"/>
              </w:rPr>
              <w:t>2.</w:t>
            </w:r>
            <w:r w:rsidRPr="00A07126">
              <w:rPr>
                <w:rFonts w:ascii="Times New Roman" w:eastAsia="Times New Roman" w:hAnsi="Times New Roman"/>
                <w:color w:val="000000"/>
                <w:sz w:val="24"/>
                <w:szCs w:val="24"/>
                <w:lang w:eastAsia="bg-BG"/>
              </w:rPr>
              <w:t xml:space="preserve"> Дейностите, които ще изпълняваме като подизпълнител, са:</w:t>
            </w:r>
          </w:p>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w:t>
            </w:r>
          </w:p>
        </w:tc>
      </w:tr>
      <w:tr w:rsidR="002F7F15" w:rsidRPr="00A07126" w:rsidTr="001E563C">
        <w:tc>
          <w:tcPr>
            <w:tcW w:w="9639" w:type="dxa"/>
            <w:tcMar>
              <w:top w:w="0" w:type="dxa"/>
              <w:left w:w="108" w:type="dxa"/>
              <w:bottom w:w="0" w:type="dxa"/>
              <w:right w:w="108" w:type="dxa"/>
            </w:tcMar>
            <w:hideMark/>
          </w:tcPr>
          <w:p w:rsidR="002F7F15" w:rsidRPr="00A07126" w:rsidRDefault="002F7F15" w:rsidP="001E563C">
            <w:pPr>
              <w:spacing w:after="0" w:line="240" w:lineRule="auto"/>
              <w:jc w:val="center"/>
              <w:rPr>
                <w:rFonts w:ascii="Times New Roman" w:eastAsia="Times New Roman" w:hAnsi="Times New Roman"/>
                <w:i/>
                <w:iCs/>
                <w:color w:val="000000"/>
                <w:sz w:val="24"/>
                <w:szCs w:val="24"/>
                <w:lang w:eastAsia="bg-BG"/>
              </w:rPr>
            </w:pPr>
            <w:r w:rsidRPr="00A07126">
              <w:rPr>
                <w:rFonts w:ascii="Times New Roman" w:eastAsia="Times New Roman" w:hAnsi="Times New Roman"/>
                <w:i/>
                <w:iCs/>
                <w:color w:val="000000"/>
                <w:sz w:val="24"/>
                <w:szCs w:val="24"/>
                <w:lang w:eastAsia="bg-BG"/>
              </w:rPr>
              <w:t>(изброяват се конкретните части от предмета на обществената поръчка, които ще бъдат изпълнени от подизпълнителя)</w:t>
            </w:r>
          </w:p>
          <w:p w:rsidR="002F7F15" w:rsidRPr="00A07126" w:rsidRDefault="002F7F15" w:rsidP="001E563C">
            <w:pPr>
              <w:spacing w:after="0" w:line="240" w:lineRule="auto"/>
              <w:ind w:left="-75"/>
              <w:jc w:val="center"/>
              <w:rPr>
                <w:rFonts w:ascii="Times New Roman" w:eastAsia="Times New Roman" w:hAnsi="Times New Roman"/>
                <w:color w:val="000000"/>
                <w:sz w:val="24"/>
                <w:szCs w:val="24"/>
                <w:lang w:eastAsia="bg-BG"/>
              </w:rPr>
            </w:pPr>
          </w:p>
        </w:tc>
      </w:tr>
      <w:tr w:rsidR="002F7F15" w:rsidRPr="00A07126" w:rsidTr="001E563C">
        <w:tc>
          <w:tcPr>
            <w:tcW w:w="9639" w:type="dxa"/>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b/>
                <w:color w:val="000000"/>
                <w:sz w:val="24"/>
                <w:szCs w:val="24"/>
                <w:lang w:eastAsia="bg-BG"/>
              </w:rPr>
              <w:t>3.</w:t>
            </w:r>
            <w:r w:rsidRPr="00A07126">
              <w:rPr>
                <w:rFonts w:ascii="Times New Roman" w:eastAsia="Times New Roman" w:hAnsi="Times New Roman"/>
                <w:color w:val="000000"/>
                <w:sz w:val="24"/>
                <w:szCs w:val="24"/>
                <w:lang w:eastAsia="bg-BG"/>
              </w:rPr>
              <w:t xml:space="preserve"> Запознати сме с разпоредбата на </w:t>
            </w:r>
            <w:hyperlink r:id="rId52" w:history="1">
              <w:r w:rsidRPr="00A07126">
                <w:rPr>
                  <w:rFonts w:ascii="Times New Roman" w:eastAsia="Times New Roman" w:hAnsi="Times New Roman"/>
                  <w:color w:val="000000"/>
                  <w:sz w:val="24"/>
                  <w:szCs w:val="24"/>
                  <w:lang w:eastAsia="bg-BG"/>
                </w:rPr>
                <w:t xml:space="preserve">чл. 55, ал. 5 от </w:t>
              </w:r>
              <w:r w:rsidRPr="00A07126">
                <w:rPr>
                  <w:rFonts w:ascii="Times New Roman" w:eastAsia="Times New Roman" w:hAnsi="Times New Roman"/>
                  <w:color w:val="000000"/>
                  <w:sz w:val="24"/>
                  <w:szCs w:val="24"/>
                  <w:bdr w:val="none" w:sz="0" w:space="0" w:color="auto" w:frame="1"/>
                  <w:shd w:val="clear" w:color="auto" w:fill="FFFFFF"/>
                  <w:lang w:eastAsia="bg-BG"/>
                </w:rPr>
                <w:t>Закона</w:t>
              </w:r>
              <w:r w:rsidRPr="00A07126">
                <w:rPr>
                  <w:rFonts w:ascii="Times New Roman" w:eastAsia="Times New Roman" w:hAnsi="Times New Roman"/>
                  <w:color w:val="000000"/>
                  <w:sz w:val="24"/>
                  <w:szCs w:val="24"/>
                  <w:lang w:eastAsia="bg-BG"/>
                </w:rPr>
                <w:t xml:space="preserve"> за </w:t>
              </w:r>
              <w:r w:rsidRPr="00A07126">
                <w:rPr>
                  <w:rFonts w:ascii="Times New Roman" w:eastAsia="Times New Roman" w:hAnsi="Times New Roman"/>
                  <w:color w:val="000000"/>
                  <w:sz w:val="24"/>
                  <w:szCs w:val="24"/>
                  <w:bdr w:val="none" w:sz="0" w:space="0" w:color="auto" w:frame="1"/>
                  <w:shd w:val="clear" w:color="auto" w:fill="FFFFFF"/>
                  <w:lang w:eastAsia="bg-BG"/>
                </w:rPr>
                <w:t>обществените</w:t>
              </w:r>
              <w:r w:rsidRPr="00A07126">
                <w:rPr>
                  <w:rFonts w:ascii="Times New Roman" w:eastAsia="Times New Roman" w:hAnsi="Times New Roman"/>
                  <w:color w:val="000000"/>
                  <w:sz w:val="24"/>
                  <w:szCs w:val="24"/>
                  <w:lang w:eastAsia="bg-BG"/>
                </w:rPr>
                <w:t xml:space="preserve"> </w:t>
              </w:r>
              <w:r w:rsidRPr="00A07126">
                <w:rPr>
                  <w:rFonts w:ascii="Times New Roman" w:eastAsia="Times New Roman" w:hAnsi="Times New Roman"/>
                  <w:color w:val="000000"/>
                  <w:sz w:val="24"/>
                  <w:szCs w:val="24"/>
                  <w:bdr w:val="none" w:sz="0" w:space="0" w:color="auto" w:frame="1"/>
                  <w:shd w:val="clear" w:color="auto" w:fill="FFFFFF"/>
                  <w:lang w:eastAsia="bg-BG"/>
                </w:rPr>
                <w:t>поръчки</w:t>
              </w:r>
            </w:hyperlink>
            <w:r w:rsidRPr="00A07126">
              <w:rPr>
                <w:rFonts w:ascii="Times New Roman" w:eastAsia="Times New Roman" w:hAnsi="Times New Roman"/>
                <w:color w:val="000000"/>
                <w:sz w:val="24"/>
                <w:szCs w:val="24"/>
                <w:lang w:eastAsia="bg-BG"/>
              </w:rPr>
              <w:t xml:space="preserve">,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 </w:t>
            </w:r>
          </w:p>
        </w:tc>
      </w:tr>
    </w:tbl>
    <w:p w:rsidR="002F7F15" w:rsidRPr="00A07126" w:rsidRDefault="002F7F15" w:rsidP="002F7F15">
      <w:pPr>
        <w:spacing w:after="0" w:line="240" w:lineRule="auto"/>
        <w:jc w:val="both"/>
        <w:rPr>
          <w:rFonts w:ascii="Times New Roman" w:hAnsi="Times New Roman"/>
          <w:noProof/>
          <w:sz w:val="24"/>
          <w:szCs w:val="24"/>
        </w:rPr>
      </w:pPr>
    </w:p>
    <w:p w:rsidR="002F7F15" w:rsidRPr="00A07126" w:rsidRDefault="002F7F15" w:rsidP="002F7F15">
      <w:pPr>
        <w:spacing w:after="0" w:line="240" w:lineRule="auto"/>
        <w:rPr>
          <w:rFonts w:ascii="Times New Roman" w:hAnsi="Times New Roman"/>
          <w:b/>
          <w:sz w:val="24"/>
          <w:szCs w:val="24"/>
        </w:rPr>
      </w:pPr>
      <w:r w:rsidRPr="00A07126">
        <w:rPr>
          <w:rFonts w:ascii="Times New Roman" w:hAnsi="Times New Roman"/>
          <w:b/>
          <w:noProof/>
          <w:sz w:val="24"/>
          <w:szCs w:val="24"/>
        </w:rPr>
        <w:t>4. 1.</w:t>
      </w:r>
      <w:r w:rsidRPr="00A07126">
        <w:rPr>
          <w:rFonts w:ascii="Times New Roman" w:hAnsi="Times New Roman"/>
          <w:noProof/>
          <w:sz w:val="24"/>
          <w:szCs w:val="24"/>
        </w:rPr>
        <w:t xml:space="preserve"> </w:t>
      </w:r>
      <w:r w:rsidRPr="00A07126">
        <w:rPr>
          <w:rFonts w:ascii="Times New Roman" w:hAnsi="Times New Roman"/>
          <w:b/>
          <w:sz w:val="24"/>
          <w:szCs w:val="24"/>
        </w:rPr>
        <w:t>Не съм осъден с влязла в сила присъда за:</w:t>
      </w:r>
    </w:p>
    <w:p w:rsidR="002F7F15" w:rsidRPr="00A07126" w:rsidRDefault="002F7F15" w:rsidP="002F7F15">
      <w:pPr>
        <w:numPr>
          <w:ilvl w:val="0"/>
          <w:numId w:val="2"/>
        </w:numPr>
        <w:spacing w:after="0" w:line="240" w:lineRule="auto"/>
        <w:jc w:val="both"/>
        <w:rPr>
          <w:rFonts w:ascii="Times New Roman" w:hAnsi="Times New Roman"/>
          <w:sz w:val="24"/>
          <w:szCs w:val="24"/>
        </w:rPr>
      </w:pPr>
      <w:r w:rsidRPr="00A07126">
        <w:rPr>
          <w:rFonts w:ascii="Times New Roman" w:hAnsi="Times New Roman"/>
          <w:sz w:val="24"/>
          <w:szCs w:val="24"/>
        </w:rPr>
        <w:t>престъпление против финансовата, данъчната или осигурителната  система, включително изпирането на пари по чл. 253-260 от НК;</w:t>
      </w:r>
    </w:p>
    <w:p w:rsidR="002F7F15" w:rsidRPr="00A07126" w:rsidRDefault="002F7F15" w:rsidP="002F7F15">
      <w:pPr>
        <w:numPr>
          <w:ilvl w:val="0"/>
          <w:numId w:val="2"/>
        </w:numPr>
        <w:spacing w:after="0" w:line="240" w:lineRule="auto"/>
        <w:jc w:val="both"/>
        <w:rPr>
          <w:rFonts w:ascii="Times New Roman" w:hAnsi="Times New Roman"/>
          <w:sz w:val="24"/>
          <w:szCs w:val="24"/>
        </w:rPr>
      </w:pPr>
      <w:r w:rsidRPr="00A07126">
        <w:rPr>
          <w:rFonts w:ascii="Times New Roman" w:hAnsi="Times New Roman"/>
          <w:sz w:val="24"/>
          <w:szCs w:val="24"/>
        </w:rPr>
        <w:t>подкуп по чл. 301 – 307 от НК;</w:t>
      </w:r>
    </w:p>
    <w:p w:rsidR="002F7F15" w:rsidRPr="00A07126" w:rsidRDefault="002F7F15" w:rsidP="002F7F15">
      <w:pPr>
        <w:numPr>
          <w:ilvl w:val="0"/>
          <w:numId w:val="2"/>
        </w:numPr>
        <w:spacing w:after="0" w:line="240" w:lineRule="auto"/>
        <w:jc w:val="both"/>
        <w:rPr>
          <w:rFonts w:ascii="Times New Roman" w:hAnsi="Times New Roman"/>
          <w:sz w:val="24"/>
          <w:szCs w:val="24"/>
        </w:rPr>
      </w:pPr>
      <w:r w:rsidRPr="00A07126">
        <w:rPr>
          <w:rFonts w:ascii="Times New Roman" w:hAnsi="Times New Roman"/>
          <w:sz w:val="24"/>
          <w:szCs w:val="24"/>
        </w:rPr>
        <w:t xml:space="preserve">участие в организирана престъпна </w:t>
      </w:r>
      <w:proofErr w:type="spellStart"/>
      <w:r w:rsidRPr="00A07126">
        <w:rPr>
          <w:rFonts w:ascii="Times New Roman" w:hAnsi="Times New Roman"/>
          <w:sz w:val="24"/>
          <w:szCs w:val="24"/>
        </w:rPr>
        <w:t>группа</w:t>
      </w:r>
      <w:proofErr w:type="spellEnd"/>
      <w:r w:rsidRPr="00A07126">
        <w:rPr>
          <w:rFonts w:ascii="Times New Roman" w:hAnsi="Times New Roman"/>
          <w:sz w:val="24"/>
          <w:szCs w:val="24"/>
        </w:rPr>
        <w:t xml:space="preserve"> по чл. 321-321а от НК;</w:t>
      </w:r>
    </w:p>
    <w:p w:rsidR="002F7F15" w:rsidRPr="00A07126" w:rsidRDefault="002F7F15" w:rsidP="002F7F15">
      <w:pPr>
        <w:numPr>
          <w:ilvl w:val="0"/>
          <w:numId w:val="2"/>
        </w:numPr>
        <w:spacing w:after="0" w:line="240" w:lineRule="auto"/>
        <w:jc w:val="both"/>
        <w:rPr>
          <w:rFonts w:ascii="Times New Roman" w:hAnsi="Times New Roman"/>
          <w:sz w:val="24"/>
          <w:szCs w:val="24"/>
        </w:rPr>
      </w:pPr>
      <w:r w:rsidRPr="00A07126">
        <w:rPr>
          <w:rFonts w:ascii="Times New Roman" w:hAnsi="Times New Roman"/>
          <w:sz w:val="24"/>
          <w:szCs w:val="24"/>
        </w:rPr>
        <w:t>престъпление против собствеността по чл. 194 – 217 от НК;</w:t>
      </w:r>
    </w:p>
    <w:p w:rsidR="002F7F15" w:rsidRPr="00A07126" w:rsidRDefault="002F7F15" w:rsidP="002F7F15">
      <w:pPr>
        <w:numPr>
          <w:ilvl w:val="0"/>
          <w:numId w:val="2"/>
        </w:numPr>
        <w:spacing w:after="0" w:line="240" w:lineRule="auto"/>
        <w:jc w:val="both"/>
        <w:rPr>
          <w:rFonts w:ascii="Times New Roman" w:hAnsi="Times New Roman"/>
          <w:sz w:val="24"/>
          <w:szCs w:val="24"/>
        </w:rPr>
      </w:pPr>
      <w:r w:rsidRPr="00A07126">
        <w:rPr>
          <w:rFonts w:ascii="Times New Roman" w:hAnsi="Times New Roman"/>
          <w:sz w:val="24"/>
          <w:szCs w:val="24"/>
        </w:rPr>
        <w:t>престъпление против стопанството по чл. 219 – 252 от НК;</w:t>
      </w:r>
    </w:p>
    <w:p w:rsidR="002F7F15" w:rsidRPr="00A07126" w:rsidRDefault="002F7F15" w:rsidP="002F7F15">
      <w:pPr>
        <w:spacing w:after="0" w:line="240" w:lineRule="auto"/>
        <w:jc w:val="both"/>
        <w:rPr>
          <w:rFonts w:ascii="Times New Roman" w:hAnsi="Times New Roman"/>
          <w:sz w:val="24"/>
          <w:szCs w:val="24"/>
        </w:rPr>
      </w:pPr>
      <w:r w:rsidRPr="00A07126">
        <w:rPr>
          <w:rFonts w:ascii="Times New Roman" w:hAnsi="Times New Roman"/>
          <w:b/>
          <w:sz w:val="24"/>
          <w:szCs w:val="24"/>
        </w:rPr>
        <w:t>4.2. Нямам задължения</w:t>
      </w:r>
      <w:r w:rsidRPr="00A07126">
        <w:rPr>
          <w:rFonts w:ascii="Times New Roman" w:hAnsi="Times New Roman"/>
          <w:sz w:val="24"/>
          <w:szCs w:val="24"/>
        </w:rPr>
        <w:t xml:space="preserve"> по смисъла на чл. 162, ал.2, т.1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w:t>
      </w:r>
      <w:r w:rsidRPr="00A07126">
        <w:rPr>
          <w:rFonts w:ascii="Times New Roman" w:hAnsi="Times New Roman"/>
          <w:sz w:val="24"/>
          <w:szCs w:val="24"/>
          <w:vertAlign w:val="superscript"/>
        </w:rPr>
        <w:t>1</w:t>
      </w:r>
      <w:r w:rsidRPr="00A07126">
        <w:rPr>
          <w:rFonts w:ascii="Times New Roman" w:hAnsi="Times New Roman"/>
          <w:sz w:val="24"/>
          <w:szCs w:val="24"/>
        </w:rPr>
        <w:t xml:space="preserve">, или </w:t>
      </w:r>
      <w:r w:rsidRPr="00A07126">
        <w:rPr>
          <w:rFonts w:ascii="Times New Roman" w:hAnsi="Times New Roman"/>
          <w:b/>
          <w:sz w:val="24"/>
          <w:szCs w:val="24"/>
        </w:rPr>
        <w:t>нямам задължения</w:t>
      </w:r>
      <w:r w:rsidRPr="00A07126">
        <w:rPr>
          <w:rFonts w:ascii="Times New Roman" w:hAnsi="Times New Roman"/>
          <w:sz w:val="24"/>
          <w:szCs w:val="24"/>
        </w:rPr>
        <w:t xml:space="preserve">   за данъци  или вноски за социалното осигуряване съгласно законодателството на държавата, в която кандидатът или участникът  е установен.</w:t>
      </w:r>
    </w:p>
    <w:p w:rsidR="002F7F15" w:rsidRPr="00A07126" w:rsidRDefault="002F7F15" w:rsidP="002F7F15">
      <w:pPr>
        <w:spacing w:after="0" w:line="240" w:lineRule="auto"/>
        <w:jc w:val="both"/>
        <w:rPr>
          <w:rFonts w:ascii="Times New Roman" w:hAnsi="Times New Roman"/>
          <w:sz w:val="24"/>
          <w:szCs w:val="24"/>
        </w:rPr>
      </w:pPr>
    </w:p>
    <w:p w:rsidR="002F7F15" w:rsidRPr="00A07126" w:rsidRDefault="002F7F15" w:rsidP="002F7F15">
      <w:pPr>
        <w:pStyle w:val="a4"/>
        <w:jc w:val="both"/>
        <w:rPr>
          <w:b/>
          <w:lang w:val="bg-BG"/>
        </w:rPr>
      </w:pPr>
    </w:p>
    <w:p w:rsidR="002F7F15" w:rsidRPr="00A07126" w:rsidRDefault="002F7F15" w:rsidP="002F7F15">
      <w:pPr>
        <w:pStyle w:val="a4"/>
        <w:jc w:val="both"/>
        <w:rPr>
          <w:b/>
          <w:lang w:val="bg-BG"/>
        </w:rPr>
      </w:pPr>
      <w:r w:rsidRPr="00A07126">
        <w:rPr>
          <w:b/>
          <w:noProof/>
          <w:vertAlign w:val="superscript"/>
          <w:lang w:val="bg-BG" w:eastAsia="bg-BG"/>
        </w:rPr>
        <mc:AlternateContent>
          <mc:Choice Requires="wps">
            <w:drawing>
              <wp:anchor distT="0" distB="0" distL="114300" distR="114300" simplePos="0" relativeHeight="251659264" behindDoc="0" locked="0" layoutInCell="1" allowOverlap="1" wp14:anchorId="596693F6" wp14:editId="4F471836">
                <wp:simplePos x="0" y="0"/>
                <wp:positionH relativeFrom="column">
                  <wp:posOffset>6985</wp:posOffset>
                </wp:positionH>
                <wp:positionV relativeFrom="paragraph">
                  <wp:posOffset>-18415</wp:posOffset>
                </wp:positionV>
                <wp:extent cx="2181225" cy="19050"/>
                <wp:effectExtent l="12700" t="6350" r="6350" b="12700"/>
                <wp:wrapNone/>
                <wp:docPr id="2" name="Съединител &quot;права стрелка&quo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Съединител &quot;права стрелка&quot; 2" o:spid="_x0000_s1026" type="#_x0000_t32" style="position:absolute;margin-left:.55pt;margin-top:-1.45pt;width:171.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"/>
            </w:pict>
          </mc:Fallback>
        </mc:AlternateContent>
      </w:r>
      <w:r w:rsidRPr="00A07126">
        <w:rPr>
          <w:rStyle w:val="a6"/>
          <w:b/>
          <w:lang w:val="bg-BG"/>
        </w:rPr>
        <w:footnoteRef/>
      </w:r>
      <w:r w:rsidRPr="00A07126">
        <w:rPr>
          <w:b/>
          <w:lang w:val="bg-BG"/>
        </w:rPr>
        <w:t xml:space="preserve"> </w:t>
      </w:r>
      <w:r w:rsidRPr="00A07126">
        <w:rPr>
          <w:b/>
          <w:i/>
          <w:iCs/>
          <w:lang w:val="bg-BG"/>
        </w:rPr>
        <w:t>При наличие на допуснато разсрочване или отсрочване на задълженията се прилага копие на съответния документ към настоящата декларация.</w:t>
      </w:r>
    </w:p>
    <w:p w:rsidR="002F7F15" w:rsidRPr="00A07126" w:rsidRDefault="002F7F15" w:rsidP="002F7F15">
      <w:pPr>
        <w:spacing w:after="0" w:line="240" w:lineRule="auto"/>
        <w:jc w:val="both"/>
        <w:rPr>
          <w:rFonts w:ascii="Times New Roman" w:hAnsi="Times New Roman"/>
          <w:sz w:val="24"/>
          <w:szCs w:val="24"/>
        </w:rPr>
      </w:pPr>
    </w:p>
    <w:p w:rsidR="002F7F15" w:rsidRPr="00A07126" w:rsidRDefault="002F7F15" w:rsidP="002F7F15">
      <w:pPr>
        <w:spacing w:after="0" w:line="240" w:lineRule="auto"/>
        <w:jc w:val="both"/>
        <w:rPr>
          <w:rFonts w:ascii="Times New Roman" w:hAnsi="Times New Roman"/>
          <w:sz w:val="24"/>
          <w:szCs w:val="24"/>
        </w:rPr>
      </w:pPr>
      <w:r w:rsidRPr="00A07126">
        <w:rPr>
          <w:rFonts w:ascii="Times New Roman" w:hAnsi="Times New Roman"/>
          <w:b/>
          <w:sz w:val="24"/>
          <w:szCs w:val="24"/>
        </w:rPr>
        <w:t>4.3.  Не съм свързано лице</w:t>
      </w:r>
      <w:r w:rsidRPr="00A07126">
        <w:rPr>
          <w:rFonts w:ascii="Times New Roman" w:hAnsi="Times New Roman"/>
          <w:sz w:val="24"/>
          <w:szCs w:val="24"/>
        </w:rPr>
        <w:t xml:space="preserve">  с възложителя или със служители на ръководна длъжност в неговата организация.</w:t>
      </w:r>
    </w:p>
    <w:p w:rsidR="002F7F15" w:rsidRPr="00A07126" w:rsidRDefault="002F7F15" w:rsidP="002F7F15">
      <w:pPr>
        <w:spacing w:after="0" w:line="240" w:lineRule="auto"/>
        <w:jc w:val="both"/>
        <w:rPr>
          <w:rFonts w:ascii="Times New Roman" w:hAnsi="Times New Roman"/>
          <w:sz w:val="24"/>
          <w:szCs w:val="24"/>
        </w:rPr>
      </w:pPr>
      <w:r w:rsidRPr="00A07126">
        <w:rPr>
          <w:rFonts w:ascii="Times New Roman" w:hAnsi="Times New Roman"/>
          <w:b/>
          <w:sz w:val="24"/>
          <w:szCs w:val="24"/>
        </w:rPr>
        <w:t>4.</w:t>
      </w:r>
      <w:proofErr w:type="spellStart"/>
      <w:r w:rsidRPr="00A07126">
        <w:rPr>
          <w:rFonts w:ascii="Times New Roman" w:hAnsi="Times New Roman"/>
          <w:b/>
          <w:sz w:val="24"/>
          <w:szCs w:val="24"/>
        </w:rPr>
        <w:t>4</w:t>
      </w:r>
      <w:proofErr w:type="spellEnd"/>
      <w:r w:rsidRPr="00A07126">
        <w:rPr>
          <w:rFonts w:ascii="Times New Roman" w:hAnsi="Times New Roman"/>
          <w:b/>
          <w:sz w:val="24"/>
          <w:szCs w:val="24"/>
        </w:rPr>
        <w:t>.</w:t>
      </w:r>
      <w:r w:rsidRPr="00A07126">
        <w:rPr>
          <w:rFonts w:ascii="Times New Roman" w:hAnsi="Times New Roman"/>
          <w:sz w:val="24"/>
          <w:szCs w:val="24"/>
        </w:rPr>
        <w:t xml:space="preserve"> </w:t>
      </w:r>
      <w:r w:rsidRPr="00A07126">
        <w:rPr>
          <w:rFonts w:ascii="Times New Roman" w:hAnsi="Times New Roman"/>
          <w:b/>
          <w:sz w:val="24"/>
          <w:szCs w:val="24"/>
        </w:rPr>
        <w:t>Не съм сключвал договор</w:t>
      </w:r>
      <w:r w:rsidRPr="00A07126">
        <w:rPr>
          <w:rFonts w:ascii="Times New Roman" w:hAnsi="Times New Roman"/>
          <w:sz w:val="24"/>
          <w:szCs w:val="24"/>
        </w:rPr>
        <w:t xml:space="preserve"> с лице по чл. 21 или 22 от Закона за предотвратяване и установяване  на конфликт на интереси.</w:t>
      </w:r>
    </w:p>
    <w:p w:rsidR="002F7F15" w:rsidRPr="00A07126" w:rsidRDefault="002F7F15" w:rsidP="002F7F15">
      <w:pPr>
        <w:spacing w:after="0" w:line="240" w:lineRule="auto"/>
        <w:jc w:val="both"/>
        <w:rPr>
          <w:rFonts w:ascii="Times New Roman" w:hAnsi="Times New Roman"/>
          <w:b/>
          <w:position w:val="8"/>
          <w:sz w:val="24"/>
          <w:szCs w:val="24"/>
        </w:rPr>
      </w:pPr>
      <w:r w:rsidRPr="00A07126">
        <w:rPr>
          <w:rFonts w:ascii="Times New Roman" w:hAnsi="Times New Roman"/>
          <w:b/>
          <w:position w:val="8"/>
          <w:sz w:val="24"/>
          <w:szCs w:val="24"/>
        </w:rPr>
        <w:t>5.    Дружеството, което представлявам:</w:t>
      </w:r>
    </w:p>
    <w:p w:rsidR="002F7F15" w:rsidRPr="00A07126" w:rsidRDefault="002F7F15" w:rsidP="002F7F15">
      <w:pPr>
        <w:spacing w:after="0" w:line="240" w:lineRule="auto"/>
        <w:jc w:val="both"/>
        <w:rPr>
          <w:rFonts w:ascii="Times New Roman" w:hAnsi="Times New Roman"/>
          <w:sz w:val="24"/>
          <w:szCs w:val="24"/>
        </w:rPr>
      </w:pPr>
      <w:r w:rsidRPr="00A07126">
        <w:rPr>
          <w:rFonts w:ascii="Times New Roman" w:hAnsi="Times New Roman"/>
          <w:b/>
          <w:sz w:val="24"/>
          <w:szCs w:val="24"/>
        </w:rPr>
        <w:lastRenderedPageBreak/>
        <w:t>5.1.</w:t>
      </w:r>
      <w:r w:rsidRPr="00A07126">
        <w:rPr>
          <w:rFonts w:ascii="Times New Roman" w:hAnsi="Times New Roman"/>
          <w:sz w:val="24"/>
          <w:szCs w:val="24"/>
        </w:rPr>
        <w:t xml:space="preserve"> </w:t>
      </w:r>
      <w:r w:rsidRPr="00A07126">
        <w:rPr>
          <w:rFonts w:ascii="Times New Roman" w:hAnsi="Times New Roman"/>
          <w:b/>
          <w:sz w:val="24"/>
          <w:szCs w:val="24"/>
        </w:rPr>
        <w:t>Не е обявено</w:t>
      </w:r>
      <w:r w:rsidRPr="00A07126">
        <w:rPr>
          <w:rFonts w:ascii="Times New Roman" w:hAnsi="Times New Roman"/>
          <w:sz w:val="24"/>
          <w:szCs w:val="24"/>
        </w:rPr>
        <w:t xml:space="preserve"> в несъстоятелност;</w:t>
      </w:r>
    </w:p>
    <w:p w:rsidR="002F7F15" w:rsidRPr="00A07126" w:rsidRDefault="002F7F15" w:rsidP="002F7F15">
      <w:pPr>
        <w:spacing w:after="0" w:line="240" w:lineRule="auto"/>
        <w:jc w:val="both"/>
        <w:rPr>
          <w:rFonts w:ascii="Times New Roman" w:hAnsi="Times New Roman"/>
          <w:sz w:val="24"/>
          <w:szCs w:val="24"/>
        </w:rPr>
      </w:pPr>
      <w:r w:rsidRPr="00A07126">
        <w:rPr>
          <w:rFonts w:ascii="Times New Roman" w:hAnsi="Times New Roman"/>
          <w:b/>
          <w:sz w:val="24"/>
          <w:szCs w:val="24"/>
        </w:rPr>
        <w:t>5.2.</w:t>
      </w:r>
      <w:r w:rsidRPr="00A07126">
        <w:rPr>
          <w:rFonts w:ascii="Times New Roman" w:hAnsi="Times New Roman"/>
          <w:sz w:val="24"/>
          <w:szCs w:val="24"/>
        </w:rPr>
        <w:t xml:space="preserve"> </w:t>
      </w:r>
      <w:r w:rsidRPr="00A07126">
        <w:rPr>
          <w:rFonts w:ascii="Times New Roman" w:hAnsi="Times New Roman"/>
          <w:b/>
          <w:sz w:val="24"/>
          <w:szCs w:val="24"/>
        </w:rPr>
        <w:t>Не е в производство</w:t>
      </w:r>
      <w:r w:rsidRPr="00A07126">
        <w:rPr>
          <w:rFonts w:ascii="Times New Roman" w:hAnsi="Times New Roman"/>
          <w:sz w:val="24"/>
          <w:szCs w:val="24"/>
        </w:rPr>
        <w:t xml:space="preserve"> по ликвидация или в подобна процедура съгласно националните закони и подзаконови актове.</w:t>
      </w:r>
    </w:p>
    <w:p w:rsidR="002F7F15" w:rsidRPr="00A07126" w:rsidRDefault="002F7F15" w:rsidP="002F7F15">
      <w:pPr>
        <w:spacing w:after="0" w:line="240" w:lineRule="auto"/>
        <w:jc w:val="both"/>
        <w:rPr>
          <w:rFonts w:ascii="Times New Roman" w:hAnsi="Times New Roman"/>
          <w:sz w:val="24"/>
          <w:szCs w:val="24"/>
        </w:rPr>
      </w:pPr>
    </w:p>
    <w:p w:rsidR="002F7F15" w:rsidRPr="00A07126" w:rsidRDefault="002F7F15" w:rsidP="002F7F15">
      <w:pPr>
        <w:spacing w:after="0" w:line="240" w:lineRule="auto"/>
        <w:ind w:firstLine="720"/>
        <w:jc w:val="both"/>
        <w:rPr>
          <w:rFonts w:ascii="Times New Roman" w:hAnsi="Times New Roman"/>
          <w:bCs/>
          <w:sz w:val="24"/>
          <w:szCs w:val="24"/>
        </w:rPr>
      </w:pPr>
      <w:r w:rsidRPr="00A07126">
        <w:rPr>
          <w:rFonts w:ascii="Times New Roman" w:hAnsi="Times New Roman"/>
          <w:bCs/>
          <w:sz w:val="24"/>
          <w:szCs w:val="24"/>
        </w:rPr>
        <w:t>Известна ми е отговорността по чл. 313 от Наказателния кодекс за посочване на неверни данни.</w:t>
      </w:r>
    </w:p>
    <w:p w:rsidR="002F7F15" w:rsidRPr="00A07126" w:rsidRDefault="002F7F15" w:rsidP="002F7F15">
      <w:pPr>
        <w:spacing w:after="0" w:line="240" w:lineRule="auto"/>
        <w:ind w:firstLine="720"/>
        <w:jc w:val="both"/>
        <w:rPr>
          <w:rFonts w:ascii="Times New Roman" w:hAnsi="Times New Roman"/>
          <w:bCs/>
          <w:sz w:val="24"/>
          <w:szCs w:val="24"/>
        </w:rPr>
      </w:pPr>
    </w:p>
    <w:tbl>
      <w:tblPr>
        <w:tblW w:w="9639" w:type="dxa"/>
        <w:tblInd w:w="75" w:type="dxa"/>
        <w:tblCellMar>
          <w:left w:w="0" w:type="dxa"/>
          <w:right w:w="0" w:type="dxa"/>
        </w:tblCellMar>
        <w:tblLook w:val="04A0" w:firstRow="1" w:lastRow="0" w:firstColumn="1" w:lastColumn="0" w:noHBand="0" w:noVBand="1"/>
      </w:tblPr>
      <w:tblGrid>
        <w:gridCol w:w="2484"/>
        <w:gridCol w:w="7155"/>
      </w:tblGrid>
      <w:tr w:rsidR="002F7F15" w:rsidRPr="00A07126" w:rsidTr="001E563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 xml:space="preserve">Дата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 ............................/ ............................</w:t>
            </w:r>
          </w:p>
        </w:tc>
      </w:tr>
      <w:tr w:rsidR="002F7F15" w:rsidRPr="00A07126" w:rsidTr="001E563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Име и фамилия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w:t>
            </w:r>
          </w:p>
        </w:tc>
      </w:tr>
      <w:tr w:rsidR="002F7F15" w:rsidRPr="00A07126" w:rsidTr="001E563C">
        <w:tc>
          <w:tcPr>
            <w:tcW w:w="0" w:type="auto"/>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Подпис (и печат)</w:t>
            </w:r>
          </w:p>
        </w:tc>
        <w:tc>
          <w:tcPr>
            <w:tcW w:w="0" w:type="auto"/>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eastAsia="Times New Roman" w:hAnsi="Times New Roman"/>
                <w:color w:val="000000"/>
                <w:sz w:val="24"/>
                <w:szCs w:val="24"/>
                <w:lang w:eastAsia="bg-BG"/>
              </w:rPr>
            </w:pPr>
            <w:r w:rsidRPr="00A07126">
              <w:rPr>
                <w:rFonts w:ascii="Times New Roman" w:eastAsia="Times New Roman" w:hAnsi="Times New Roman"/>
                <w:color w:val="000000"/>
                <w:sz w:val="24"/>
                <w:szCs w:val="24"/>
                <w:lang w:eastAsia="bg-BG"/>
              </w:rPr>
              <w:t>...........................................................................................</w:t>
            </w:r>
          </w:p>
        </w:tc>
      </w:tr>
    </w:tbl>
    <w:p w:rsidR="002F7F15" w:rsidRPr="00A07126" w:rsidRDefault="002F7F15" w:rsidP="002F7F15">
      <w:pPr>
        <w:pStyle w:val="a4"/>
        <w:jc w:val="both"/>
        <w:rPr>
          <w:b/>
          <w:lang w:val="bg-BG"/>
        </w:rPr>
      </w:pPr>
    </w:p>
    <w:p w:rsidR="002F7F15" w:rsidRPr="00A07126" w:rsidRDefault="002F7F15" w:rsidP="002F7F15">
      <w:pPr>
        <w:pStyle w:val="a4"/>
        <w:jc w:val="both"/>
        <w:rPr>
          <w:b/>
          <w:lang w:val="bg-BG"/>
        </w:rPr>
      </w:pPr>
    </w:p>
    <w:p w:rsidR="002F7F15" w:rsidRPr="00A07126" w:rsidRDefault="002F7F15" w:rsidP="002F7F15">
      <w:pPr>
        <w:pStyle w:val="a4"/>
        <w:jc w:val="both"/>
        <w:rPr>
          <w:b/>
          <w:lang w:val="bg-BG"/>
        </w:rPr>
      </w:pPr>
    </w:p>
    <w:p w:rsidR="002F7F15" w:rsidRPr="00A07126" w:rsidRDefault="002F7F15" w:rsidP="002F7F15">
      <w:pPr>
        <w:pStyle w:val="a4"/>
        <w:jc w:val="both"/>
        <w:rPr>
          <w:b/>
          <w:lang w:val="bg-BG"/>
        </w:rPr>
      </w:pPr>
    </w:p>
    <w:p w:rsidR="002F7F15" w:rsidRPr="00A07126" w:rsidRDefault="002F7F15" w:rsidP="002F7F15">
      <w:pPr>
        <w:pStyle w:val="a4"/>
        <w:jc w:val="both"/>
        <w:rPr>
          <w:b/>
          <w:lang w:val="bg-BG"/>
        </w:rPr>
      </w:pPr>
    </w:p>
    <w:p w:rsidR="002F7F15" w:rsidRPr="00A07126" w:rsidRDefault="002F7F15" w:rsidP="002F7F15">
      <w:pPr>
        <w:pStyle w:val="a4"/>
        <w:jc w:val="both"/>
        <w:rPr>
          <w:b/>
          <w:lang w:val="bg-BG"/>
        </w:rPr>
      </w:pPr>
    </w:p>
    <w:p w:rsidR="002F7F15" w:rsidRPr="00A07126" w:rsidRDefault="002F7F15" w:rsidP="002F7F15">
      <w:pPr>
        <w:pStyle w:val="a4"/>
        <w:jc w:val="both"/>
        <w:rPr>
          <w:b/>
          <w:lang w:val="bg-BG"/>
        </w:rPr>
      </w:pPr>
    </w:p>
    <w:p w:rsidR="002F7F15" w:rsidRPr="00A07126" w:rsidRDefault="002F7F15" w:rsidP="002F7F15">
      <w:pPr>
        <w:pStyle w:val="a4"/>
        <w:jc w:val="both"/>
        <w:rPr>
          <w:b/>
          <w:lang w:val="bg-BG"/>
        </w:rPr>
      </w:pPr>
    </w:p>
    <w:p w:rsidR="002F7F15" w:rsidRPr="00A07126" w:rsidRDefault="002F7F15" w:rsidP="002F7F15">
      <w:pPr>
        <w:pStyle w:val="a4"/>
        <w:jc w:val="both"/>
        <w:rPr>
          <w:b/>
          <w:lang w:val="bg-BG"/>
        </w:rPr>
      </w:pPr>
    </w:p>
    <w:p w:rsidR="002F7F15" w:rsidRPr="00A07126" w:rsidRDefault="002F7F15" w:rsidP="002F7F15">
      <w:pPr>
        <w:pStyle w:val="a4"/>
        <w:jc w:val="both"/>
        <w:rPr>
          <w:b/>
          <w:lang w:val="bg-BG"/>
        </w:rPr>
      </w:pPr>
    </w:p>
    <w:p w:rsidR="002F7F15" w:rsidRPr="00A07126" w:rsidRDefault="002F7F15" w:rsidP="002F7F15">
      <w:pPr>
        <w:spacing w:after="0" w:line="240" w:lineRule="auto"/>
      </w:pPr>
      <w:r w:rsidRPr="00A07126">
        <w:br w:type="page"/>
      </w:r>
    </w:p>
    <w:p w:rsidR="002F7F15" w:rsidRPr="00A07126" w:rsidRDefault="002F7F15" w:rsidP="002F7F15">
      <w:pPr>
        <w:spacing w:after="0" w:line="240" w:lineRule="auto"/>
        <w:jc w:val="right"/>
        <w:rPr>
          <w:rFonts w:ascii="Times New Roman" w:hAnsi="Times New Roman"/>
          <w:i/>
          <w:sz w:val="24"/>
          <w:szCs w:val="24"/>
        </w:rPr>
      </w:pPr>
      <w:r w:rsidRPr="00A07126">
        <w:rPr>
          <w:rFonts w:ascii="Times New Roman" w:hAnsi="Times New Roman"/>
          <w:i/>
          <w:sz w:val="24"/>
          <w:szCs w:val="24"/>
        </w:rPr>
        <w:lastRenderedPageBreak/>
        <w:t>Образец № 9</w:t>
      </w:r>
    </w:p>
    <w:p w:rsidR="002F7F15" w:rsidRPr="00A07126" w:rsidRDefault="002F7F15" w:rsidP="002F7F15">
      <w:pPr>
        <w:spacing w:after="0" w:line="240" w:lineRule="auto"/>
        <w:jc w:val="center"/>
        <w:rPr>
          <w:rFonts w:ascii="Times New Roman" w:eastAsia="SimSun" w:hAnsi="Times New Roman"/>
          <w:b/>
          <w:bCs/>
          <w:noProof/>
          <w:sz w:val="24"/>
          <w:szCs w:val="24"/>
          <w:lang w:eastAsia="bg-BG"/>
        </w:rPr>
      </w:pPr>
    </w:p>
    <w:p w:rsidR="002F7F15" w:rsidRPr="00A07126" w:rsidRDefault="002F7F15" w:rsidP="002F7F15">
      <w:pPr>
        <w:spacing w:after="0" w:line="240" w:lineRule="auto"/>
        <w:jc w:val="center"/>
        <w:rPr>
          <w:rFonts w:ascii="Times New Roman" w:eastAsia="SimSun" w:hAnsi="Times New Roman"/>
          <w:b/>
          <w:bCs/>
          <w:noProof/>
          <w:sz w:val="24"/>
          <w:szCs w:val="24"/>
          <w:lang w:eastAsia="bg-BG"/>
        </w:rPr>
      </w:pPr>
    </w:p>
    <w:p w:rsidR="002F7F15" w:rsidRPr="00A07126" w:rsidRDefault="002F7F15" w:rsidP="002F7F15">
      <w:pPr>
        <w:spacing w:after="0" w:line="240" w:lineRule="auto"/>
        <w:jc w:val="center"/>
        <w:rPr>
          <w:rFonts w:ascii="Times New Roman" w:eastAsia="SimSun" w:hAnsi="Times New Roman"/>
          <w:b/>
          <w:bCs/>
          <w:noProof/>
          <w:sz w:val="24"/>
          <w:szCs w:val="24"/>
          <w:lang w:eastAsia="bg-BG"/>
        </w:rPr>
      </w:pPr>
    </w:p>
    <w:p w:rsidR="002F7F15" w:rsidRPr="00A07126" w:rsidRDefault="002F7F15" w:rsidP="002F7F15">
      <w:pPr>
        <w:spacing w:after="0" w:line="240" w:lineRule="auto"/>
        <w:jc w:val="center"/>
        <w:rPr>
          <w:rFonts w:ascii="Times New Roman" w:eastAsia="SimSun" w:hAnsi="Times New Roman"/>
          <w:b/>
          <w:bCs/>
          <w:noProof/>
          <w:sz w:val="24"/>
          <w:szCs w:val="24"/>
          <w:lang w:eastAsia="bg-BG"/>
        </w:rPr>
      </w:pPr>
    </w:p>
    <w:p w:rsidR="002F7F15" w:rsidRPr="00A07126" w:rsidRDefault="002F7F15" w:rsidP="002F7F15">
      <w:pPr>
        <w:spacing w:after="0" w:line="240" w:lineRule="auto"/>
        <w:jc w:val="center"/>
        <w:rPr>
          <w:rFonts w:ascii="Times New Roman" w:eastAsia="SimSun" w:hAnsi="Times New Roman"/>
          <w:b/>
          <w:bCs/>
          <w:noProof/>
          <w:sz w:val="24"/>
          <w:szCs w:val="24"/>
          <w:lang w:eastAsia="bg-BG"/>
        </w:rPr>
      </w:pPr>
      <w:r w:rsidRPr="00A07126">
        <w:rPr>
          <w:rFonts w:ascii="Times New Roman" w:eastAsia="SimSun" w:hAnsi="Times New Roman"/>
          <w:b/>
          <w:bCs/>
          <w:noProof/>
          <w:sz w:val="24"/>
          <w:szCs w:val="24"/>
          <w:lang w:eastAsia="bg-BG"/>
        </w:rPr>
        <w:t xml:space="preserve">СПИСЪК НА УСЛУГИТЕ </w:t>
      </w:r>
    </w:p>
    <w:p w:rsidR="002F7F15" w:rsidRPr="00A07126" w:rsidRDefault="002F7F15" w:rsidP="002F7F15">
      <w:pPr>
        <w:spacing w:after="0" w:line="240" w:lineRule="auto"/>
        <w:jc w:val="center"/>
        <w:rPr>
          <w:rFonts w:ascii="Times New Roman" w:eastAsia="SimSun" w:hAnsi="Times New Roman"/>
          <w:b/>
          <w:bCs/>
          <w:noProof/>
          <w:sz w:val="24"/>
          <w:szCs w:val="24"/>
          <w:lang w:eastAsia="bg-BG"/>
        </w:rPr>
      </w:pPr>
      <w:r w:rsidRPr="00A07126">
        <w:rPr>
          <w:rFonts w:ascii="Times New Roman" w:eastAsia="SimSun" w:hAnsi="Times New Roman"/>
          <w:b/>
          <w:bCs/>
          <w:noProof/>
          <w:sz w:val="24"/>
          <w:szCs w:val="24"/>
          <w:lang w:eastAsia="bg-BG"/>
        </w:rPr>
        <w:t xml:space="preserve">по чл. 51, ал. 1, т. 1 от ЗОП </w:t>
      </w:r>
    </w:p>
    <w:p w:rsidR="002F7F15" w:rsidRPr="00A07126" w:rsidRDefault="002F7F15" w:rsidP="002F7F15">
      <w:pPr>
        <w:spacing w:after="0" w:line="240" w:lineRule="auto"/>
        <w:jc w:val="both"/>
        <w:rPr>
          <w:rFonts w:ascii="Times New Roman" w:eastAsia="SimSun" w:hAnsi="Times New Roman"/>
          <w:bCs/>
          <w:noProof/>
          <w:sz w:val="24"/>
          <w:szCs w:val="24"/>
          <w:lang w:eastAsia="bg-BG"/>
        </w:rPr>
      </w:pPr>
    </w:p>
    <w:p w:rsidR="002F7F15" w:rsidRPr="00A07126" w:rsidRDefault="002F7F15" w:rsidP="002F7F15">
      <w:pPr>
        <w:spacing w:after="0" w:line="240" w:lineRule="auto"/>
        <w:jc w:val="center"/>
        <w:rPr>
          <w:rFonts w:ascii="Times New Roman" w:eastAsia="SimSun" w:hAnsi="Times New Roman"/>
          <w:b/>
          <w:noProof/>
          <w:sz w:val="24"/>
          <w:szCs w:val="24"/>
          <w:lang w:eastAsia="bg-BG"/>
        </w:rPr>
      </w:pPr>
      <w:r w:rsidRPr="00A07126">
        <w:rPr>
          <w:rFonts w:ascii="Times New Roman" w:eastAsia="Times New Roman" w:hAnsi="Times New Roman"/>
          <w:sz w:val="24"/>
          <w:szCs w:val="24"/>
          <w:lang w:eastAsia="bg-BG"/>
        </w:rPr>
        <w:t xml:space="preserve">еднакви или сходни с предмета на обществената поръчка - </w:t>
      </w:r>
      <w:r w:rsidRPr="00A07126">
        <w:rPr>
          <w:rFonts w:ascii="Times New Roman" w:hAnsi="Times New Roman"/>
          <w:b/>
          <w:sz w:val="24"/>
          <w:szCs w:val="24"/>
        </w:rPr>
        <w:t>Стопанисване и експлоатация на „Регионално депо за неопасни, инертни и опасни отпадъци за общините Русе, Ветово, Иваново, Сливо поле и Тутракан”</w:t>
      </w:r>
    </w:p>
    <w:p w:rsidR="002F7F15" w:rsidRPr="00A07126" w:rsidRDefault="002F7F15" w:rsidP="002F7F15">
      <w:pPr>
        <w:keepNext/>
        <w:spacing w:after="0" w:line="240" w:lineRule="auto"/>
        <w:jc w:val="both"/>
        <w:outlineLvl w:val="1"/>
        <w:rPr>
          <w:rFonts w:ascii="Times New Roman" w:eastAsia="SimSun" w:hAnsi="Times New Roman"/>
          <w:noProof/>
          <w:sz w:val="24"/>
          <w:szCs w:val="24"/>
          <w:lang w:eastAsia="bg-BG"/>
        </w:rPr>
      </w:pPr>
    </w:p>
    <w:tbl>
      <w:tblPr>
        <w:tblW w:w="11027" w:type="dxa"/>
        <w:tblInd w:w="-318" w:type="dxa"/>
        <w:tblLayout w:type="fixed"/>
        <w:tblLook w:val="0000" w:firstRow="0" w:lastRow="0" w:firstColumn="0" w:lastColumn="0" w:noHBand="0" w:noVBand="0"/>
      </w:tblPr>
      <w:tblGrid>
        <w:gridCol w:w="710"/>
        <w:gridCol w:w="1723"/>
        <w:gridCol w:w="2136"/>
        <w:gridCol w:w="1811"/>
        <w:gridCol w:w="1812"/>
        <w:gridCol w:w="2835"/>
      </w:tblGrid>
      <w:tr w:rsidR="002F7F15" w:rsidRPr="00A07126" w:rsidTr="001E563C">
        <w:trPr>
          <w:trHeight w:val="605"/>
        </w:trPr>
        <w:tc>
          <w:tcPr>
            <w:tcW w:w="710" w:type="dxa"/>
            <w:tcBorders>
              <w:top w:val="single" w:sz="4" w:space="0" w:color="000000"/>
              <w:left w:val="single" w:sz="4" w:space="0" w:color="000000"/>
              <w:bottom w:val="single" w:sz="4" w:space="0" w:color="000000"/>
            </w:tcBorders>
            <w:shd w:val="clear" w:color="auto" w:fill="D9D9D9"/>
            <w:vAlign w:val="center"/>
          </w:tcPr>
          <w:p w:rsidR="002F7F15" w:rsidRPr="00A07126" w:rsidRDefault="002F7F15" w:rsidP="001E563C">
            <w:pPr>
              <w:snapToGrid w:val="0"/>
              <w:spacing w:after="0" w:line="240" w:lineRule="auto"/>
              <w:jc w:val="center"/>
              <w:rPr>
                <w:rFonts w:ascii="Times New Roman" w:eastAsia="SimSun" w:hAnsi="Times New Roman"/>
                <w:b/>
                <w:bCs/>
                <w:noProof/>
                <w:sz w:val="24"/>
                <w:szCs w:val="24"/>
                <w:lang w:eastAsia="bg-BG"/>
              </w:rPr>
            </w:pPr>
            <w:r w:rsidRPr="00A07126">
              <w:rPr>
                <w:rFonts w:ascii="Times New Roman" w:eastAsia="SimSun" w:hAnsi="Times New Roman"/>
                <w:b/>
                <w:bCs/>
                <w:noProof/>
                <w:sz w:val="24"/>
                <w:szCs w:val="24"/>
                <w:lang w:eastAsia="bg-BG"/>
              </w:rPr>
              <w:t>№</w:t>
            </w:r>
          </w:p>
        </w:tc>
        <w:tc>
          <w:tcPr>
            <w:tcW w:w="1723" w:type="dxa"/>
            <w:tcBorders>
              <w:top w:val="single" w:sz="4" w:space="0" w:color="000000"/>
              <w:left w:val="single" w:sz="4" w:space="0" w:color="000000"/>
              <w:bottom w:val="single" w:sz="4" w:space="0" w:color="000000"/>
            </w:tcBorders>
            <w:shd w:val="clear" w:color="auto" w:fill="D9D9D9"/>
            <w:vAlign w:val="center"/>
          </w:tcPr>
          <w:p w:rsidR="002F7F15" w:rsidRPr="00A07126" w:rsidRDefault="002F7F15" w:rsidP="001E563C">
            <w:pPr>
              <w:snapToGrid w:val="0"/>
              <w:spacing w:after="0" w:line="240" w:lineRule="auto"/>
              <w:jc w:val="center"/>
              <w:rPr>
                <w:rFonts w:ascii="Times New Roman" w:eastAsia="SimSun" w:hAnsi="Times New Roman"/>
                <w:b/>
                <w:bCs/>
                <w:noProof/>
                <w:sz w:val="24"/>
                <w:szCs w:val="24"/>
                <w:lang w:eastAsia="bg-BG"/>
              </w:rPr>
            </w:pPr>
            <w:r w:rsidRPr="00A07126">
              <w:rPr>
                <w:rFonts w:ascii="Times New Roman" w:eastAsia="SimSun" w:hAnsi="Times New Roman"/>
                <w:b/>
                <w:bCs/>
                <w:noProof/>
                <w:sz w:val="24"/>
                <w:szCs w:val="24"/>
                <w:lang w:eastAsia="bg-BG"/>
              </w:rPr>
              <w:t xml:space="preserve">Обект (предмет) на услугата </w:t>
            </w:r>
          </w:p>
        </w:tc>
        <w:tc>
          <w:tcPr>
            <w:tcW w:w="2136" w:type="dxa"/>
            <w:tcBorders>
              <w:top w:val="single" w:sz="4" w:space="0" w:color="000000"/>
              <w:left w:val="single" w:sz="4" w:space="0" w:color="000000"/>
              <w:bottom w:val="single" w:sz="4" w:space="0" w:color="000000"/>
            </w:tcBorders>
            <w:shd w:val="clear" w:color="auto" w:fill="D9D9D9"/>
            <w:vAlign w:val="center"/>
          </w:tcPr>
          <w:p w:rsidR="002F7F15" w:rsidRPr="00A07126" w:rsidRDefault="002F7F15" w:rsidP="001E563C">
            <w:pPr>
              <w:snapToGrid w:val="0"/>
              <w:spacing w:after="0" w:line="240" w:lineRule="auto"/>
              <w:jc w:val="center"/>
              <w:rPr>
                <w:rFonts w:ascii="Times New Roman" w:eastAsia="SimSun" w:hAnsi="Times New Roman"/>
                <w:b/>
                <w:bCs/>
                <w:noProof/>
                <w:sz w:val="24"/>
                <w:szCs w:val="24"/>
                <w:lang w:eastAsia="bg-BG"/>
              </w:rPr>
            </w:pPr>
            <w:r w:rsidRPr="00A07126">
              <w:rPr>
                <w:rFonts w:ascii="Times New Roman" w:eastAsia="SimSun" w:hAnsi="Times New Roman"/>
                <w:b/>
                <w:bCs/>
                <w:noProof/>
                <w:sz w:val="24"/>
                <w:szCs w:val="24"/>
                <w:lang w:eastAsia="bg-BG"/>
              </w:rPr>
              <w:t xml:space="preserve">Възложител /Получател на </w:t>
            </w:r>
          </w:p>
          <w:p w:rsidR="002F7F15" w:rsidRPr="00A07126" w:rsidRDefault="002F7F15" w:rsidP="001E563C">
            <w:pPr>
              <w:spacing w:after="0" w:line="240" w:lineRule="auto"/>
              <w:jc w:val="center"/>
              <w:rPr>
                <w:rFonts w:ascii="Times New Roman" w:eastAsia="SimSun" w:hAnsi="Times New Roman"/>
                <w:noProof/>
                <w:sz w:val="24"/>
                <w:szCs w:val="24"/>
                <w:lang w:eastAsia="bg-BG"/>
              </w:rPr>
            </w:pPr>
          </w:p>
        </w:tc>
        <w:tc>
          <w:tcPr>
            <w:tcW w:w="1811" w:type="dxa"/>
            <w:tcBorders>
              <w:top w:val="single" w:sz="4" w:space="0" w:color="000000"/>
              <w:left w:val="single" w:sz="4" w:space="0" w:color="000000"/>
              <w:bottom w:val="single" w:sz="4" w:space="0" w:color="000000"/>
            </w:tcBorders>
            <w:shd w:val="clear" w:color="auto" w:fill="D9D9D9"/>
            <w:vAlign w:val="center"/>
          </w:tcPr>
          <w:p w:rsidR="002F7F15" w:rsidRPr="00A07126" w:rsidRDefault="002F7F15" w:rsidP="001E563C">
            <w:pPr>
              <w:snapToGrid w:val="0"/>
              <w:spacing w:after="0" w:line="240" w:lineRule="auto"/>
              <w:jc w:val="center"/>
              <w:rPr>
                <w:rFonts w:ascii="Times New Roman" w:eastAsia="SimSun" w:hAnsi="Times New Roman"/>
                <w:b/>
                <w:bCs/>
                <w:noProof/>
                <w:sz w:val="24"/>
                <w:szCs w:val="24"/>
                <w:lang w:eastAsia="bg-BG"/>
              </w:rPr>
            </w:pPr>
            <w:r w:rsidRPr="00A07126">
              <w:rPr>
                <w:rFonts w:ascii="Times New Roman" w:eastAsia="SimSun" w:hAnsi="Times New Roman"/>
                <w:b/>
                <w:bCs/>
                <w:noProof/>
                <w:sz w:val="24"/>
                <w:szCs w:val="24"/>
                <w:lang w:eastAsia="bg-BG"/>
              </w:rPr>
              <w:t xml:space="preserve">Начална – крайна дата на изпълнение на услугата </w:t>
            </w:r>
          </w:p>
        </w:tc>
        <w:tc>
          <w:tcPr>
            <w:tcW w:w="1812" w:type="dxa"/>
            <w:tcBorders>
              <w:top w:val="single" w:sz="4" w:space="0" w:color="000000"/>
              <w:left w:val="single" w:sz="4" w:space="0" w:color="000000"/>
              <w:bottom w:val="single" w:sz="4" w:space="0" w:color="000000"/>
            </w:tcBorders>
            <w:shd w:val="clear" w:color="auto" w:fill="D9D9D9"/>
            <w:vAlign w:val="center"/>
          </w:tcPr>
          <w:p w:rsidR="002F7F15" w:rsidRPr="00A07126" w:rsidRDefault="002F7F15" w:rsidP="001E563C">
            <w:pPr>
              <w:snapToGrid w:val="0"/>
              <w:spacing w:after="0" w:line="240" w:lineRule="auto"/>
              <w:jc w:val="center"/>
              <w:rPr>
                <w:rFonts w:ascii="Times New Roman" w:eastAsia="SimSun" w:hAnsi="Times New Roman"/>
                <w:b/>
                <w:bCs/>
                <w:noProof/>
                <w:sz w:val="24"/>
                <w:szCs w:val="24"/>
                <w:lang w:eastAsia="bg-BG"/>
              </w:rPr>
            </w:pPr>
            <w:r w:rsidRPr="00A07126">
              <w:rPr>
                <w:rFonts w:ascii="Times New Roman" w:eastAsia="SimSun" w:hAnsi="Times New Roman"/>
                <w:b/>
                <w:bCs/>
                <w:noProof/>
                <w:sz w:val="24"/>
                <w:szCs w:val="24"/>
                <w:lang w:eastAsia="bg-BG"/>
              </w:rPr>
              <w:t xml:space="preserve">Описание на извършената услуга </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F7F15" w:rsidRPr="00A07126" w:rsidRDefault="002F7F15" w:rsidP="001E563C">
            <w:pPr>
              <w:snapToGrid w:val="0"/>
              <w:spacing w:after="0" w:line="240" w:lineRule="auto"/>
              <w:jc w:val="center"/>
              <w:rPr>
                <w:rFonts w:ascii="Times New Roman" w:eastAsia="SimSun" w:hAnsi="Times New Roman"/>
                <w:b/>
                <w:bCs/>
                <w:noProof/>
                <w:sz w:val="24"/>
                <w:szCs w:val="24"/>
                <w:lang w:eastAsia="bg-BG"/>
              </w:rPr>
            </w:pPr>
            <w:r w:rsidRPr="00A07126">
              <w:rPr>
                <w:rFonts w:ascii="Times New Roman" w:eastAsia="SimSun" w:hAnsi="Times New Roman"/>
                <w:b/>
                <w:bCs/>
                <w:noProof/>
                <w:sz w:val="24"/>
                <w:szCs w:val="24"/>
                <w:lang w:eastAsia="bg-BG"/>
              </w:rPr>
              <w:t>В качеството на:</w:t>
            </w:r>
          </w:p>
          <w:p w:rsidR="002F7F15" w:rsidRPr="00A07126" w:rsidRDefault="002F7F15" w:rsidP="001E563C">
            <w:pPr>
              <w:spacing w:after="0" w:line="240" w:lineRule="auto"/>
              <w:jc w:val="center"/>
              <w:rPr>
                <w:rFonts w:ascii="Times New Roman" w:eastAsia="SimSun" w:hAnsi="Times New Roman"/>
                <w:noProof/>
                <w:sz w:val="24"/>
                <w:szCs w:val="24"/>
                <w:lang w:eastAsia="bg-BG"/>
              </w:rPr>
            </w:pPr>
            <w:r w:rsidRPr="00A07126">
              <w:rPr>
                <w:rFonts w:ascii="Times New Roman" w:eastAsia="SimSun" w:hAnsi="Times New Roman"/>
                <w:noProof/>
                <w:sz w:val="24"/>
                <w:szCs w:val="24"/>
                <w:lang w:eastAsia="bg-BG"/>
              </w:rPr>
              <w:t>главен изпълнител; участник в обединение; подизпълнител</w:t>
            </w:r>
          </w:p>
        </w:tc>
      </w:tr>
      <w:tr w:rsidR="002F7F15" w:rsidRPr="00A07126" w:rsidTr="001E563C">
        <w:trPr>
          <w:trHeight w:val="296"/>
        </w:trPr>
        <w:tc>
          <w:tcPr>
            <w:tcW w:w="710" w:type="dxa"/>
            <w:tcBorders>
              <w:top w:val="single" w:sz="4" w:space="0" w:color="000000"/>
              <w:left w:val="single" w:sz="4" w:space="0" w:color="000000"/>
              <w:bottom w:val="single" w:sz="4" w:space="0" w:color="000000"/>
            </w:tcBorders>
            <w:shd w:val="clear" w:color="auto" w:fill="D9D9D9"/>
            <w:vAlign w:val="center"/>
          </w:tcPr>
          <w:p w:rsidR="002F7F15" w:rsidRPr="00A07126" w:rsidRDefault="002F7F15" w:rsidP="001E563C">
            <w:pPr>
              <w:snapToGrid w:val="0"/>
              <w:spacing w:after="0" w:line="240" w:lineRule="auto"/>
              <w:jc w:val="center"/>
              <w:rPr>
                <w:rFonts w:ascii="Times New Roman" w:eastAsia="SimSun" w:hAnsi="Times New Roman"/>
                <w:noProof/>
                <w:sz w:val="24"/>
                <w:szCs w:val="24"/>
                <w:lang w:eastAsia="bg-BG"/>
              </w:rPr>
            </w:pPr>
            <w:r w:rsidRPr="00A07126">
              <w:rPr>
                <w:rFonts w:ascii="Times New Roman" w:eastAsia="SimSun" w:hAnsi="Times New Roman"/>
                <w:noProof/>
                <w:sz w:val="24"/>
                <w:szCs w:val="24"/>
                <w:lang w:eastAsia="bg-BG"/>
              </w:rPr>
              <w:t>1</w:t>
            </w:r>
          </w:p>
        </w:tc>
        <w:tc>
          <w:tcPr>
            <w:tcW w:w="1723" w:type="dxa"/>
            <w:tcBorders>
              <w:top w:val="single" w:sz="4" w:space="0" w:color="000000"/>
              <w:left w:val="single" w:sz="4" w:space="0" w:color="000000"/>
              <w:bottom w:val="single" w:sz="4" w:space="0" w:color="000000"/>
            </w:tcBorders>
            <w:shd w:val="clear" w:color="auto" w:fill="D9D9D9"/>
            <w:vAlign w:val="center"/>
          </w:tcPr>
          <w:p w:rsidR="002F7F15" w:rsidRPr="00A07126" w:rsidRDefault="002F7F15" w:rsidP="001E563C">
            <w:pPr>
              <w:snapToGrid w:val="0"/>
              <w:spacing w:after="0" w:line="240" w:lineRule="auto"/>
              <w:jc w:val="center"/>
              <w:rPr>
                <w:rFonts w:ascii="Times New Roman" w:eastAsia="SimSun" w:hAnsi="Times New Roman"/>
                <w:noProof/>
                <w:sz w:val="24"/>
                <w:szCs w:val="24"/>
                <w:lang w:eastAsia="bg-BG"/>
              </w:rPr>
            </w:pPr>
            <w:r w:rsidRPr="00A07126">
              <w:rPr>
                <w:rFonts w:ascii="Times New Roman" w:eastAsia="SimSun" w:hAnsi="Times New Roman"/>
                <w:noProof/>
                <w:sz w:val="24"/>
                <w:szCs w:val="24"/>
                <w:lang w:eastAsia="bg-BG"/>
              </w:rPr>
              <w:t>2</w:t>
            </w:r>
          </w:p>
        </w:tc>
        <w:tc>
          <w:tcPr>
            <w:tcW w:w="2136" w:type="dxa"/>
            <w:tcBorders>
              <w:top w:val="single" w:sz="4" w:space="0" w:color="000000"/>
              <w:left w:val="single" w:sz="4" w:space="0" w:color="000000"/>
              <w:bottom w:val="single" w:sz="4" w:space="0" w:color="000000"/>
            </w:tcBorders>
            <w:shd w:val="clear" w:color="auto" w:fill="D9D9D9"/>
            <w:vAlign w:val="center"/>
          </w:tcPr>
          <w:p w:rsidR="002F7F15" w:rsidRPr="00A07126" w:rsidRDefault="002F7F15" w:rsidP="001E563C">
            <w:pPr>
              <w:snapToGrid w:val="0"/>
              <w:spacing w:after="0" w:line="240" w:lineRule="auto"/>
              <w:jc w:val="center"/>
              <w:rPr>
                <w:rFonts w:ascii="Times New Roman" w:eastAsia="SimSun" w:hAnsi="Times New Roman"/>
                <w:noProof/>
                <w:sz w:val="24"/>
                <w:szCs w:val="24"/>
                <w:lang w:eastAsia="bg-BG"/>
              </w:rPr>
            </w:pPr>
            <w:r w:rsidRPr="00A07126">
              <w:rPr>
                <w:rFonts w:ascii="Times New Roman" w:eastAsia="SimSun" w:hAnsi="Times New Roman"/>
                <w:noProof/>
                <w:sz w:val="24"/>
                <w:szCs w:val="24"/>
                <w:lang w:eastAsia="bg-BG"/>
              </w:rPr>
              <w:t>3</w:t>
            </w:r>
          </w:p>
        </w:tc>
        <w:tc>
          <w:tcPr>
            <w:tcW w:w="1811" w:type="dxa"/>
            <w:tcBorders>
              <w:top w:val="single" w:sz="4" w:space="0" w:color="000000"/>
              <w:left w:val="single" w:sz="4" w:space="0" w:color="000000"/>
              <w:bottom w:val="single" w:sz="4" w:space="0" w:color="000000"/>
            </w:tcBorders>
            <w:shd w:val="clear" w:color="auto" w:fill="D9D9D9"/>
          </w:tcPr>
          <w:p w:rsidR="002F7F15" w:rsidRPr="00A07126" w:rsidRDefault="002F7F15" w:rsidP="001E563C">
            <w:pPr>
              <w:snapToGrid w:val="0"/>
              <w:spacing w:after="0" w:line="240" w:lineRule="auto"/>
              <w:jc w:val="center"/>
              <w:rPr>
                <w:rFonts w:ascii="Times New Roman" w:eastAsia="SimSun" w:hAnsi="Times New Roman"/>
                <w:noProof/>
                <w:sz w:val="24"/>
                <w:szCs w:val="24"/>
                <w:lang w:eastAsia="bg-BG"/>
              </w:rPr>
            </w:pPr>
            <w:r w:rsidRPr="00A07126">
              <w:rPr>
                <w:rFonts w:ascii="Times New Roman" w:eastAsia="SimSun" w:hAnsi="Times New Roman"/>
                <w:noProof/>
                <w:sz w:val="24"/>
                <w:szCs w:val="24"/>
                <w:lang w:eastAsia="bg-BG"/>
              </w:rPr>
              <w:t>5</w:t>
            </w:r>
          </w:p>
        </w:tc>
        <w:tc>
          <w:tcPr>
            <w:tcW w:w="1812" w:type="dxa"/>
            <w:tcBorders>
              <w:top w:val="single" w:sz="4" w:space="0" w:color="000000"/>
              <w:left w:val="single" w:sz="4" w:space="0" w:color="000000"/>
              <w:bottom w:val="single" w:sz="4" w:space="0" w:color="000000"/>
            </w:tcBorders>
            <w:shd w:val="clear" w:color="auto" w:fill="D9D9D9"/>
          </w:tcPr>
          <w:p w:rsidR="002F7F15" w:rsidRPr="00A07126" w:rsidRDefault="002F7F15" w:rsidP="001E563C">
            <w:pPr>
              <w:snapToGrid w:val="0"/>
              <w:spacing w:after="0" w:line="240" w:lineRule="auto"/>
              <w:jc w:val="center"/>
              <w:rPr>
                <w:rFonts w:ascii="Times New Roman" w:eastAsia="SimSun" w:hAnsi="Times New Roman"/>
                <w:noProof/>
                <w:sz w:val="24"/>
                <w:szCs w:val="24"/>
                <w:lang w:eastAsia="bg-BG"/>
              </w:rPr>
            </w:pPr>
            <w:r w:rsidRPr="00A07126">
              <w:rPr>
                <w:rFonts w:ascii="Times New Roman" w:eastAsia="SimSun" w:hAnsi="Times New Roman"/>
                <w:noProof/>
                <w:sz w:val="24"/>
                <w:szCs w:val="24"/>
                <w:lang w:eastAsia="bg-BG"/>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Pr>
          <w:p w:rsidR="002F7F15" w:rsidRPr="00A07126" w:rsidRDefault="002F7F15" w:rsidP="001E563C">
            <w:pPr>
              <w:snapToGrid w:val="0"/>
              <w:spacing w:after="0" w:line="240" w:lineRule="auto"/>
              <w:jc w:val="center"/>
              <w:rPr>
                <w:rFonts w:ascii="Times New Roman" w:eastAsia="SimSun" w:hAnsi="Times New Roman"/>
                <w:noProof/>
                <w:sz w:val="24"/>
                <w:szCs w:val="24"/>
                <w:lang w:eastAsia="bg-BG"/>
              </w:rPr>
            </w:pPr>
            <w:r w:rsidRPr="00A07126">
              <w:rPr>
                <w:rFonts w:ascii="Times New Roman" w:eastAsia="SimSun" w:hAnsi="Times New Roman"/>
                <w:noProof/>
                <w:sz w:val="24"/>
                <w:szCs w:val="24"/>
                <w:lang w:eastAsia="bg-BG"/>
              </w:rPr>
              <w:t>7</w:t>
            </w:r>
          </w:p>
        </w:tc>
      </w:tr>
      <w:tr w:rsidR="002F7F15" w:rsidRPr="00A07126" w:rsidTr="001E563C">
        <w:trPr>
          <w:trHeight w:val="439"/>
        </w:trPr>
        <w:tc>
          <w:tcPr>
            <w:tcW w:w="710" w:type="dxa"/>
            <w:tcBorders>
              <w:top w:val="single" w:sz="4" w:space="0" w:color="000000"/>
              <w:left w:val="single" w:sz="4" w:space="0" w:color="000000"/>
              <w:bottom w:val="single" w:sz="4" w:space="0" w:color="000000"/>
            </w:tcBorders>
          </w:tcPr>
          <w:p w:rsidR="002F7F15" w:rsidRPr="00A07126" w:rsidRDefault="002F7F15" w:rsidP="001E563C">
            <w:pPr>
              <w:snapToGrid w:val="0"/>
              <w:spacing w:after="0" w:line="240" w:lineRule="auto"/>
              <w:rPr>
                <w:rFonts w:ascii="Times New Roman" w:eastAsia="SimSun" w:hAnsi="Times New Roman"/>
                <w:noProof/>
                <w:sz w:val="24"/>
                <w:szCs w:val="24"/>
                <w:lang w:eastAsia="bg-BG"/>
              </w:rPr>
            </w:pPr>
          </w:p>
        </w:tc>
        <w:tc>
          <w:tcPr>
            <w:tcW w:w="1723" w:type="dxa"/>
            <w:tcBorders>
              <w:top w:val="single" w:sz="4" w:space="0" w:color="000000"/>
              <w:left w:val="single" w:sz="4" w:space="0" w:color="000000"/>
              <w:bottom w:val="single" w:sz="4" w:space="0" w:color="000000"/>
            </w:tcBorders>
          </w:tcPr>
          <w:p w:rsidR="002F7F15" w:rsidRPr="00A07126" w:rsidRDefault="002F7F15" w:rsidP="001E563C">
            <w:pPr>
              <w:snapToGrid w:val="0"/>
              <w:spacing w:after="0" w:line="240" w:lineRule="auto"/>
              <w:rPr>
                <w:rFonts w:ascii="Times New Roman" w:eastAsia="SimSun" w:hAnsi="Times New Roman"/>
                <w:noProof/>
                <w:sz w:val="24"/>
                <w:szCs w:val="24"/>
                <w:lang w:eastAsia="bg-BG"/>
              </w:rPr>
            </w:pPr>
          </w:p>
        </w:tc>
        <w:tc>
          <w:tcPr>
            <w:tcW w:w="2136" w:type="dxa"/>
            <w:tcBorders>
              <w:top w:val="single" w:sz="4" w:space="0" w:color="000000"/>
              <w:left w:val="single" w:sz="4" w:space="0" w:color="000000"/>
              <w:bottom w:val="single" w:sz="4" w:space="0" w:color="000000"/>
            </w:tcBorders>
          </w:tcPr>
          <w:p w:rsidR="002F7F15" w:rsidRPr="00A07126" w:rsidRDefault="002F7F15" w:rsidP="001E563C">
            <w:pPr>
              <w:snapToGrid w:val="0"/>
              <w:spacing w:after="0" w:line="240" w:lineRule="auto"/>
              <w:rPr>
                <w:rFonts w:ascii="Times New Roman" w:eastAsia="SimSun" w:hAnsi="Times New Roman"/>
                <w:noProof/>
                <w:sz w:val="24"/>
                <w:szCs w:val="24"/>
                <w:lang w:eastAsia="bg-BG"/>
              </w:rPr>
            </w:pPr>
          </w:p>
        </w:tc>
        <w:tc>
          <w:tcPr>
            <w:tcW w:w="1811" w:type="dxa"/>
            <w:tcBorders>
              <w:top w:val="single" w:sz="4" w:space="0" w:color="000000"/>
              <w:left w:val="single" w:sz="4" w:space="0" w:color="000000"/>
              <w:bottom w:val="single" w:sz="4" w:space="0" w:color="000000"/>
            </w:tcBorders>
          </w:tcPr>
          <w:p w:rsidR="002F7F15" w:rsidRPr="00A07126" w:rsidRDefault="002F7F15" w:rsidP="001E563C">
            <w:pPr>
              <w:snapToGrid w:val="0"/>
              <w:spacing w:after="0" w:line="240" w:lineRule="auto"/>
              <w:rPr>
                <w:rFonts w:ascii="Times New Roman" w:eastAsia="SimSun" w:hAnsi="Times New Roman"/>
                <w:noProof/>
                <w:sz w:val="24"/>
                <w:szCs w:val="24"/>
                <w:lang w:eastAsia="bg-BG"/>
              </w:rPr>
            </w:pPr>
          </w:p>
        </w:tc>
        <w:tc>
          <w:tcPr>
            <w:tcW w:w="1812" w:type="dxa"/>
            <w:tcBorders>
              <w:top w:val="single" w:sz="4" w:space="0" w:color="000000"/>
              <w:left w:val="single" w:sz="4" w:space="0" w:color="000000"/>
              <w:bottom w:val="single" w:sz="4" w:space="0" w:color="000000"/>
            </w:tcBorders>
          </w:tcPr>
          <w:p w:rsidR="002F7F15" w:rsidRPr="00A07126" w:rsidRDefault="002F7F15" w:rsidP="001E563C">
            <w:pPr>
              <w:snapToGrid w:val="0"/>
              <w:spacing w:after="0" w:line="240" w:lineRule="auto"/>
              <w:rPr>
                <w:rFonts w:ascii="Times New Roman" w:eastAsia="SimSun" w:hAnsi="Times New Roman"/>
                <w:noProof/>
                <w:sz w:val="24"/>
                <w:szCs w:val="24"/>
                <w:lang w:eastAsia="bg-BG"/>
              </w:rPr>
            </w:pPr>
          </w:p>
        </w:tc>
        <w:tc>
          <w:tcPr>
            <w:tcW w:w="2835" w:type="dxa"/>
            <w:tcBorders>
              <w:top w:val="single" w:sz="4" w:space="0" w:color="000000"/>
              <w:left w:val="single" w:sz="4" w:space="0" w:color="000000"/>
              <w:bottom w:val="single" w:sz="4" w:space="0" w:color="000000"/>
              <w:right w:val="single" w:sz="4" w:space="0" w:color="000000"/>
            </w:tcBorders>
          </w:tcPr>
          <w:p w:rsidR="002F7F15" w:rsidRPr="00A07126" w:rsidRDefault="002F7F15" w:rsidP="001E563C">
            <w:pPr>
              <w:snapToGrid w:val="0"/>
              <w:spacing w:after="0" w:line="240" w:lineRule="auto"/>
              <w:rPr>
                <w:rFonts w:ascii="Times New Roman" w:eastAsia="SimSun" w:hAnsi="Times New Roman"/>
                <w:noProof/>
                <w:sz w:val="24"/>
                <w:szCs w:val="24"/>
                <w:lang w:eastAsia="bg-BG"/>
              </w:rPr>
            </w:pPr>
          </w:p>
        </w:tc>
      </w:tr>
      <w:tr w:rsidR="002F7F15" w:rsidRPr="00A07126" w:rsidTr="001E563C">
        <w:trPr>
          <w:trHeight w:val="439"/>
        </w:trPr>
        <w:tc>
          <w:tcPr>
            <w:tcW w:w="710" w:type="dxa"/>
            <w:tcBorders>
              <w:top w:val="single" w:sz="4" w:space="0" w:color="000000"/>
              <w:left w:val="single" w:sz="4" w:space="0" w:color="000000"/>
              <w:bottom w:val="single" w:sz="4" w:space="0" w:color="000000"/>
            </w:tcBorders>
          </w:tcPr>
          <w:p w:rsidR="002F7F15" w:rsidRPr="00A07126" w:rsidRDefault="002F7F15" w:rsidP="001E563C">
            <w:pPr>
              <w:snapToGrid w:val="0"/>
              <w:spacing w:after="0" w:line="240" w:lineRule="auto"/>
              <w:rPr>
                <w:rFonts w:ascii="Times New Roman" w:eastAsia="SimSun" w:hAnsi="Times New Roman"/>
                <w:noProof/>
                <w:sz w:val="24"/>
                <w:szCs w:val="24"/>
                <w:lang w:eastAsia="bg-BG"/>
              </w:rPr>
            </w:pPr>
          </w:p>
          <w:p w:rsidR="002F7F15" w:rsidRPr="00A07126" w:rsidRDefault="002F7F15" w:rsidP="001E563C">
            <w:pPr>
              <w:spacing w:after="0" w:line="240" w:lineRule="auto"/>
              <w:rPr>
                <w:rFonts w:ascii="Times New Roman" w:eastAsia="SimSun" w:hAnsi="Times New Roman"/>
                <w:noProof/>
                <w:sz w:val="24"/>
                <w:szCs w:val="24"/>
                <w:lang w:eastAsia="bg-BG"/>
              </w:rPr>
            </w:pPr>
          </w:p>
        </w:tc>
        <w:tc>
          <w:tcPr>
            <w:tcW w:w="1723" w:type="dxa"/>
            <w:tcBorders>
              <w:top w:val="single" w:sz="4" w:space="0" w:color="000000"/>
              <w:left w:val="single" w:sz="4" w:space="0" w:color="000000"/>
              <w:bottom w:val="single" w:sz="4" w:space="0" w:color="000000"/>
            </w:tcBorders>
          </w:tcPr>
          <w:p w:rsidR="002F7F15" w:rsidRPr="00A07126" w:rsidRDefault="002F7F15" w:rsidP="001E563C">
            <w:pPr>
              <w:snapToGrid w:val="0"/>
              <w:spacing w:after="0" w:line="240" w:lineRule="auto"/>
              <w:rPr>
                <w:rFonts w:ascii="Times New Roman" w:eastAsia="SimSun" w:hAnsi="Times New Roman"/>
                <w:noProof/>
                <w:sz w:val="24"/>
                <w:szCs w:val="24"/>
                <w:lang w:eastAsia="bg-BG"/>
              </w:rPr>
            </w:pPr>
          </w:p>
        </w:tc>
        <w:tc>
          <w:tcPr>
            <w:tcW w:w="2136" w:type="dxa"/>
            <w:tcBorders>
              <w:top w:val="single" w:sz="4" w:space="0" w:color="000000"/>
              <w:left w:val="single" w:sz="4" w:space="0" w:color="000000"/>
              <w:bottom w:val="single" w:sz="4" w:space="0" w:color="000000"/>
            </w:tcBorders>
          </w:tcPr>
          <w:p w:rsidR="002F7F15" w:rsidRPr="00A07126" w:rsidRDefault="002F7F15" w:rsidP="001E563C">
            <w:pPr>
              <w:snapToGrid w:val="0"/>
              <w:spacing w:after="0" w:line="240" w:lineRule="auto"/>
              <w:rPr>
                <w:rFonts w:ascii="Times New Roman" w:eastAsia="SimSun" w:hAnsi="Times New Roman"/>
                <w:noProof/>
                <w:sz w:val="24"/>
                <w:szCs w:val="24"/>
                <w:lang w:eastAsia="bg-BG"/>
              </w:rPr>
            </w:pPr>
          </w:p>
        </w:tc>
        <w:tc>
          <w:tcPr>
            <w:tcW w:w="1811" w:type="dxa"/>
            <w:tcBorders>
              <w:top w:val="single" w:sz="4" w:space="0" w:color="000000"/>
              <w:left w:val="single" w:sz="4" w:space="0" w:color="000000"/>
              <w:bottom w:val="single" w:sz="4" w:space="0" w:color="000000"/>
            </w:tcBorders>
          </w:tcPr>
          <w:p w:rsidR="002F7F15" w:rsidRPr="00A07126" w:rsidRDefault="002F7F15" w:rsidP="001E563C">
            <w:pPr>
              <w:snapToGrid w:val="0"/>
              <w:spacing w:after="0" w:line="240" w:lineRule="auto"/>
              <w:rPr>
                <w:rFonts w:ascii="Times New Roman" w:eastAsia="SimSun" w:hAnsi="Times New Roman"/>
                <w:noProof/>
                <w:sz w:val="24"/>
                <w:szCs w:val="24"/>
                <w:lang w:eastAsia="bg-BG"/>
              </w:rPr>
            </w:pPr>
          </w:p>
        </w:tc>
        <w:tc>
          <w:tcPr>
            <w:tcW w:w="1812" w:type="dxa"/>
            <w:tcBorders>
              <w:top w:val="single" w:sz="4" w:space="0" w:color="000000"/>
              <w:left w:val="single" w:sz="4" w:space="0" w:color="000000"/>
              <w:bottom w:val="single" w:sz="4" w:space="0" w:color="000000"/>
            </w:tcBorders>
          </w:tcPr>
          <w:p w:rsidR="002F7F15" w:rsidRPr="00A07126" w:rsidRDefault="002F7F15" w:rsidP="001E563C">
            <w:pPr>
              <w:snapToGrid w:val="0"/>
              <w:spacing w:after="0" w:line="240" w:lineRule="auto"/>
              <w:rPr>
                <w:rFonts w:ascii="Times New Roman" w:eastAsia="SimSun" w:hAnsi="Times New Roman"/>
                <w:noProof/>
                <w:sz w:val="24"/>
                <w:szCs w:val="24"/>
                <w:lang w:eastAsia="bg-BG"/>
              </w:rPr>
            </w:pPr>
          </w:p>
        </w:tc>
        <w:tc>
          <w:tcPr>
            <w:tcW w:w="2835" w:type="dxa"/>
            <w:tcBorders>
              <w:top w:val="single" w:sz="4" w:space="0" w:color="000000"/>
              <w:left w:val="single" w:sz="4" w:space="0" w:color="000000"/>
              <w:bottom w:val="single" w:sz="4" w:space="0" w:color="000000"/>
              <w:right w:val="single" w:sz="4" w:space="0" w:color="000000"/>
            </w:tcBorders>
          </w:tcPr>
          <w:p w:rsidR="002F7F15" w:rsidRPr="00A07126" w:rsidRDefault="002F7F15" w:rsidP="001E563C">
            <w:pPr>
              <w:snapToGrid w:val="0"/>
              <w:spacing w:after="0" w:line="240" w:lineRule="auto"/>
              <w:rPr>
                <w:rFonts w:ascii="Times New Roman" w:eastAsia="SimSun" w:hAnsi="Times New Roman"/>
                <w:noProof/>
                <w:sz w:val="24"/>
                <w:szCs w:val="24"/>
                <w:lang w:eastAsia="bg-BG"/>
              </w:rPr>
            </w:pPr>
          </w:p>
        </w:tc>
      </w:tr>
      <w:tr w:rsidR="002F7F15" w:rsidRPr="00A07126" w:rsidTr="001E563C">
        <w:trPr>
          <w:trHeight w:val="439"/>
        </w:trPr>
        <w:tc>
          <w:tcPr>
            <w:tcW w:w="710" w:type="dxa"/>
            <w:tcBorders>
              <w:top w:val="single" w:sz="4" w:space="0" w:color="000000"/>
              <w:left w:val="single" w:sz="4" w:space="0" w:color="000000"/>
              <w:bottom w:val="single" w:sz="4" w:space="0" w:color="000000"/>
            </w:tcBorders>
          </w:tcPr>
          <w:p w:rsidR="002F7F15" w:rsidRPr="00A07126" w:rsidRDefault="002F7F15" w:rsidP="001E563C">
            <w:pPr>
              <w:snapToGrid w:val="0"/>
              <w:spacing w:after="0" w:line="240" w:lineRule="auto"/>
              <w:rPr>
                <w:rFonts w:ascii="Times New Roman" w:eastAsia="SimSun" w:hAnsi="Times New Roman"/>
                <w:noProof/>
                <w:sz w:val="24"/>
                <w:szCs w:val="24"/>
                <w:lang w:eastAsia="bg-BG"/>
              </w:rPr>
            </w:pPr>
          </w:p>
          <w:p w:rsidR="002F7F15" w:rsidRPr="00A07126" w:rsidRDefault="002F7F15" w:rsidP="001E563C">
            <w:pPr>
              <w:spacing w:after="0" w:line="240" w:lineRule="auto"/>
              <w:rPr>
                <w:rFonts w:ascii="Times New Roman" w:eastAsia="SimSun" w:hAnsi="Times New Roman"/>
                <w:noProof/>
                <w:sz w:val="24"/>
                <w:szCs w:val="24"/>
                <w:lang w:eastAsia="bg-BG"/>
              </w:rPr>
            </w:pPr>
          </w:p>
        </w:tc>
        <w:tc>
          <w:tcPr>
            <w:tcW w:w="1723" w:type="dxa"/>
            <w:tcBorders>
              <w:top w:val="single" w:sz="4" w:space="0" w:color="000000"/>
              <w:left w:val="single" w:sz="4" w:space="0" w:color="000000"/>
              <w:bottom w:val="single" w:sz="4" w:space="0" w:color="000000"/>
            </w:tcBorders>
          </w:tcPr>
          <w:p w:rsidR="002F7F15" w:rsidRPr="00A07126" w:rsidRDefault="002F7F15" w:rsidP="001E563C">
            <w:pPr>
              <w:snapToGrid w:val="0"/>
              <w:spacing w:after="0" w:line="240" w:lineRule="auto"/>
              <w:rPr>
                <w:rFonts w:ascii="Times New Roman" w:eastAsia="SimSun" w:hAnsi="Times New Roman"/>
                <w:noProof/>
                <w:sz w:val="24"/>
                <w:szCs w:val="24"/>
                <w:lang w:eastAsia="bg-BG"/>
              </w:rPr>
            </w:pPr>
          </w:p>
        </w:tc>
        <w:tc>
          <w:tcPr>
            <w:tcW w:w="2136" w:type="dxa"/>
            <w:tcBorders>
              <w:top w:val="single" w:sz="4" w:space="0" w:color="000000"/>
              <w:left w:val="single" w:sz="4" w:space="0" w:color="000000"/>
              <w:bottom w:val="single" w:sz="4" w:space="0" w:color="000000"/>
            </w:tcBorders>
          </w:tcPr>
          <w:p w:rsidR="002F7F15" w:rsidRPr="00A07126" w:rsidRDefault="002F7F15" w:rsidP="001E563C">
            <w:pPr>
              <w:snapToGrid w:val="0"/>
              <w:spacing w:after="0" w:line="240" w:lineRule="auto"/>
              <w:rPr>
                <w:rFonts w:ascii="Times New Roman" w:eastAsia="SimSun" w:hAnsi="Times New Roman"/>
                <w:noProof/>
                <w:sz w:val="24"/>
                <w:szCs w:val="24"/>
                <w:lang w:eastAsia="bg-BG"/>
              </w:rPr>
            </w:pPr>
          </w:p>
        </w:tc>
        <w:tc>
          <w:tcPr>
            <w:tcW w:w="1811" w:type="dxa"/>
            <w:tcBorders>
              <w:top w:val="single" w:sz="4" w:space="0" w:color="000000"/>
              <w:left w:val="single" w:sz="4" w:space="0" w:color="000000"/>
              <w:bottom w:val="single" w:sz="4" w:space="0" w:color="000000"/>
            </w:tcBorders>
          </w:tcPr>
          <w:p w:rsidR="002F7F15" w:rsidRPr="00A07126" w:rsidRDefault="002F7F15" w:rsidP="001E563C">
            <w:pPr>
              <w:snapToGrid w:val="0"/>
              <w:spacing w:after="0" w:line="240" w:lineRule="auto"/>
              <w:rPr>
                <w:rFonts w:ascii="Times New Roman" w:eastAsia="SimSun" w:hAnsi="Times New Roman"/>
                <w:noProof/>
                <w:sz w:val="24"/>
                <w:szCs w:val="24"/>
                <w:lang w:eastAsia="bg-BG"/>
              </w:rPr>
            </w:pPr>
          </w:p>
        </w:tc>
        <w:tc>
          <w:tcPr>
            <w:tcW w:w="1812" w:type="dxa"/>
            <w:tcBorders>
              <w:top w:val="single" w:sz="4" w:space="0" w:color="000000"/>
              <w:left w:val="single" w:sz="4" w:space="0" w:color="000000"/>
              <w:bottom w:val="single" w:sz="4" w:space="0" w:color="000000"/>
            </w:tcBorders>
          </w:tcPr>
          <w:p w:rsidR="002F7F15" w:rsidRPr="00A07126" w:rsidRDefault="002F7F15" w:rsidP="001E563C">
            <w:pPr>
              <w:snapToGrid w:val="0"/>
              <w:spacing w:after="0" w:line="240" w:lineRule="auto"/>
              <w:rPr>
                <w:rFonts w:ascii="Times New Roman" w:eastAsia="SimSun" w:hAnsi="Times New Roman"/>
                <w:noProof/>
                <w:sz w:val="24"/>
                <w:szCs w:val="24"/>
                <w:lang w:eastAsia="bg-BG"/>
              </w:rPr>
            </w:pPr>
          </w:p>
        </w:tc>
        <w:tc>
          <w:tcPr>
            <w:tcW w:w="2835" w:type="dxa"/>
            <w:tcBorders>
              <w:top w:val="single" w:sz="4" w:space="0" w:color="000000"/>
              <w:left w:val="single" w:sz="4" w:space="0" w:color="000000"/>
              <w:bottom w:val="single" w:sz="4" w:space="0" w:color="000000"/>
              <w:right w:val="single" w:sz="4" w:space="0" w:color="000000"/>
            </w:tcBorders>
          </w:tcPr>
          <w:p w:rsidR="002F7F15" w:rsidRPr="00A07126" w:rsidRDefault="002F7F15" w:rsidP="001E563C">
            <w:pPr>
              <w:snapToGrid w:val="0"/>
              <w:spacing w:after="0" w:line="240" w:lineRule="auto"/>
              <w:rPr>
                <w:rFonts w:ascii="Times New Roman" w:eastAsia="SimSun" w:hAnsi="Times New Roman"/>
                <w:noProof/>
                <w:sz w:val="24"/>
                <w:szCs w:val="24"/>
                <w:lang w:eastAsia="bg-BG"/>
              </w:rPr>
            </w:pPr>
          </w:p>
        </w:tc>
      </w:tr>
    </w:tbl>
    <w:p w:rsidR="002F7F15" w:rsidRPr="00A07126" w:rsidRDefault="002F7F15" w:rsidP="002F7F15">
      <w:pPr>
        <w:spacing w:after="0" w:line="240" w:lineRule="auto"/>
        <w:jc w:val="both"/>
        <w:rPr>
          <w:rFonts w:ascii="Times New Roman" w:eastAsia="SimSun" w:hAnsi="Times New Roman"/>
          <w:bCs/>
          <w:noProof/>
          <w:sz w:val="24"/>
          <w:szCs w:val="24"/>
          <w:lang w:eastAsia="bg-BG"/>
        </w:rPr>
      </w:pPr>
      <w:r w:rsidRPr="00A07126">
        <w:rPr>
          <w:rFonts w:ascii="Times New Roman" w:eastAsia="SimSun" w:hAnsi="Times New Roman"/>
          <w:bCs/>
          <w:noProof/>
          <w:sz w:val="24"/>
          <w:szCs w:val="24"/>
          <w:lang w:eastAsia="bg-BG"/>
        </w:rPr>
        <w:t>Приложение: Удостоверение, издадено от получателя или от компетентен орган, или посочване на публичен регистър, в който е публикувана информация за услугата.</w:t>
      </w:r>
    </w:p>
    <w:p w:rsidR="002F7F15" w:rsidRPr="00A07126" w:rsidRDefault="002F7F15" w:rsidP="002F7F15">
      <w:pPr>
        <w:spacing w:after="0" w:line="240" w:lineRule="auto"/>
        <w:rPr>
          <w:rFonts w:ascii="Times New Roman" w:eastAsia="SimSun" w:hAnsi="Times New Roman"/>
          <w:noProof/>
          <w:sz w:val="24"/>
          <w:szCs w:val="24"/>
          <w:lang w:eastAsia="bg-BG"/>
        </w:rPr>
      </w:pPr>
    </w:p>
    <w:p w:rsidR="002F7F15" w:rsidRPr="00A07126" w:rsidRDefault="002F7F15" w:rsidP="002F7F15">
      <w:pPr>
        <w:autoSpaceDE w:val="0"/>
        <w:spacing w:after="0" w:line="240" w:lineRule="auto"/>
        <w:ind w:firstLine="708"/>
        <w:jc w:val="both"/>
        <w:rPr>
          <w:rFonts w:ascii="Times New Roman" w:eastAsia="SimSun" w:hAnsi="Times New Roman"/>
          <w:noProof/>
          <w:sz w:val="24"/>
          <w:szCs w:val="24"/>
          <w:lang w:eastAsia="bg-BG"/>
        </w:rPr>
      </w:pPr>
      <w:r w:rsidRPr="00A07126">
        <w:rPr>
          <w:rFonts w:ascii="Times New Roman" w:eastAsia="SimSun" w:hAnsi="Times New Roman"/>
          <w:noProof/>
          <w:sz w:val="24"/>
          <w:szCs w:val="24"/>
          <w:lang w:eastAsia="bg-BG"/>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2F7F15" w:rsidRPr="00A07126" w:rsidRDefault="002F7F15" w:rsidP="002F7F15">
      <w:pPr>
        <w:spacing w:after="0" w:line="240" w:lineRule="auto"/>
        <w:jc w:val="both"/>
        <w:rPr>
          <w:rFonts w:ascii="Times New Roman" w:eastAsia="SimSun" w:hAnsi="Times New Roman"/>
          <w:b/>
          <w:sz w:val="24"/>
          <w:szCs w:val="24"/>
          <w:lang w:eastAsia="bg-BG"/>
        </w:rPr>
      </w:pPr>
    </w:p>
    <w:p w:rsidR="002F7F15" w:rsidRPr="00A07126" w:rsidRDefault="002F7F15" w:rsidP="002F7F15">
      <w:pPr>
        <w:spacing w:after="0" w:line="240" w:lineRule="auto"/>
        <w:jc w:val="both"/>
        <w:rPr>
          <w:rFonts w:ascii="Times New Roman" w:eastAsia="SimSun" w:hAnsi="Times New Roman"/>
          <w:b/>
          <w:sz w:val="24"/>
          <w:szCs w:val="24"/>
          <w:lang w:eastAsia="bg-BG"/>
        </w:rPr>
      </w:pPr>
    </w:p>
    <w:tbl>
      <w:tblPr>
        <w:tblW w:w="9639" w:type="dxa"/>
        <w:tblInd w:w="75" w:type="dxa"/>
        <w:tblCellMar>
          <w:left w:w="0" w:type="dxa"/>
          <w:right w:w="0" w:type="dxa"/>
        </w:tblCellMar>
        <w:tblLook w:val="04A0" w:firstRow="1" w:lastRow="0" w:firstColumn="1" w:lastColumn="0" w:noHBand="0" w:noVBand="1"/>
      </w:tblPr>
      <w:tblGrid>
        <w:gridCol w:w="2319"/>
        <w:gridCol w:w="7320"/>
      </w:tblGrid>
      <w:tr w:rsidR="002F7F15" w:rsidRPr="00A07126" w:rsidTr="001E563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hAnsi="Times New Roman"/>
                <w:color w:val="000000"/>
                <w:sz w:val="24"/>
                <w:szCs w:val="24"/>
              </w:rPr>
            </w:pPr>
            <w:r w:rsidRPr="00A07126">
              <w:rPr>
                <w:rFonts w:ascii="Times New Roman" w:hAnsi="Times New Roman"/>
                <w:color w:val="000000"/>
                <w:sz w:val="24"/>
                <w:szCs w:val="24"/>
              </w:rPr>
              <w:t xml:space="preserve">Дата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hAnsi="Times New Roman"/>
                <w:color w:val="000000"/>
                <w:sz w:val="24"/>
                <w:szCs w:val="24"/>
              </w:rPr>
            </w:pPr>
            <w:r w:rsidRPr="00A07126">
              <w:rPr>
                <w:rFonts w:ascii="Times New Roman" w:hAnsi="Times New Roman"/>
                <w:color w:val="000000"/>
                <w:sz w:val="24"/>
                <w:szCs w:val="24"/>
              </w:rPr>
              <w:t>............................/ ............................/ ............................</w:t>
            </w:r>
          </w:p>
        </w:tc>
      </w:tr>
      <w:tr w:rsidR="002F7F15" w:rsidRPr="00A07126" w:rsidTr="001E563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hAnsi="Times New Roman"/>
                <w:color w:val="000000"/>
                <w:sz w:val="24"/>
                <w:szCs w:val="24"/>
              </w:rPr>
            </w:pPr>
            <w:r w:rsidRPr="00A07126">
              <w:rPr>
                <w:rFonts w:ascii="Times New Roman" w:hAnsi="Times New Roman"/>
                <w:color w:val="000000"/>
                <w:sz w:val="24"/>
                <w:szCs w:val="24"/>
              </w:rPr>
              <w:t>Име и фамилия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hAnsi="Times New Roman"/>
                <w:color w:val="000000"/>
                <w:sz w:val="24"/>
                <w:szCs w:val="24"/>
              </w:rPr>
            </w:pPr>
            <w:r w:rsidRPr="00A07126">
              <w:rPr>
                <w:rFonts w:ascii="Times New Roman" w:hAnsi="Times New Roman"/>
                <w:color w:val="000000"/>
                <w:sz w:val="24"/>
                <w:szCs w:val="24"/>
              </w:rPr>
              <w:t>..........................................................................................</w:t>
            </w:r>
          </w:p>
        </w:tc>
      </w:tr>
      <w:tr w:rsidR="002F7F15" w:rsidRPr="00A07126" w:rsidTr="001E563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hAnsi="Times New Roman"/>
                <w:color w:val="000000"/>
                <w:sz w:val="24"/>
                <w:szCs w:val="24"/>
              </w:rPr>
            </w:pPr>
            <w:r w:rsidRPr="00A07126">
              <w:rPr>
                <w:rFonts w:ascii="Times New Roman" w:hAnsi="Times New Roman"/>
                <w:color w:val="000000"/>
                <w:sz w:val="24"/>
                <w:szCs w:val="24"/>
              </w:rPr>
              <w:t>Подпис</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F7F15" w:rsidRPr="00A07126" w:rsidRDefault="002F7F15" w:rsidP="001E563C">
            <w:pPr>
              <w:spacing w:after="0" w:line="240" w:lineRule="auto"/>
              <w:jc w:val="both"/>
              <w:rPr>
                <w:rFonts w:ascii="Times New Roman" w:hAnsi="Times New Roman"/>
                <w:color w:val="000000"/>
                <w:sz w:val="24"/>
                <w:szCs w:val="24"/>
              </w:rPr>
            </w:pPr>
            <w:r w:rsidRPr="00A07126">
              <w:rPr>
                <w:rFonts w:ascii="Times New Roman" w:hAnsi="Times New Roman"/>
                <w:color w:val="000000"/>
                <w:sz w:val="24"/>
                <w:szCs w:val="24"/>
              </w:rPr>
              <w:t>...........................................................................................</w:t>
            </w:r>
          </w:p>
        </w:tc>
      </w:tr>
    </w:tbl>
    <w:p w:rsidR="002F7F15" w:rsidRPr="00A07126" w:rsidRDefault="002F7F15" w:rsidP="002F7F15">
      <w:pPr>
        <w:widowControl w:val="0"/>
        <w:tabs>
          <w:tab w:val="left" w:pos="0"/>
        </w:tabs>
        <w:suppressAutoHyphens/>
        <w:autoSpaceDE w:val="0"/>
        <w:autoSpaceDN w:val="0"/>
        <w:adjustRightInd w:val="0"/>
        <w:spacing w:after="0" w:line="240" w:lineRule="auto"/>
        <w:ind w:right="-567"/>
        <w:jc w:val="both"/>
        <w:rPr>
          <w:rFonts w:ascii="Times New Roman" w:eastAsia="Times New Roman" w:hAnsi="Times New Roman"/>
          <w:b/>
          <w:i/>
          <w:snapToGrid w:val="0"/>
          <w:sz w:val="24"/>
          <w:szCs w:val="24"/>
          <w:lang w:eastAsia="x-none"/>
        </w:rPr>
      </w:pPr>
      <w:r w:rsidRPr="00A07126">
        <w:rPr>
          <w:rFonts w:ascii="Times New Roman" w:eastAsia="Times New Roman" w:hAnsi="Times New Roman"/>
          <w:b/>
          <w:i/>
          <w:snapToGrid w:val="0"/>
          <w:sz w:val="24"/>
          <w:szCs w:val="24"/>
          <w:lang w:eastAsia="x-none"/>
        </w:rPr>
        <w:t xml:space="preserve">                                                                                                                          </w:t>
      </w:r>
    </w:p>
    <w:p w:rsidR="002F7F15" w:rsidRPr="00A07126" w:rsidRDefault="002F7F15" w:rsidP="002F7F15">
      <w:pPr>
        <w:spacing w:after="0" w:line="240" w:lineRule="auto"/>
        <w:jc w:val="center"/>
        <w:rPr>
          <w:rFonts w:ascii="Times New Roman" w:hAnsi="Times New Roman"/>
          <w:b/>
          <w:bCs/>
          <w:sz w:val="32"/>
          <w:szCs w:val="32"/>
        </w:rPr>
      </w:pPr>
    </w:p>
    <w:p w:rsidR="002F7F15" w:rsidRPr="00A07126" w:rsidRDefault="002F7F15" w:rsidP="002F7F15">
      <w:pPr>
        <w:spacing w:after="0" w:line="240" w:lineRule="auto"/>
      </w:pPr>
      <w:r w:rsidRPr="00A07126">
        <w:br w:type="page"/>
      </w:r>
    </w:p>
    <w:p w:rsidR="002F7F15" w:rsidRPr="00A07126" w:rsidRDefault="002F7F15" w:rsidP="002F7F15">
      <w:pPr>
        <w:spacing w:after="0" w:line="240" w:lineRule="auto"/>
        <w:jc w:val="right"/>
        <w:rPr>
          <w:rFonts w:ascii="Times New Roman" w:hAnsi="Times New Roman"/>
          <w:i/>
          <w:iCs/>
          <w:sz w:val="24"/>
          <w:szCs w:val="24"/>
        </w:rPr>
      </w:pPr>
      <w:r w:rsidRPr="00A07126">
        <w:rPr>
          <w:rFonts w:ascii="Times New Roman" w:hAnsi="Times New Roman"/>
          <w:i/>
          <w:iCs/>
          <w:sz w:val="24"/>
          <w:szCs w:val="24"/>
        </w:rPr>
        <w:lastRenderedPageBreak/>
        <w:t>Образец № 10</w:t>
      </w:r>
    </w:p>
    <w:tbl>
      <w:tblPr>
        <w:tblW w:w="0" w:type="auto"/>
        <w:tblLayout w:type="fixed"/>
        <w:tblLook w:val="0000" w:firstRow="0" w:lastRow="0" w:firstColumn="0" w:lastColumn="0" w:noHBand="0" w:noVBand="0"/>
      </w:tblPr>
      <w:tblGrid>
        <w:gridCol w:w="3708"/>
        <w:gridCol w:w="5940"/>
      </w:tblGrid>
      <w:tr w:rsidR="002F7F15" w:rsidRPr="00A07126" w:rsidTr="001E563C">
        <w:tc>
          <w:tcPr>
            <w:tcW w:w="3708" w:type="dxa"/>
            <w:tcBorders>
              <w:bottom w:val="single" w:sz="4" w:space="0" w:color="000000"/>
            </w:tcBorders>
          </w:tcPr>
          <w:p w:rsidR="002F7F15" w:rsidRPr="00A07126" w:rsidRDefault="002F7F15" w:rsidP="001E563C">
            <w:pPr>
              <w:spacing w:after="0" w:line="240" w:lineRule="auto"/>
              <w:jc w:val="both"/>
              <w:rPr>
                <w:rFonts w:ascii="Times New Roman" w:hAnsi="Times New Roman"/>
                <w:bCs/>
                <w:sz w:val="24"/>
                <w:szCs w:val="24"/>
              </w:rPr>
            </w:pPr>
            <w:r w:rsidRPr="00A07126">
              <w:rPr>
                <w:rFonts w:ascii="Times New Roman" w:hAnsi="Times New Roman"/>
                <w:bCs/>
                <w:sz w:val="24"/>
                <w:szCs w:val="24"/>
              </w:rPr>
              <w:t>Наименование на участника:</w:t>
            </w:r>
          </w:p>
        </w:tc>
        <w:tc>
          <w:tcPr>
            <w:tcW w:w="5940" w:type="dxa"/>
            <w:tcBorders>
              <w:bottom w:val="single" w:sz="4" w:space="0" w:color="000000"/>
            </w:tcBorders>
          </w:tcPr>
          <w:p w:rsidR="002F7F15" w:rsidRPr="00A07126" w:rsidRDefault="002F7F15" w:rsidP="001E563C">
            <w:pPr>
              <w:spacing w:after="0" w:line="240" w:lineRule="auto"/>
              <w:jc w:val="both"/>
              <w:rPr>
                <w:rFonts w:ascii="Times New Roman" w:hAnsi="Times New Roman"/>
                <w:i/>
                <w:iCs/>
                <w:sz w:val="24"/>
                <w:szCs w:val="24"/>
              </w:rPr>
            </w:pPr>
          </w:p>
        </w:tc>
      </w:tr>
      <w:tr w:rsidR="002F7F15" w:rsidRPr="00A07126" w:rsidTr="001E563C">
        <w:tc>
          <w:tcPr>
            <w:tcW w:w="3708" w:type="dxa"/>
            <w:tcBorders>
              <w:top w:val="single" w:sz="4" w:space="0" w:color="000000"/>
              <w:bottom w:val="single" w:sz="4" w:space="0" w:color="000000"/>
            </w:tcBorders>
          </w:tcPr>
          <w:p w:rsidR="002F7F15" w:rsidRPr="00A07126" w:rsidRDefault="002F7F15" w:rsidP="001E563C">
            <w:pPr>
              <w:spacing w:after="0" w:line="240" w:lineRule="auto"/>
              <w:jc w:val="both"/>
              <w:rPr>
                <w:rFonts w:ascii="Times New Roman" w:hAnsi="Times New Roman"/>
                <w:bCs/>
                <w:sz w:val="24"/>
                <w:szCs w:val="24"/>
              </w:rPr>
            </w:pPr>
            <w:r w:rsidRPr="00A07126">
              <w:rPr>
                <w:rFonts w:ascii="Times New Roman" w:hAnsi="Times New Roman"/>
                <w:bCs/>
                <w:sz w:val="24"/>
                <w:szCs w:val="24"/>
              </w:rPr>
              <w:t>Седалище по регистрация:</w:t>
            </w:r>
          </w:p>
        </w:tc>
        <w:tc>
          <w:tcPr>
            <w:tcW w:w="5940" w:type="dxa"/>
            <w:tcBorders>
              <w:top w:val="single" w:sz="4" w:space="0" w:color="000000"/>
              <w:bottom w:val="single" w:sz="4" w:space="0" w:color="000000"/>
            </w:tcBorders>
          </w:tcPr>
          <w:p w:rsidR="002F7F15" w:rsidRPr="00A07126" w:rsidRDefault="002F7F15" w:rsidP="001E563C">
            <w:pPr>
              <w:spacing w:after="0" w:line="240" w:lineRule="auto"/>
              <w:jc w:val="both"/>
              <w:rPr>
                <w:rFonts w:ascii="Times New Roman" w:hAnsi="Times New Roman"/>
                <w:i/>
                <w:iCs/>
                <w:sz w:val="24"/>
                <w:szCs w:val="24"/>
              </w:rPr>
            </w:pPr>
          </w:p>
        </w:tc>
      </w:tr>
      <w:tr w:rsidR="002F7F15" w:rsidRPr="00A07126" w:rsidTr="001E563C">
        <w:tc>
          <w:tcPr>
            <w:tcW w:w="3708" w:type="dxa"/>
            <w:tcBorders>
              <w:top w:val="single" w:sz="4" w:space="0" w:color="000000"/>
              <w:bottom w:val="single" w:sz="4" w:space="0" w:color="000000"/>
            </w:tcBorders>
          </w:tcPr>
          <w:p w:rsidR="002F7F15" w:rsidRPr="00A07126" w:rsidRDefault="002F7F15" w:rsidP="001E563C">
            <w:pPr>
              <w:spacing w:after="0" w:line="240" w:lineRule="auto"/>
              <w:jc w:val="both"/>
              <w:rPr>
                <w:rFonts w:ascii="Times New Roman" w:hAnsi="Times New Roman"/>
                <w:bCs/>
                <w:sz w:val="24"/>
                <w:szCs w:val="24"/>
              </w:rPr>
            </w:pPr>
            <w:r w:rsidRPr="00A07126">
              <w:rPr>
                <w:rFonts w:ascii="Times New Roman" w:hAnsi="Times New Roman"/>
                <w:bCs/>
                <w:sz w:val="24"/>
                <w:szCs w:val="24"/>
              </w:rPr>
              <w:t>BIC:</w:t>
            </w:r>
          </w:p>
          <w:p w:rsidR="002F7F15" w:rsidRPr="00A07126" w:rsidRDefault="002F7F15" w:rsidP="001E563C">
            <w:pPr>
              <w:spacing w:after="0" w:line="240" w:lineRule="auto"/>
              <w:jc w:val="both"/>
              <w:rPr>
                <w:rFonts w:ascii="Times New Roman" w:hAnsi="Times New Roman"/>
                <w:bCs/>
                <w:sz w:val="24"/>
                <w:szCs w:val="24"/>
              </w:rPr>
            </w:pPr>
            <w:r w:rsidRPr="00A07126">
              <w:rPr>
                <w:rFonts w:ascii="Times New Roman" w:hAnsi="Times New Roman"/>
                <w:bCs/>
                <w:sz w:val="24"/>
                <w:szCs w:val="24"/>
              </w:rPr>
              <w:t>IBAN:</w:t>
            </w:r>
          </w:p>
          <w:p w:rsidR="002F7F15" w:rsidRPr="00A07126" w:rsidRDefault="002F7F15" w:rsidP="001E563C">
            <w:pPr>
              <w:spacing w:after="0" w:line="240" w:lineRule="auto"/>
              <w:jc w:val="both"/>
              <w:rPr>
                <w:rFonts w:ascii="Times New Roman" w:hAnsi="Times New Roman"/>
                <w:bCs/>
                <w:sz w:val="24"/>
                <w:szCs w:val="24"/>
              </w:rPr>
            </w:pPr>
            <w:r w:rsidRPr="00A07126">
              <w:rPr>
                <w:rFonts w:ascii="Times New Roman" w:hAnsi="Times New Roman"/>
                <w:bCs/>
                <w:sz w:val="24"/>
                <w:szCs w:val="24"/>
              </w:rPr>
              <w:t xml:space="preserve">Банка: </w:t>
            </w:r>
          </w:p>
        </w:tc>
        <w:tc>
          <w:tcPr>
            <w:tcW w:w="5940" w:type="dxa"/>
            <w:tcBorders>
              <w:top w:val="single" w:sz="4" w:space="0" w:color="000000"/>
              <w:bottom w:val="single" w:sz="4" w:space="0" w:color="000000"/>
            </w:tcBorders>
          </w:tcPr>
          <w:p w:rsidR="002F7F15" w:rsidRPr="00A07126" w:rsidRDefault="002F7F15" w:rsidP="001E563C">
            <w:pPr>
              <w:spacing w:after="0" w:line="240" w:lineRule="auto"/>
              <w:jc w:val="both"/>
              <w:rPr>
                <w:rFonts w:ascii="Times New Roman" w:hAnsi="Times New Roman"/>
                <w:i/>
                <w:iCs/>
                <w:sz w:val="24"/>
                <w:szCs w:val="24"/>
              </w:rPr>
            </w:pPr>
          </w:p>
          <w:p w:rsidR="002F7F15" w:rsidRPr="00A07126" w:rsidRDefault="002F7F15" w:rsidP="001E563C">
            <w:pPr>
              <w:spacing w:after="0" w:line="240" w:lineRule="auto"/>
              <w:jc w:val="both"/>
              <w:rPr>
                <w:rFonts w:ascii="Times New Roman" w:hAnsi="Times New Roman"/>
                <w:i/>
                <w:iCs/>
                <w:sz w:val="24"/>
                <w:szCs w:val="24"/>
              </w:rPr>
            </w:pPr>
          </w:p>
        </w:tc>
      </w:tr>
      <w:tr w:rsidR="002F7F15" w:rsidRPr="00A07126" w:rsidTr="001E563C">
        <w:tc>
          <w:tcPr>
            <w:tcW w:w="3708" w:type="dxa"/>
            <w:tcBorders>
              <w:top w:val="single" w:sz="4" w:space="0" w:color="000000"/>
              <w:bottom w:val="single" w:sz="4" w:space="0" w:color="000000"/>
            </w:tcBorders>
          </w:tcPr>
          <w:p w:rsidR="002F7F15" w:rsidRPr="00A07126" w:rsidRDefault="002F7F15" w:rsidP="001E563C">
            <w:pPr>
              <w:spacing w:after="0" w:line="240" w:lineRule="auto"/>
              <w:jc w:val="both"/>
              <w:rPr>
                <w:rFonts w:ascii="Times New Roman" w:hAnsi="Times New Roman"/>
                <w:bCs/>
                <w:sz w:val="24"/>
                <w:szCs w:val="24"/>
              </w:rPr>
            </w:pPr>
            <w:r w:rsidRPr="00A07126">
              <w:rPr>
                <w:rFonts w:ascii="Times New Roman" w:hAnsi="Times New Roman"/>
                <w:bCs/>
                <w:sz w:val="24"/>
                <w:szCs w:val="24"/>
              </w:rPr>
              <w:t>Булстат (ЕИК) номер:</w:t>
            </w:r>
          </w:p>
        </w:tc>
        <w:tc>
          <w:tcPr>
            <w:tcW w:w="5940" w:type="dxa"/>
            <w:tcBorders>
              <w:top w:val="single" w:sz="4" w:space="0" w:color="000000"/>
              <w:bottom w:val="single" w:sz="4" w:space="0" w:color="000000"/>
            </w:tcBorders>
          </w:tcPr>
          <w:p w:rsidR="002F7F15" w:rsidRPr="00A07126" w:rsidRDefault="002F7F15" w:rsidP="001E563C">
            <w:pPr>
              <w:spacing w:after="0" w:line="240" w:lineRule="auto"/>
              <w:jc w:val="both"/>
              <w:rPr>
                <w:rFonts w:ascii="Times New Roman" w:hAnsi="Times New Roman"/>
                <w:i/>
                <w:iCs/>
                <w:sz w:val="24"/>
                <w:szCs w:val="24"/>
              </w:rPr>
            </w:pPr>
          </w:p>
        </w:tc>
      </w:tr>
      <w:tr w:rsidR="002F7F15" w:rsidRPr="00A07126" w:rsidTr="001E563C">
        <w:tc>
          <w:tcPr>
            <w:tcW w:w="3708" w:type="dxa"/>
            <w:tcBorders>
              <w:top w:val="single" w:sz="4" w:space="0" w:color="000000"/>
              <w:bottom w:val="single" w:sz="4" w:space="0" w:color="000000"/>
            </w:tcBorders>
          </w:tcPr>
          <w:p w:rsidR="002F7F15" w:rsidRPr="00A07126" w:rsidRDefault="002F7F15" w:rsidP="001E563C">
            <w:pPr>
              <w:spacing w:after="0" w:line="240" w:lineRule="auto"/>
              <w:rPr>
                <w:rFonts w:ascii="Times New Roman" w:hAnsi="Times New Roman"/>
                <w:bCs/>
                <w:sz w:val="24"/>
                <w:szCs w:val="24"/>
              </w:rPr>
            </w:pPr>
            <w:r w:rsidRPr="00A07126">
              <w:rPr>
                <w:rFonts w:ascii="Times New Roman" w:hAnsi="Times New Roman"/>
                <w:bCs/>
                <w:sz w:val="24"/>
                <w:szCs w:val="24"/>
              </w:rPr>
              <w:t>Точен адрес за кореспонденция:</w:t>
            </w:r>
          </w:p>
        </w:tc>
        <w:tc>
          <w:tcPr>
            <w:tcW w:w="5940" w:type="dxa"/>
            <w:tcBorders>
              <w:top w:val="single" w:sz="4" w:space="0" w:color="000000"/>
              <w:bottom w:val="single" w:sz="4" w:space="0" w:color="000000"/>
            </w:tcBorders>
          </w:tcPr>
          <w:p w:rsidR="002F7F15" w:rsidRPr="00A07126" w:rsidRDefault="002F7F15" w:rsidP="001E563C">
            <w:pPr>
              <w:spacing w:after="0" w:line="240" w:lineRule="auto"/>
              <w:rPr>
                <w:rFonts w:ascii="Times New Roman" w:hAnsi="Times New Roman"/>
                <w:i/>
                <w:iCs/>
                <w:sz w:val="24"/>
                <w:szCs w:val="24"/>
              </w:rPr>
            </w:pPr>
          </w:p>
          <w:p w:rsidR="002F7F15" w:rsidRPr="00A07126" w:rsidRDefault="002F7F15" w:rsidP="001E563C">
            <w:pPr>
              <w:spacing w:after="0" w:line="240" w:lineRule="auto"/>
              <w:rPr>
                <w:rFonts w:ascii="Times New Roman" w:hAnsi="Times New Roman"/>
                <w:i/>
                <w:iCs/>
                <w:sz w:val="24"/>
                <w:szCs w:val="24"/>
              </w:rPr>
            </w:pPr>
          </w:p>
        </w:tc>
      </w:tr>
      <w:tr w:rsidR="002F7F15" w:rsidRPr="00A07126" w:rsidTr="001E563C">
        <w:tc>
          <w:tcPr>
            <w:tcW w:w="3708" w:type="dxa"/>
            <w:tcBorders>
              <w:top w:val="single" w:sz="4" w:space="0" w:color="000000"/>
              <w:bottom w:val="single" w:sz="4" w:space="0" w:color="000000"/>
            </w:tcBorders>
          </w:tcPr>
          <w:p w:rsidR="002F7F15" w:rsidRPr="00A07126" w:rsidRDefault="002F7F15" w:rsidP="001E563C">
            <w:pPr>
              <w:spacing w:after="0" w:line="240" w:lineRule="auto"/>
              <w:jc w:val="both"/>
              <w:rPr>
                <w:rFonts w:ascii="Times New Roman" w:hAnsi="Times New Roman"/>
                <w:bCs/>
                <w:sz w:val="24"/>
                <w:szCs w:val="24"/>
              </w:rPr>
            </w:pPr>
            <w:r w:rsidRPr="00A07126">
              <w:rPr>
                <w:rFonts w:ascii="Times New Roman" w:hAnsi="Times New Roman"/>
                <w:bCs/>
                <w:sz w:val="24"/>
                <w:szCs w:val="24"/>
              </w:rPr>
              <w:t>Телефонен номер:</w:t>
            </w:r>
          </w:p>
        </w:tc>
        <w:tc>
          <w:tcPr>
            <w:tcW w:w="5940" w:type="dxa"/>
            <w:tcBorders>
              <w:top w:val="single" w:sz="4" w:space="0" w:color="000000"/>
              <w:bottom w:val="single" w:sz="4" w:space="0" w:color="000000"/>
            </w:tcBorders>
          </w:tcPr>
          <w:p w:rsidR="002F7F15" w:rsidRPr="00A07126" w:rsidRDefault="002F7F15" w:rsidP="001E563C">
            <w:pPr>
              <w:spacing w:after="0" w:line="240" w:lineRule="auto"/>
              <w:jc w:val="both"/>
              <w:rPr>
                <w:rFonts w:ascii="Times New Roman" w:hAnsi="Times New Roman"/>
                <w:i/>
                <w:iCs/>
                <w:sz w:val="24"/>
                <w:szCs w:val="24"/>
              </w:rPr>
            </w:pPr>
          </w:p>
        </w:tc>
      </w:tr>
      <w:tr w:rsidR="002F7F15" w:rsidRPr="00A07126" w:rsidTr="001E563C">
        <w:tc>
          <w:tcPr>
            <w:tcW w:w="3708" w:type="dxa"/>
            <w:tcBorders>
              <w:top w:val="single" w:sz="4" w:space="0" w:color="000000"/>
              <w:bottom w:val="single" w:sz="4" w:space="0" w:color="000000"/>
            </w:tcBorders>
          </w:tcPr>
          <w:p w:rsidR="002F7F15" w:rsidRPr="00A07126" w:rsidRDefault="002F7F15" w:rsidP="001E563C">
            <w:pPr>
              <w:spacing w:after="0" w:line="240" w:lineRule="auto"/>
              <w:jc w:val="both"/>
              <w:rPr>
                <w:rFonts w:ascii="Times New Roman" w:hAnsi="Times New Roman"/>
                <w:bCs/>
                <w:sz w:val="24"/>
                <w:szCs w:val="24"/>
              </w:rPr>
            </w:pPr>
            <w:r w:rsidRPr="00A07126">
              <w:rPr>
                <w:rFonts w:ascii="Times New Roman" w:hAnsi="Times New Roman"/>
                <w:bCs/>
                <w:sz w:val="24"/>
                <w:szCs w:val="24"/>
              </w:rPr>
              <w:t>Факс номер:</w:t>
            </w:r>
          </w:p>
        </w:tc>
        <w:tc>
          <w:tcPr>
            <w:tcW w:w="5940" w:type="dxa"/>
            <w:tcBorders>
              <w:top w:val="single" w:sz="4" w:space="0" w:color="000000"/>
              <w:bottom w:val="single" w:sz="4" w:space="0" w:color="000000"/>
            </w:tcBorders>
          </w:tcPr>
          <w:p w:rsidR="002F7F15" w:rsidRPr="00A07126" w:rsidRDefault="002F7F15" w:rsidP="001E563C">
            <w:pPr>
              <w:spacing w:after="0" w:line="240" w:lineRule="auto"/>
              <w:jc w:val="both"/>
              <w:rPr>
                <w:rFonts w:ascii="Times New Roman" w:hAnsi="Times New Roman"/>
                <w:i/>
                <w:iCs/>
                <w:sz w:val="24"/>
                <w:szCs w:val="24"/>
              </w:rPr>
            </w:pPr>
          </w:p>
        </w:tc>
      </w:tr>
      <w:tr w:rsidR="002F7F15" w:rsidRPr="00A07126" w:rsidTr="001E563C">
        <w:tc>
          <w:tcPr>
            <w:tcW w:w="3708" w:type="dxa"/>
            <w:tcBorders>
              <w:top w:val="single" w:sz="4" w:space="0" w:color="000000"/>
              <w:bottom w:val="single" w:sz="4" w:space="0" w:color="000000"/>
            </w:tcBorders>
          </w:tcPr>
          <w:p w:rsidR="002F7F15" w:rsidRPr="00A07126" w:rsidRDefault="002F7F15" w:rsidP="001E563C">
            <w:pPr>
              <w:spacing w:after="0" w:line="240" w:lineRule="auto"/>
              <w:jc w:val="both"/>
              <w:rPr>
                <w:rFonts w:ascii="Times New Roman" w:hAnsi="Times New Roman"/>
                <w:bCs/>
                <w:sz w:val="24"/>
                <w:szCs w:val="24"/>
              </w:rPr>
            </w:pPr>
            <w:r w:rsidRPr="00A07126">
              <w:rPr>
                <w:rFonts w:ascii="Times New Roman" w:hAnsi="Times New Roman"/>
                <w:bCs/>
                <w:sz w:val="24"/>
                <w:szCs w:val="24"/>
              </w:rPr>
              <w:t>Лице за контакти:</w:t>
            </w:r>
          </w:p>
        </w:tc>
        <w:tc>
          <w:tcPr>
            <w:tcW w:w="5940" w:type="dxa"/>
            <w:tcBorders>
              <w:top w:val="single" w:sz="4" w:space="0" w:color="000000"/>
              <w:bottom w:val="single" w:sz="4" w:space="0" w:color="000000"/>
            </w:tcBorders>
          </w:tcPr>
          <w:p w:rsidR="002F7F15" w:rsidRPr="00A07126" w:rsidRDefault="002F7F15" w:rsidP="001E563C">
            <w:pPr>
              <w:spacing w:after="0" w:line="240" w:lineRule="auto"/>
              <w:jc w:val="both"/>
              <w:rPr>
                <w:rFonts w:ascii="Times New Roman" w:hAnsi="Times New Roman"/>
                <w:i/>
                <w:iCs/>
                <w:sz w:val="24"/>
                <w:szCs w:val="24"/>
              </w:rPr>
            </w:pPr>
          </w:p>
        </w:tc>
      </w:tr>
      <w:tr w:rsidR="002F7F15" w:rsidRPr="00A07126" w:rsidTr="001E563C">
        <w:tc>
          <w:tcPr>
            <w:tcW w:w="3708" w:type="dxa"/>
            <w:tcBorders>
              <w:top w:val="single" w:sz="4" w:space="0" w:color="000000"/>
              <w:bottom w:val="single" w:sz="4" w:space="0" w:color="000000"/>
            </w:tcBorders>
          </w:tcPr>
          <w:p w:rsidR="002F7F15" w:rsidRPr="00A07126" w:rsidRDefault="002F7F15" w:rsidP="001E563C">
            <w:pPr>
              <w:spacing w:after="0" w:line="240" w:lineRule="auto"/>
              <w:jc w:val="both"/>
              <w:rPr>
                <w:rFonts w:ascii="Times New Roman" w:hAnsi="Times New Roman"/>
                <w:bCs/>
                <w:sz w:val="24"/>
                <w:szCs w:val="24"/>
              </w:rPr>
            </w:pPr>
            <w:proofErr w:type="spellStart"/>
            <w:r w:rsidRPr="00A07126">
              <w:rPr>
                <w:rFonts w:ascii="Times New Roman" w:hAnsi="Times New Roman"/>
                <w:bCs/>
                <w:sz w:val="24"/>
                <w:szCs w:val="24"/>
              </w:rPr>
              <w:t>e-mail</w:t>
            </w:r>
            <w:proofErr w:type="spellEnd"/>
            <w:r w:rsidRPr="00A07126">
              <w:rPr>
                <w:rFonts w:ascii="Times New Roman" w:hAnsi="Times New Roman"/>
                <w:bCs/>
                <w:sz w:val="24"/>
                <w:szCs w:val="24"/>
              </w:rPr>
              <w:t>:</w:t>
            </w:r>
          </w:p>
        </w:tc>
        <w:tc>
          <w:tcPr>
            <w:tcW w:w="5940" w:type="dxa"/>
            <w:tcBorders>
              <w:top w:val="single" w:sz="4" w:space="0" w:color="000000"/>
              <w:bottom w:val="single" w:sz="4" w:space="0" w:color="000000"/>
            </w:tcBorders>
          </w:tcPr>
          <w:p w:rsidR="002F7F15" w:rsidRPr="00A07126" w:rsidRDefault="002F7F15" w:rsidP="001E563C">
            <w:pPr>
              <w:spacing w:after="0" w:line="240" w:lineRule="auto"/>
              <w:jc w:val="both"/>
              <w:rPr>
                <w:rFonts w:ascii="Times New Roman" w:hAnsi="Times New Roman"/>
                <w:i/>
                <w:iCs/>
                <w:sz w:val="24"/>
                <w:szCs w:val="24"/>
              </w:rPr>
            </w:pPr>
          </w:p>
        </w:tc>
      </w:tr>
    </w:tbl>
    <w:p w:rsidR="002F7F15" w:rsidRPr="00A07126" w:rsidRDefault="002F7F15" w:rsidP="002F7F15">
      <w:pPr>
        <w:spacing w:after="0" w:line="240" w:lineRule="auto"/>
        <w:jc w:val="both"/>
        <w:rPr>
          <w:rFonts w:ascii="Times New Roman" w:hAnsi="Times New Roman"/>
          <w:b/>
          <w:bCs/>
          <w:sz w:val="24"/>
          <w:szCs w:val="24"/>
        </w:rPr>
      </w:pPr>
    </w:p>
    <w:p w:rsidR="002F7F15" w:rsidRPr="00A07126" w:rsidRDefault="002F7F15" w:rsidP="002F7F15">
      <w:pPr>
        <w:spacing w:after="0" w:line="240" w:lineRule="auto"/>
        <w:jc w:val="both"/>
        <w:rPr>
          <w:rFonts w:ascii="Times New Roman" w:hAnsi="Times New Roman"/>
          <w:b/>
          <w:bCs/>
          <w:sz w:val="24"/>
          <w:szCs w:val="24"/>
        </w:rPr>
      </w:pPr>
      <w:r w:rsidRPr="00A07126">
        <w:rPr>
          <w:rFonts w:ascii="Times New Roman" w:hAnsi="Times New Roman"/>
          <w:b/>
          <w:bCs/>
          <w:sz w:val="24"/>
          <w:szCs w:val="24"/>
        </w:rPr>
        <w:t xml:space="preserve">ДО  </w:t>
      </w:r>
    </w:p>
    <w:p w:rsidR="002F7F15" w:rsidRPr="00A07126" w:rsidRDefault="002F7F15" w:rsidP="002F7F15">
      <w:pPr>
        <w:spacing w:after="0" w:line="240" w:lineRule="auto"/>
        <w:jc w:val="both"/>
        <w:rPr>
          <w:rFonts w:ascii="Times New Roman" w:hAnsi="Times New Roman"/>
          <w:b/>
          <w:bCs/>
          <w:sz w:val="24"/>
          <w:szCs w:val="24"/>
        </w:rPr>
      </w:pPr>
      <w:r w:rsidRPr="00A07126">
        <w:rPr>
          <w:rFonts w:ascii="Times New Roman" w:hAnsi="Times New Roman"/>
          <w:b/>
          <w:bCs/>
          <w:sz w:val="24"/>
          <w:szCs w:val="24"/>
        </w:rPr>
        <w:t>КМЕТА НА ОБЩИНА РУСЕ</w:t>
      </w:r>
    </w:p>
    <w:p w:rsidR="002F7F15" w:rsidRPr="00A07126" w:rsidRDefault="002F7F15" w:rsidP="002F7F15">
      <w:pPr>
        <w:spacing w:after="0" w:line="240" w:lineRule="auto"/>
        <w:jc w:val="both"/>
        <w:rPr>
          <w:rFonts w:ascii="Times New Roman" w:hAnsi="Times New Roman"/>
          <w:b/>
          <w:bCs/>
          <w:sz w:val="24"/>
          <w:szCs w:val="24"/>
          <w:u w:val="single"/>
        </w:rPr>
      </w:pPr>
    </w:p>
    <w:p w:rsidR="002F7F15" w:rsidRPr="00A07126" w:rsidRDefault="002F7F15" w:rsidP="002F7F15">
      <w:pPr>
        <w:spacing w:after="0" w:line="240" w:lineRule="auto"/>
        <w:jc w:val="both"/>
        <w:rPr>
          <w:rFonts w:ascii="Times New Roman" w:hAnsi="Times New Roman"/>
          <w:b/>
          <w:bCs/>
          <w:sz w:val="24"/>
          <w:szCs w:val="24"/>
          <w:u w:val="single"/>
        </w:rPr>
      </w:pPr>
    </w:p>
    <w:p w:rsidR="002F7F15" w:rsidRPr="00A07126" w:rsidRDefault="002F7F15" w:rsidP="002F7F15">
      <w:pPr>
        <w:spacing w:after="0" w:line="240" w:lineRule="auto"/>
        <w:jc w:val="center"/>
        <w:rPr>
          <w:rFonts w:ascii="Times New Roman" w:hAnsi="Times New Roman"/>
          <w:b/>
          <w:bCs/>
          <w:sz w:val="28"/>
          <w:szCs w:val="28"/>
        </w:rPr>
      </w:pPr>
      <w:r w:rsidRPr="00A07126">
        <w:rPr>
          <w:rFonts w:ascii="Times New Roman" w:hAnsi="Times New Roman"/>
          <w:b/>
          <w:bCs/>
          <w:sz w:val="28"/>
          <w:szCs w:val="28"/>
        </w:rPr>
        <w:t>Т Е Х Н И Ч Е С К О    П Р Е Д Л О Ж Е Н И Е</w:t>
      </w:r>
    </w:p>
    <w:p w:rsidR="002F7F15" w:rsidRPr="00A07126" w:rsidRDefault="002F7F15" w:rsidP="002F7F15">
      <w:pPr>
        <w:spacing w:after="0" w:line="240" w:lineRule="auto"/>
        <w:jc w:val="center"/>
        <w:rPr>
          <w:rFonts w:ascii="Times New Roman" w:hAnsi="Times New Roman"/>
          <w:b/>
          <w:bCs/>
          <w:sz w:val="28"/>
          <w:szCs w:val="28"/>
        </w:rPr>
      </w:pPr>
    </w:p>
    <w:tbl>
      <w:tblPr>
        <w:tblW w:w="10065" w:type="dxa"/>
        <w:tblInd w:w="108" w:type="dxa"/>
        <w:tblLayout w:type="fixed"/>
        <w:tblLook w:val="0000" w:firstRow="0" w:lastRow="0" w:firstColumn="0" w:lastColumn="0" w:noHBand="0" w:noVBand="0"/>
      </w:tblPr>
      <w:tblGrid>
        <w:gridCol w:w="1843"/>
        <w:gridCol w:w="8222"/>
      </w:tblGrid>
      <w:tr w:rsidR="002F7F15" w:rsidRPr="00A07126" w:rsidTr="001E563C">
        <w:trPr>
          <w:trHeight w:val="1393"/>
        </w:trPr>
        <w:tc>
          <w:tcPr>
            <w:tcW w:w="1843" w:type="dxa"/>
            <w:tcBorders>
              <w:top w:val="single" w:sz="4" w:space="0" w:color="000000"/>
              <w:left w:val="single" w:sz="4" w:space="0" w:color="000000"/>
              <w:bottom w:val="single" w:sz="4" w:space="0" w:color="000000"/>
            </w:tcBorders>
          </w:tcPr>
          <w:p w:rsidR="002F7F15" w:rsidRPr="00A07126" w:rsidRDefault="002F7F15" w:rsidP="001E563C">
            <w:pPr>
              <w:spacing w:after="0" w:line="240" w:lineRule="auto"/>
              <w:jc w:val="both"/>
              <w:rPr>
                <w:rFonts w:ascii="Times New Roman" w:hAnsi="Times New Roman"/>
                <w:bCs/>
                <w:sz w:val="24"/>
                <w:szCs w:val="24"/>
              </w:rPr>
            </w:pPr>
            <w:r w:rsidRPr="00A07126">
              <w:rPr>
                <w:rFonts w:ascii="Times New Roman" w:hAnsi="Times New Roman"/>
                <w:bCs/>
              </w:rPr>
              <w:t>Наименование на процедурата</w:t>
            </w:r>
            <w:r w:rsidRPr="00A07126">
              <w:rPr>
                <w:rFonts w:ascii="Times New Roman" w:hAnsi="Times New Roman"/>
                <w:bCs/>
                <w:sz w:val="24"/>
                <w:szCs w:val="24"/>
              </w:rPr>
              <w:t>:</w:t>
            </w:r>
          </w:p>
        </w:tc>
        <w:tc>
          <w:tcPr>
            <w:tcW w:w="8222" w:type="dxa"/>
            <w:tcBorders>
              <w:top w:val="single" w:sz="4" w:space="0" w:color="000000"/>
              <w:left w:val="single" w:sz="4" w:space="0" w:color="000000"/>
              <w:bottom w:val="single" w:sz="4" w:space="0" w:color="000000"/>
              <w:right w:val="single" w:sz="4" w:space="0" w:color="000000"/>
            </w:tcBorders>
          </w:tcPr>
          <w:p w:rsidR="002F7F15" w:rsidRPr="00A07126" w:rsidRDefault="002F7F15" w:rsidP="001E563C">
            <w:pPr>
              <w:spacing w:after="0" w:line="240" w:lineRule="auto"/>
              <w:jc w:val="center"/>
              <w:rPr>
                <w:rFonts w:ascii="Times New Roman" w:hAnsi="Times New Roman"/>
                <w:bCs/>
              </w:rPr>
            </w:pPr>
            <w:r w:rsidRPr="00A07126">
              <w:rPr>
                <w:rFonts w:ascii="Times New Roman" w:hAnsi="Times New Roman"/>
                <w:bCs/>
              </w:rPr>
              <w:t>Открита процедура за възлагане на обществена поръчка с предмет</w:t>
            </w:r>
          </w:p>
          <w:p w:rsidR="002F7F15" w:rsidRPr="00A07126" w:rsidRDefault="002F7F15" w:rsidP="001E563C">
            <w:pPr>
              <w:spacing w:after="0" w:line="240" w:lineRule="auto"/>
              <w:jc w:val="center"/>
              <w:rPr>
                <w:rFonts w:ascii="Times New Roman" w:hAnsi="Times New Roman"/>
                <w:b/>
                <w:i/>
                <w:sz w:val="24"/>
                <w:szCs w:val="24"/>
              </w:rPr>
            </w:pPr>
            <w:r w:rsidRPr="00A07126">
              <w:rPr>
                <w:rFonts w:ascii="Times New Roman" w:hAnsi="Times New Roman"/>
                <w:b/>
                <w:sz w:val="24"/>
                <w:szCs w:val="24"/>
              </w:rPr>
              <w:t>Стопанисване и експлоатация на „Регионално депо за неопасни, инертни и опасни отпадъци за общините Русе, Ветово, Иваново, Сливо поле и Тутракан”</w:t>
            </w:r>
          </w:p>
        </w:tc>
      </w:tr>
    </w:tbl>
    <w:p w:rsidR="002F7F15" w:rsidRPr="00A07126" w:rsidRDefault="002F7F15" w:rsidP="002F7F15">
      <w:pPr>
        <w:spacing w:after="0" w:line="240" w:lineRule="auto"/>
        <w:ind w:firstLine="720"/>
        <w:jc w:val="both"/>
        <w:rPr>
          <w:rFonts w:ascii="Times New Roman" w:hAnsi="Times New Roman"/>
          <w:sz w:val="24"/>
          <w:szCs w:val="24"/>
        </w:rPr>
      </w:pPr>
      <w:r w:rsidRPr="00A07126">
        <w:rPr>
          <w:rFonts w:ascii="Times New Roman" w:hAnsi="Times New Roman"/>
          <w:sz w:val="24"/>
          <w:szCs w:val="24"/>
        </w:rPr>
        <w:t>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че отговаряме на изискванията и условията посочени в документацията за участие в процедурата.</w:t>
      </w:r>
    </w:p>
    <w:p w:rsidR="002F7F15" w:rsidRPr="00A07126" w:rsidRDefault="002F7F15" w:rsidP="002F7F15">
      <w:pPr>
        <w:spacing w:after="0" w:line="240" w:lineRule="auto"/>
        <w:ind w:firstLine="720"/>
        <w:jc w:val="both"/>
        <w:rPr>
          <w:rFonts w:ascii="Times New Roman" w:hAnsi="Times New Roman"/>
          <w:sz w:val="24"/>
          <w:szCs w:val="24"/>
        </w:rPr>
      </w:pPr>
      <w:r w:rsidRPr="00A07126">
        <w:rPr>
          <w:rFonts w:ascii="Times New Roman" w:hAnsi="Times New Roman"/>
          <w:sz w:val="24"/>
          <w:szCs w:val="24"/>
        </w:rPr>
        <w:t xml:space="preserve">С настоящото представяме нашето </w:t>
      </w:r>
      <w:proofErr w:type="spellStart"/>
      <w:r w:rsidRPr="00A07126">
        <w:rPr>
          <w:rFonts w:ascii="Times New Roman" w:hAnsi="Times New Roman"/>
          <w:sz w:val="24"/>
          <w:szCs w:val="24"/>
        </w:rPr>
        <w:t>Tехническо</w:t>
      </w:r>
      <w:proofErr w:type="spellEnd"/>
      <w:r w:rsidRPr="00A07126">
        <w:rPr>
          <w:rFonts w:ascii="Times New Roman" w:hAnsi="Times New Roman"/>
          <w:sz w:val="24"/>
          <w:szCs w:val="24"/>
        </w:rPr>
        <w:t xml:space="preserve"> предложение за изпълнение на обекта на обявената от Вас процедура.</w:t>
      </w:r>
    </w:p>
    <w:p w:rsidR="002F7F15" w:rsidRPr="00A07126" w:rsidRDefault="002F7F15" w:rsidP="002F7F15">
      <w:pPr>
        <w:spacing w:after="0" w:line="240" w:lineRule="auto"/>
        <w:ind w:firstLine="708"/>
        <w:jc w:val="both"/>
        <w:rPr>
          <w:rFonts w:ascii="Times New Roman" w:hAnsi="Times New Roman"/>
          <w:sz w:val="24"/>
          <w:szCs w:val="24"/>
        </w:rPr>
      </w:pPr>
      <w:r w:rsidRPr="00A07126">
        <w:rPr>
          <w:rFonts w:ascii="Times New Roman" w:hAnsi="Times New Roman"/>
          <w:sz w:val="24"/>
          <w:szCs w:val="24"/>
        </w:rPr>
        <w:t xml:space="preserve">Потвърждаваме, че настоящата оферта е съобразена с изискванията посочени в документацията за участие в процедурата и отговаря напълно на поставените изисквания, в доказателство на това сме приложили нужните документи. </w:t>
      </w:r>
    </w:p>
    <w:p w:rsidR="002F7F15" w:rsidRPr="00A07126" w:rsidRDefault="002F7F15" w:rsidP="002F7F15">
      <w:pPr>
        <w:spacing w:after="0" w:line="240" w:lineRule="auto"/>
        <w:ind w:firstLine="708"/>
        <w:jc w:val="both"/>
        <w:rPr>
          <w:rFonts w:ascii="Times New Roman" w:hAnsi="Times New Roman"/>
          <w:sz w:val="24"/>
          <w:szCs w:val="24"/>
        </w:rPr>
      </w:pPr>
      <w:r w:rsidRPr="00A07126">
        <w:rPr>
          <w:rFonts w:ascii="Times New Roman" w:hAnsi="Times New Roman"/>
          <w:sz w:val="24"/>
          <w:szCs w:val="24"/>
        </w:rPr>
        <w:t>Съгласни сме валидността на нашата оферта да бъде 120 календарни дни от крайния срок за получаване на офертите.</w:t>
      </w:r>
    </w:p>
    <w:p w:rsidR="002F7F15" w:rsidRPr="00A07126" w:rsidRDefault="002F7F15" w:rsidP="002F7F15">
      <w:pPr>
        <w:spacing w:after="0" w:line="240" w:lineRule="auto"/>
        <w:ind w:firstLine="708"/>
        <w:jc w:val="both"/>
        <w:rPr>
          <w:rFonts w:ascii="Times New Roman" w:hAnsi="Times New Roman"/>
          <w:sz w:val="24"/>
          <w:szCs w:val="24"/>
        </w:rPr>
      </w:pPr>
      <w:r w:rsidRPr="00A07126">
        <w:rPr>
          <w:rFonts w:ascii="Times New Roman" w:hAnsi="Times New Roman"/>
          <w:sz w:val="24"/>
          <w:szCs w:val="24"/>
        </w:rPr>
        <w:t xml:space="preserve">В случай, че бъдем определени за изпълнител, ние ще представим всички документи съгласно чл. 47, ал. 10 от ЗОП и Изискванията и указания към участниците, необходими за подписване на договора. </w:t>
      </w:r>
    </w:p>
    <w:p w:rsidR="002F7F15" w:rsidRPr="00A07126" w:rsidRDefault="002F7F15" w:rsidP="002F7F15">
      <w:pPr>
        <w:spacing w:after="0" w:line="240" w:lineRule="auto"/>
        <w:jc w:val="both"/>
        <w:rPr>
          <w:rFonts w:ascii="Times New Roman" w:hAnsi="Times New Roman"/>
          <w:sz w:val="24"/>
          <w:szCs w:val="24"/>
        </w:rPr>
      </w:pPr>
    </w:p>
    <w:p w:rsidR="002F7F15" w:rsidRPr="00A07126" w:rsidRDefault="002F7F15" w:rsidP="002F7F15">
      <w:pPr>
        <w:spacing w:after="0" w:line="240" w:lineRule="auto"/>
        <w:jc w:val="both"/>
        <w:rPr>
          <w:rFonts w:ascii="Times New Roman" w:hAnsi="Times New Roman"/>
          <w:sz w:val="24"/>
          <w:szCs w:val="24"/>
        </w:rPr>
      </w:pPr>
    </w:p>
    <w:p w:rsidR="002F7F15" w:rsidRPr="00A07126" w:rsidRDefault="002F7F15" w:rsidP="002F7F15">
      <w:pPr>
        <w:spacing w:after="0" w:line="240" w:lineRule="auto"/>
        <w:jc w:val="both"/>
        <w:rPr>
          <w:rFonts w:ascii="Times New Roman" w:hAnsi="Times New Roman"/>
          <w:b/>
          <w:bCs/>
          <w:sz w:val="24"/>
          <w:szCs w:val="24"/>
        </w:rPr>
      </w:pPr>
      <w:r w:rsidRPr="00A07126">
        <w:rPr>
          <w:rFonts w:ascii="Times New Roman" w:hAnsi="Times New Roman"/>
          <w:b/>
          <w:bCs/>
          <w:sz w:val="24"/>
          <w:szCs w:val="24"/>
        </w:rPr>
        <w:t>Правно обвързващ подпис:</w:t>
      </w:r>
    </w:p>
    <w:tbl>
      <w:tblPr>
        <w:tblW w:w="0" w:type="auto"/>
        <w:tblLook w:val="0000" w:firstRow="0" w:lastRow="0" w:firstColumn="0" w:lastColumn="0" w:noHBand="0" w:noVBand="0"/>
      </w:tblPr>
      <w:tblGrid>
        <w:gridCol w:w="4261"/>
        <w:gridCol w:w="4261"/>
      </w:tblGrid>
      <w:tr w:rsidR="002F7F15" w:rsidRPr="00A07126" w:rsidTr="001E563C">
        <w:tc>
          <w:tcPr>
            <w:tcW w:w="4261" w:type="dxa"/>
          </w:tcPr>
          <w:p w:rsidR="002F7F15" w:rsidRPr="00A07126" w:rsidRDefault="002F7F15" w:rsidP="001E563C">
            <w:pPr>
              <w:spacing w:after="0" w:line="240" w:lineRule="auto"/>
              <w:jc w:val="both"/>
              <w:rPr>
                <w:rFonts w:ascii="Times New Roman" w:hAnsi="Times New Roman"/>
                <w:b/>
                <w:bCs/>
                <w:sz w:val="24"/>
                <w:szCs w:val="24"/>
              </w:rPr>
            </w:pPr>
            <w:r w:rsidRPr="00A07126">
              <w:rPr>
                <w:rFonts w:ascii="Times New Roman" w:hAnsi="Times New Roman"/>
                <w:b/>
                <w:bCs/>
                <w:sz w:val="24"/>
                <w:szCs w:val="24"/>
              </w:rPr>
              <w:t xml:space="preserve">Дата </w:t>
            </w:r>
          </w:p>
        </w:tc>
        <w:tc>
          <w:tcPr>
            <w:tcW w:w="4261" w:type="dxa"/>
          </w:tcPr>
          <w:p w:rsidR="002F7F15" w:rsidRPr="00A07126" w:rsidRDefault="002F7F15" w:rsidP="001E563C">
            <w:pPr>
              <w:spacing w:after="0" w:line="240" w:lineRule="auto"/>
              <w:jc w:val="both"/>
              <w:rPr>
                <w:rFonts w:ascii="Times New Roman" w:hAnsi="Times New Roman"/>
                <w:b/>
                <w:bCs/>
                <w:sz w:val="24"/>
                <w:szCs w:val="24"/>
              </w:rPr>
            </w:pPr>
            <w:r w:rsidRPr="00A07126">
              <w:rPr>
                <w:rFonts w:ascii="Times New Roman" w:hAnsi="Times New Roman"/>
                <w:b/>
                <w:bCs/>
                <w:sz w:val="24"/>
                <w:szCs w:val="24"/>
              </w:rPr>
              <w:t>________/ _________ / ______</w:t>
            </w:r>
          </w:p>
        </w:tc>
      </w:tr>
      <w:tr w:rsidR="002F7F15" w:rsidRPr="00A07126" w:rsidTr="001E563C">
        <w:tc>
          <w:tcPr>
            <w:tcW w:w="4261" w:type="dxa"/>
          </w:tcPr>
          <w:p w:rsidR="002F7F15" w:rsidRPr="00A07126" w:rsidRDefault="002F7F15" w:rsidP="001E563C">
            <w:pPr>
              <w:spacing w:after="0" w:line="240" w:lineRule="auto"/>
              <w:jc w:val="both"/>
              <w:rPr>
                <w:rFonts w:ascii="Times New Roman" w:hAnsi="Times New Roman"/>
                <w:b/>
                <w:bCs/>
                <w:sz w:val="24"/>
                <w:szCs w:val="24"/>
              </w:rPr>
            </w:pPr>
            <w:r w:rsidRPr="00A07126">
              <w:rPr>
                <w:rFonts w:ascii="Times New Roman" w:hAnsi="Times New Roman"/>
                <w:b/>
                <w:bCs/>
                <w:sz w:val="24"/>
                <w:szCs w:val="24"/>
              </w:rPr>
              <w:t>Име и фамилия</w:t>
            </w:r>
          </w:p>
        </w:tc>
        <w:tc>
          <w:tcPr>
            <w:tcW w:w="4261" w:type="dxa"/>
          </w:tcPr>
          <w:p w:rsidR="002F7F15" w:rsidRPr="00A07126" w:rsidRDefault="002F7F15" w:rsidP="001E563C">
            <w:pPr>
              <w:spacing w:after="0" w:line="240" w:lineRule="auto"/>
              <w:jc w:val="both"/>
              <w:rPr>
                <w:rFonts w:ascii="Times New Roman" w:hAnsi="Times New Roman"/>
                <w:b/>
                <w:bCs/>
                <w:sz w:val="24"/>
                <w:szCs w:val="24"/>
              </w:rPr>
            </w:pPr>
            <w:r w:rsidRPr="00A07126">
              <w:rPr>
                <w:rFonts w:ascii="Times New Roman" w:hAnsi="Times New Roman"/>
                <w:b/>
                <w:bCs/>
                <w:sz w:val="24"/>
                <w:szCs w:val="24"/>
              </w:rPr>
              <w:t>__________________________</w:t>
            </w:r>
          </w:p>
        </w:tc>
      </w:tr>
      <w:tr w:rsidR="002F7F15" w:rsidRPr="00A07126" w:rsidTr="001E563C">
        <w:tc>
          <w:tcPr>
            <w:tcW w:w="4261" w:type="dxa"/>
          </w:tcPr>
          <w:p w:rsidR="002F7F15" w:rsidRPr="00A07126" w:rsidRDefault="002F7F15" w:rsidP="001E563C">
            <w:pPr>
              <w:spacing w:after="0" w:line="240" w:lineRule="auto"/>
              <w:jc w:val="both"/>
              <w:rPr>
                <w:rFonts w:ascii="Times New Roman" w:hAnsi="Times New Roman"/>
                <w:b/>
                <w:bCs/>
                <w:sz w:val="24"/>
                <w:szCs w:val="24"/>
              </w:rPr>
            </w:pPr>
            <w:r w:rsidRPr="00A07126">
              <w:rPr>
                <w:rFonts w:ascii="Times New Roman" w:hAnsi="Times New Roman"/>
                <w:b/>
                <w:bCs/>
                <w:sz w:val="24"/>
                <w:szCs w:val="24"/>
              </w:rPr>
              <w:t>Подпис на упълномощеното лице</w:t>
            </w:r>
          </w:p>
        </w:tc>
        <w:tc>
          <w:tcPr>
            <w:tcW w:w="4261" w:type="dxa"/>
          </w:tcPr>
          <w:p w:rsidR="002F7F15" w:rsidRPr="00A07126" w:rsidRDefault="002F7F15" w:rsidP="001E563C">
            <w:pPr>
              <w:spacing w:after="0" w:line="240" w:lineRule="auto"/>
              <w:jc w:val="both"/>
              <w:rPr>
                <w:rFonts w:ascii="Times New Roman" w:hAnsi="Times New Roman"/>
                <w:b/>
                <w:bCs/>
                <w:sz w:val="24"/>
                <w:szCs w:val="24"/>
              </w:rPr>
            </w:pPr>
            <w:r w:rsidRPr="00A07126">
              <w:rPr>
                <w:rFonts w:ascii="Times New Roman" w:hAnsi="Times New Roman"/>
                <w:b/>
                <w:bCs/>
                <w:sz w:val="24"/>
                <w:szCs w:val="24"/>
              </w:rPr>
              <w:t>__________________________</w:t>
            </w:r>
          </w:p>
        </w:tc>
      </w:tr>
      <w:tr w:rsidR="002F7F15" w:rsidRPr="00A07126" w:rsidTr="001E563C">
        <w:tc>
          <w:tcPr>
            <w:tcW w:w="4261" w:type="dxa"/>
          </w:tcPr>
          <w:p w:rsidR="002F7F15" w:rsidRPr="00A07126" w:rsidRDefault="002F7F15" w:rsidP="001E563C">
            <w:pPr>
              <w:spacing w:after="0" w:line="240" w:lineRule="auto"/>
              <w:jc w:val="both"/>
              <w:rPr>
                <w:rFonts w:ascii="Times New Roman" w:hAnsi="Times New Roman"/>
                <w:b/>
                <w:bCs/>
                <w:sz w:val="24"/>
                <w:szCs w:val="24"/>
              </w:rPr>
            </w:pPr>
            <w:r w:rsidRPr="00A07126">
              <w:rPr>
                <w:rFonts w:ascii="Times New Roman" w:hAnsi="Times New Roman"/>
                <w:b/>
                <w:bCs/>
                <w:sz w:val="24"/>
                <w:szCs w:val="24"/>
              </w:rPr>
              <w:t xml:space="preserve">Длъжност </w:t>
            </w:r>
          </w:p>
        </w:tc>
        <w:tc>
          <w:tcPr>
            <w:tcW w:w="4261" w:type="dxa"/>
          </w:tcPr>
          <w:p w:rsidR="002F7F15" w:rsidRPr="00A07126" w:rsidRDefault="002F7F15" w:rsidP="001E563C">
            <w:pPr>
              <w:spacing w:after="0" w:line="240" w:lineRule="auto"/>
              <w:jc w:val="both"/>
              <w:rPr>
                <w:rFonts w:ascii="Times New Roman" w:hAnsi="Times New Roman"/>
                <w:b/>
                <w:bCs/>
                <w:sz w:val="24"/>
                <w:szCs w:val="24"/>
              </w:rPr>
            </w:pPr>
            <w:r w:rsidRPr="00A07126">
              <w:rPr>
                <w:rFonts w:ascii="Times New Roman" w:hAnsi="Times New Roman"/>
                <w:b/>
                <w:bCs/>
                <w:sz w:val="24"/>
                <w:szCs w:val="24"/>
              </w:rPr>
              <w:t>__________________________</w:t>
            </w:r>
          </w:p>
        </w:tc>
      </w:tr>
      <w:tr w:rsidR="002F7F15" w:rsidRPr="00A07126" w:rsidTr="001E563C">
        <w:tc>
          <w:tcPr>
            <w:tcW w:w="4261" w:type="dxa"/>
          </w:tcPr>
          <w:p w:rsidR="002F7F15" w:rsidRPr="00A07126" w:rsidRDefault="002F7F15" w:rsidP="001E563C">
            <w:pPr>
              <w:spacing w:after="0" w:line="240" w:lineRule="auto"/>
              <w:jc w:val="both"/>
              <w:rPr>
                <w:rFonts w:ascii="Times New Roman" w:hAnsi="Times New Roman"/>
                <w:b/>
                <w:bCs/>
                <w:sz w:val="24"/>
                <w:szCs w:val="24"/>
              </w:rPr>
            </w:pPr>
            <w:r w:rsidRPr="00A07126">
              <w:rPr>
                <w:rFonts w:ascii="Times New Roman" w:hAnsi="Times New Roman"/>
                <w:b/>
                <w:bCs/>
                <w:sz w:val="24"/>
                <w:szCs w:val="24"/>
              </w:rPr>
              <w:t>Печат</w:t>
            </w:r>
          </w:p>
        </w:tc>
        <w:tc>
          <w:tcPr>
            <w:tcW w:w="4261" w:type="dxa"/>
          </w:tcPr>
          <w:p w:rsidR="002F7F15" w:rsidRPr="00A07126" w:rsidRDefault="002F7F15" w:rsidP="001E563C">
            <w:pPr>
              <w:spacing w:after="0" w:line="240" w:lineRule="auto"/>
              <w:jc w:val="both"/>
              <w:rPr>
                <w:rFonts w:ascii="Times New Roman" w:hAnsi="Times New Roman"/>
                <w:b/>
                <w:bCs/>
                <w:sz w:val="24"/>
                <w:szCs w:val="24"/>
              </w:rPr>
            </w:pPr>
            <w:r w:rsidRPr="00A07126">
              <w:rPr>
                <w:rFonts w:ascii="Times New Roman" w:hAnsi="Times New Roman"/>
                <w:b/>
                <w:bCs/>
                <w:sz w:val="24"/>
                <w:szCs w:val="24"/>
              </w:rPr>
              <w:t>__________________________</w:t>
            </w:r>
          </w:p>
        </w:tc>
      </w:tr>
    </w:tbl>
    <w:p w:rsidR="002F7F15" w:rsidRPr="00A07126" w:rsidRDefault="002F7F15" w:rsidP="002F7F15">
      <w:pPr>
        <w:spacing w:after="0" w:line="240" w:lineRule="auto"/>
      </w:pPr>
    </w:p>
    <w:p w:rsidR="002F7F15" w:rsidRPr="00A07126" w:rsidRDefault="002F7F15" w:rsidP="002F7F15">
      <w:pPr>
        <w:spacing w:after="0" w:line="240" w:lineRule="auto"/>
      </w:pPr>
      <w:r w:rsidRPr="00A07126">
        <w:br w:type="page"/>
      </w:r>
    </w:p>
    <w:p w:rsidR="002F7F15" w:rsidRPr="00A07126" w:rsidRDefault="002F7F15" w:rsidP="002F7F15">
      <w:pPr>
        <w:spacing w:after="0" w:line="240" w:lineRule="auto"/>
        <w:jc w:val="right"/>
        <w:rPr>
          <w:rFonts w:ascii="Times New Roman" w:hAnsi="Times New Roman"/>
          <w:i/>
          <w:iCs/>
          <w:sz w:val="24"/>
          <w:szCs w:val="24"/>
        </w:rPr>
      </w:pPr>
      <w:r w:rsidRPr="00A07126">
        <w:rPr>
          <w:rFonts w:ascii="Times New Roman" w:hAnsi="Times New Roman"/>
          <w:i/>
          <w:iCs/>
          <w:sz w:val="24"/>
          <w:szCs w:val="24"/>
        </w:rPr>
        <w:lastRenderedPageBreak/>
        <w:t>Образец № 11</w:t>
      </w:r>
    </w:p>
    <w:p w:rsidR="002F7F15" w:rsidRPr="00A07126" w:rsidRDefault="002F7F15" w:rsidP="002F7F15">
      <w:pPr>
        <w:spacing w:after="0" w:line="240" w:lineRule="auto"/>
        <w:jc w:val="right"/>
        <w:rPr>
          <w:rFonts w:ascii="Times New Roman" w:hAnsi="Times New Roman"/>
          <w:i/>
          <w:iCs/>
          <w:sz w:val="24"/>
          <w:szCs w:val="24"/>
        </w:rPr>
      </w:pPr>
    </w:p>
    <w:tbl>
      <w:tblPr>
        <w:tblW w:w="0" w:type="auto"/>
        <w:tblLayout w:type="fixed"/>
        <w:tblLook w:val="0000" w:firstRow="0" w:lastRow="0" w:firstColumn="0" w:lastColumn="0" w:noHBand="0" w:noVBand="0"/>
      </w:tblPr>
      <w:tblGrid>
        <w:gridCol w:w="3708"/>
        <w:gridCol w:w="5940"/>
      </w:tblGrid>
      <w:tr w:rsidR="002F7F15" w:rsidRPr="00A07126" w:rsidTr="001E563C">
        <w:tc>
          <w:tcPr>
            <w:tcW w:w="3708" w:type="dxa"/>
            <w:tcBorders>
              <w:bottom w:val="single" w:sz="4" w:space="0" w:color="000000"/>
            </w:tcBorders>
          </w:tcPr>
          <w:p w:rsidR="002F7F15" w:rsidRPr="00A07126" w:rsidRDefault="002F7F15" w:rsidP="001E563C">
            <w:pPr>
              <w:spacing w:after="0" w:line="240" w:lineRule="auto"/>
              <w:jc w:val="both"/>
              <w:rPr>
                <w:rFonts w:ascii="Times New Roman" w:hAnsi="Times New Roman"/>
                <w:bCs/>
                <w:sz w:val="24"/>
                <w:szCs w:val="24"/>
              </w:rPr>
            </w:pPr>
            <w:r w:rsidRPr="00A07126">
              <w:rPr>
                <w:rFonts w:ascii="Times New Roman" w:hAnsi="Times New Roman"/>
                <w:bCs/>
                <w:sz w:val="24"/>
                <w:szCs w:val="24"/>
              </w:rPr>
              <w:t>Наименование на участника:</w:t>
            </w:r>
          </w:p>
        </w:tc>
        <w:tc>
          <w:tcPr>
            <w:tcW w:w="5940" w:type="dxa"/>
            <w:tcBorders>
              <w:bottom w:val="single" w:sz="4" w:space="0" w:color="000000"/>
            </w:tcBorders>
          </w:tcPr>
          <w:p w:rsidR="002F7F15" w:rsidRPr="00A07126" w:rsidRDefault="002F7F15" w:rsidP="001E563C">
            <w:pPr>
              <w:spacing w:after="0" w:line="240" w:lineRule="auto"/>
              <w:jc w:val="both"/>
              <w:rPr>
                <w:rFonts w:ascii="Times New Roman" w:hAnsi="Times New Roman"/>
                <w:i/>
                <w:iCs/>
                <w:sz w:val="24"/>
                <w:szCs w:val="24"/>
              </w:rPr>
            </w:pPr>
          </w:p>
        </w:tc>
      </w:tr>
      <w:tr w:rsidR="002F7F15" w:rsidRPr="00A07126" w:rsidTr="001E563C">
        <w:tc>
          <w:tcPr>
            <w:tcW w:w="3708" w:type="dxa"/>
            <w:tcBorders>
              <w:top w:val="single" w:sz="4" w:space="0" w:color="000000"/>
              <w:bottom w:val="single" w:sz="4" w:space="0" w:color="000000"/>
            </w:tcBorders>
          </w:tcPr>
          <w:p w:rsidR="002F7F15" w:rsidRPr="00A07126" w:rsidRDefault="002F7F15" w:rsidP="001E563C">
            <w:pPr>
              <w:spacing w:after="0" w:line="240" w:lineRule="auto"/>
              <w:jc w:val="both"/>
              <w:rPr>
                <w:rFonts w:ascii="Times New Roman" w:hAnsi="Times New Roman"/>
                <w:bCs/>
                <w:sz w:val="24"/>
                <w:szCs w:val="24"/>
              </w:rPr>
            </w:pPr>
            <w:r w:rsidRPr="00A07126">
              <w:rPr>
                <w:rFonts w:ascii="Times New Roman" w:hAnsi="Times New Roman"/>
                <w:bCs/>
                <w:sz w:val="24"/>
                <w:szCs w:val="24"/>
              </w:rPr>
              <w:t>Седалище по регистрация:</w:t>
            </w:r>
          </w:p>
        </w:tc>
        <w:tc>
          <w:tcPr>
            <w:tcW w:w="5940" w:type="dxa"/>
            <w:tcBorders>
              <w:top w:val="single" w:sz="4" w:space="0" w:color="000000"/>
              <w:bottom w:val="single" w:sz="4" w:space="0" w:color="000000"/>
            </w:tcBorders>
          </w:tcPr>
          <w:p w:rsidR="002F7F15" w:rsidRPr="00A07126" w:rsidRDefault="002F7F15" w:rsidP="001E563C">
            <w:pPr>
              <w:spacing w:after="0" w:line="240" w:lineRule="auto"/>
              <w:jc w:val="both"/>
              <w:rPr>
                <w:rFonts w:ascii="Times New Roman" w:hAnsi="Times New Roman"/>
                <w:i/>
                <w:iCs/>
                <w:sz w:val="24"/>
                <w:szCs w:val="24"/>
              </w:rPr>
            </w:pPr>
          </w:p>
        </w:tc>
      </w:tr>
      <w:tr w:rsidR="002F7F15" w:rsidRPr="00A07126" w:rsidTr="001E563C">
        <w:tc>
          <w:tcPr>
            <w:tcW w:w="3708" w:type="dxa"/>
            <w:tcBorders>
              <w:top w:val="single" w:sz="4" w:space="0" w:color="000000"/>
              <w:bottom w:val="single" w:sz="4" w:space="0" w:color="000000"/>
            </w:tcBorders>
          </w:tcPr>
          <w:p w:rsidR="002F7F15" w:rsidRPr="00A07126" w:rsidRDefault="002F7F15" w:rsidP="001E563C">
            <w:pPr>
              <w:spacing w:after="0" w:line="240" w:lineRule="auto"/>
              <w:jc w:val="both"/>
              <w:rPr>
                <w:rFonts w:ascii="Times New Roman" w:hAnsi="Times New Roman"/>
                <w:bCs/>
                <w:sz w:val="24"/>
                <w:szCs w:val="24"/>
              </w:rPr>
            </w:pPr>
            <w:r w:rsidRPr="00A07126">
              <w:rPr>
                <w:rFonts w:ascii="Times New Roman" w:hAnsi="Times New Roman"/>
                <w:bCs/>
                <w:sz w:val="24"/>
                <w:szCs w:val="24"/>
              </w:rPr>
              <w:t>BIC:</w:t>
            </w:r>
          </w:p>
          <w:p w:rsidR="002F7F15" w:rsidRPr="00A07126" w:rsidRDefault="002F7F15" w:rsidP="001E563C">
            <w:pPr>
              <w:spacing w:after="0" w:line="240" w:lineRule="auto"/>
              <w:jc w:val="both"/>
              <w:rPr>
                <w:rFonts w:ascii="Times New Roman" w:hAnsi="Times New Roman"/>
                <w:bCs/>
                <w:sz w:val="24"/>
                <w:szCs w:val="24"/>
              </w:rPr>
            </w:pPr>
            <w:r w:rsidRPr="00A07126">
              <w:rPr>
                <w:rFonts w:ascii="Times New Roman" w:hAnsi="Times New Roman"/>
                <w:bCs/>
                <w:sz w:val="24"/>
                <w:szCs w:val="24"/>
              </w:rPr>
              <w:t>IBAN:</w:t>
            </w:r>
          </w:p>
          <w:p w:rsidR="002F7F15" w:rsidRPr="00A07126" w:rsidRDefault="002F7F15" w:rsidP="001E563C">
            <w:pPr>
              <w:spacing w:after="0" w:line="240" w:lineRule="auto"/>
              <w:jc w:val="both"/>
              <w:rPr>
                <w:rFonts w:ascii="Times New Roman" w:hAnsi="Times New Roman"/>
                <w:bCs/>
                <w:sz w:val="24"/>
                <w:szCs w:val="24"/>
              </w:rPr>
            </w:pPr>
            <w:r w:rsidRPr="00A07126">
              <w:rPr>
                <w:rFonts w:ascii="Times New Roman" w:hAnsi="Times New Roman"/>
                <w:bCs/>
                <w:sz w:val="24"/>
                <w:szCs w:val="24"/>
              </w:rPr>
              <w:t xml:space="preserve">Банка: </w:t>
            </w:r>
          </w:p>
        </w:tc>
        <w:tc>
          <w:tcPr>
            <w:tcW w:w="5940" w:type="dxa"/>
            <w:tcBorders>
              <w:top w:val="single" w:sz="4" w:space="0" w:color="000000"/>
              <w:bottom w:val="single" w:sz="4" w:space="0" w:color="000000"/>
            </w:tcBorders>
          </w:tcPr>
          <w:p w:rsidR="002F7F15" w:rsidRPr="00A07126" w:rsidRDefault="002F7F15" w:rsidP="001E563C">
            <w:pPr>
              <w:spacing w:after="0" w:line="240" w:lineRule="auto"/>
              <w:jc w:val="both"/>
              <w:rPr>
                <w:rFonts w:ascii="Times New Roman" w:hAnsi="Times New Roman"/>
                <w:i/>
                <w:iCs/>
                <w:sz w:val="24"/>
                <w:szCs w:val="24"/>
              </w:rPr>
            </w:pPr>
          </w:p>
          <w:p w:rsidR="002F7F15" w:rsidRPr="00A07126" w:rsidRDefault="002F7F15" w:rsidP="001E563C">
            <w:pPr>
              <w:spacing w:after="0" w:line="240" w:lineRule="auto"/>
              <w:jc w:val="both"/>
              <w:rPr>
                <w:rFonts w:ascii="Times New Roman" w:hAnsi="Times New Roman"/>
                <w:i/>
                <w:iCs/>
                <w:sz w:val="24"/>
                <w:szCs w:val="24"/>
              </w:rPr>
            </w:pPr>
          </w:p>
        </w:tc>
      </w:tr>
      <w:tr w:rsidR="002F7F15" w:rsidRPr="00A07126" w:rsidTr="001E563C">
        <w:tc>
          <w:tcPr>
            <w:tcW w:w="3708" w:type="dxa"/>
            <w:tcBorders>
              <w:top w:val="single" w:sz="4" w:space="0" w:color="000000"/>
              <w:bottom w:val="single" w:sz="4" w:space="0" w:color="000000"/>
            </w:tcBorders>
          </w:tcPr>
          <w:p w:rsidR="002F7F15" w:rsidRPr="00A07126" w:rsidRDefault="002F7F15" w:rsidP="001E563C">
            <w:pPr>
              <w:spacing w:after="0" w:line="240" w:lineRule="auto"/>
              <w:jc w:val="both"/>
              <w:rPr>
                <w:rFonts w:ascii="Times New Roman" w:hAnsi="Times New Roman"/>
                <w:bCs/>
                <w:sz w:val="24"/>
                <w:szCs w:val="24"/>
              </w:rPr>
            </w:pPr>
            <w:r w:rsidRPr="00A07126">
              <w:rPr>
                <w:rFonts w:ascii="Times New Roman" w:hAnsi="Times New Roman"/>
                <w:bCs/>
                <w:sz w:val="24"/>
                <w:szCs w:val="24"/>
              </w:rPr>
              <w:t>Булстат (ЕИК) номер:</w:t>
            </w:r>
          </w:p>
        </w:tc>
        <w:tc>
          <w:tcPr>
            <w:tcW w:w="5940" w:type="dxa"/>
            <w:tcBorders>
              <w:top w:val="single" w:sz="4" w:space="0" w:color="000000"/>
              <w:bottom w:val="single" w:sz="4" w:space="0" w:color="000000"/>
            </w:tcBorders>
          </w:tcPr>
          <w:p w:rsidR="002F7F15" w:rsidRPr="00A07126" w:rsidRDefault="002F7F15" w:rsidP="001E563C">
            <w:pPr>
              <w:spacing w:after="0" w:line="240" w:lineRule="auto"/>
              <w:jc w:val="both"/>
              <w:rPr>
                <w:rFonts w:ascii="Times New Roman" w:hAnsi="Times New Roman"/>
                <w:i/>
                <w:iCs/>
                <w:sz w:val="24"/>
                <w:szCs w:val="24"/>
              </w:rPr>
            </w:pPr>
          </w:p>
        </w:tc>
      </w:tr>
      <w:tr w:rsidR="002F7F15" w:rsidRPr="00A07126" w:rsidTr="001E563C">
        <w:tc>
          <w:tcPr>
            <w:tcW w:w="3708" w:type="dxa"/>
            <w:tcBorders>
              <w:top w:val="single" w:sz="4" w:space="0" w:color="000000"/>
              <w:bottom w:val="single" w:sz="4" w:space="0" w:color="000000"/>
            </w:tcBorders>
          </w:tcPr>
          <w:p w:rsidR="002F7F15" w:rsidRPr="00A07126" w:rsidRDefault="002F7F15" w:rsidP="001E563C">
            <w:pPr>
              <w:spacing w:after="0" w:line="240" w:lineRule="auto"/>
              <w:jc w:val="both"/>
              <w:rPr>
                <w:rFonts w:ascii="Times New Roman" w:hAnsi="Times New Roman"/>
                <w:bCs/>
                <w:sz w:val="24"/>
                <w:szCs w:val="24"/>
              </w:rPr>
            </w:pPr>
            <w:r w:rsidRPr="00A07126">
              <w:rPr>
                <w:rFonts w:ascii="Times New Roman" w:hAnsi="Times New Roman"/>
                <w:bCs/>
                <w:sz w:val="24"/>
                <w:szCs w:val="24"/>
              </w:rPr>
              <w:t>Точен адрес за кореспонденция:</w:t>
            </w:r>
          </w:p>
        </w:tc>
        <w:tc>
          <w:tcPr>
            <w:tcW w:w="5940" w:type="dxa"/>
            <w:tcBorders>
              <w:top w:val="single" w:sz="4" w:space="0" w:color="000000"/>
              <w:bottom w:val="single" w:sz="4" w:space="0" w:color="000000"/>
            </w:tcBorders>
          </w:tcPr>
          <w:p w:rsidR="002F7F15" w:rsidRPr="00A07126" w:rsidRDefault="002F7F15" w:rsidP="001E563C">
            <w:pPr>
              <w:spacing w:after="0" w:line="240" w:lineRule="auto"/>
              <w:jc w:val="both"/>
              <w:rPr>
                <w:rFonts w:ascii="Times New Roman" w:hAnsi="Times New Roman"/>
                <w:i/>
                <w:iCs/>
                <w:sz w:val="24"/>
                <w:szCs w:val="24"/>
              </w:rPr>
            </w:pPr>
          </w:p>
          <w:p w:rsidR="002F7F15" w:rsidRPr="00A07126" w:rsidRDefault="002F7F15" w:rsidP="001E563C">
            <w:pPr>
              <w:spacing w:after="0" w:line="240" w:lineRule="auto"/>
              <w:jc w:val="both"/>
              <w:rPr>
                <w:rFonts w:ascii="Times New Roman" w:hAnsi="Times New Roman"/>
                <w:i/>
                <w:iCs/>
                <w:sz w:val="24"/>
                <w:szCs w:val="24"/>
              </w:rPr>
            </w:pPr>
          </w:p>
        </w:tc>
      </w:tr>
      <w:tr w:rsidR="002F7F15" w:rsidRPr="00A07126" w:rsidTr="001E563C">
        <w:tc>
          <w:tcPr>
            <w:tcW w:w="3708" w:type="dxa"/>
            <w:tcBorders>
              <w:top w:val="single" w:sz="4" w:space="0" w:color="000000"/>
              <w:bottom w:val="single" w:sz="4" w:space="0" w:color="000000"/>
            </w:tcBorders>
          </w:tcPr>
          <w:p w:rsidR="002F7F15" w:rsidRPr="00A07126" w:rsidRDefault="002F7F15" w:rsidP="001E563C">
            <w:pPr>
              <w:spacing w:after="0" w:line="240" w:lineRule="auto"/>
              <w:jc w:val="both"/>
              <w:rPr>
                <w:rFonts w:ascii="Times New Roman" w:hAnsi="Times New Roman"/>
                <w:bCs/>
                <w:sz w:val="24"/>
                <w:szCs w:val="24"/>
              </w:rPr>
            </w:pPr>
            <w:r w:rsidRPr="00A07126">
              <w:rPr>
                <w:rFonts w:ascii="Times New Roman" w:hAnsi="Times New Roman"/>
                <w:bCs/>
                <w:sz w:val="24"/>
                <w:szCs w:val="24"/>
              </w:rPr>
              <w:t>Телефонен номер:</w:t>
            </w:r>
          </w:p>
        </w:tc>
        <w:tc>
          <w:tcPr>
            <w:tcW w:w="5940" w:type="dxa"/>
            <w:tcBorders>
              <w:top w:val="single" w:sz="4" w:space="0" w:color="000000"/>
              <w:bottom w:val="single" w:sz="4" w:space="0" w:color="000000"/>
            </w:tcBorders>
          </w:tcPr>
          <w:p w:rsidR="002F7F15" w:rsidRPr="00A07126" w:rsidRDefault="002F7F15" w:rsidP="001E563C">
            <w:pPr>
              <w:spacing w:after="0" w:line="240" w:lineRule="auto"/>
              <w:jc w:val="both"/>
              <w:rPr>
                <w:rFonts w:ascii="Times New Roman" w:hAnsi="Times New Roman"/>
                <w:i/>
                <w:iCs/>
                <w:sz w:val="24"/>
                <w:szCs w:val="24"/>
              </w:rPr>
            </w:pPr>
          </w:p>
        </w:tc>
      </w:tr>
      <w:tr w:rsidR="002F7F15" w:rsidRPr="00A07126" w:rsidTr="001E563C">
        <w:tc>
          <w:tcPr>
            <w:tcW w:w="3708" w:type="dxa"/>
            <w:tcBorders>
              <w:top w:val="single" w:sz="4" w:space="0" w:color="000000"/>
              <w:bottom w:val="single" w:sz="4" w:space="0" w:color="000000"/>
            </w:tcBorders>
          </w:tcPr>
          <w:p w:rsidR="002F7F15" w:rsidRPr="00A07126" w:rsidRDefault="002F7F15" w:rsidP="001E563C">
            <w:pPr>
              <w:spacing w:after="0" w:line="240" w:lineRule="auto"/>
              <w:jc w:val="both"/>
              <w:rPr>
                <w:rFonts w:ascii="Times New Roman" w:hAnsi="Times New Roman"/>
                <w:bCs/>
                <w:sz w:val="24"/>
                <w:szCs w:val="24"/>
              </w:rPr>
            </w:pPr>
            <w:r w:rsidRPr="00A07126">
              <w:rPr>
                <w:rFonts w:ascii="Times New Roman" w:hAnsi="Times New Roman"/>
                <w:bCs/>
                <w:sz w:val="24"/>
                <w:szCs w:val="24"/>
              </w:rPr>
              <w:t>Факс номер:</w:t>
            </w:r>
          </w:p>
        </w:tc>
        <w:tc>
          <w:tcPr>
            <w:tcW w:w="5940" w:type="dxa"/>
            <w:tcBorders>
              <w:top w:val="single" w:sz="4" w:space="0" w:color="000000"/>
              <w:bottom w:val="single" w:sz="4" w:space="0" w:color="000000"/>
            </w:tcBorders>
          </w:tcPr>
          <w:p w:rsidR="002F7F15" w:rsidRPr="00A07126" w:rsidRDefault="002F7F15" w:rsidP="001E563C">
            <w:pPr>
              <w:spacing w:after="0" w:line="240" w:lineRule="auto"/>
              <w:jc w:val="both"/>
              <w:rPr>
                <w:rFonts w:ascii="Times New Roman" w:hAnsi="Times New Roman"/>
                <w:i/>
                <w:iCs/>
                <w:sz w:val="24"/>
                <w:szCs w:val="24"/>
              </w:rPr>
            </w:pPr>
          </w:p>
        </w:tc>
      </w:tr>
      <w:tr w:rsidR="002F7F15" w:rsidRPr="00A07126" w:rsidTr="001E563C">
        <w:tc>
          <w:tcPr>
            <w:tcW w:w="3708" w:type="dxa"/>
            <w:tcBorders>
              <w:top w:val="single" w:sz="4" w:space="0" w:color="000000"/>
              <w:bottom w:val="single" w:sz="4" w:space="0" w:color="000000"/>
            </w:tcBorders>
          </w:tcPr>
          <w:p w:rsidR="002F7F15" w:rsidRPr="00A07126" w:rsidRDefault="002F7F15" w:rsidP="001E563C">
            <w:pPr>
              <w:spacing w:after="0" w:line="240" w:lineRule="auto"/>
              <w:jc w:val="both"/>
              <w:rPr>
                <w:rFonts w:ascii="Times New Roman" w:hAnsi="Times New Roman"/>
                <w:bCs/>
                <w:sz w:val="24"/>
                <w:szCs w:val="24"/>
              </w:rPr>
            </w:pPr>
            <w:r w:rsidRPr="00A07126">
              <w:rPr>
                <w:rFonts w:ascii="Times New Roman" w:hAnsi="Times New Roman"/>
                <w:bCs/>
                <w:sz w:val="24"/>
                <w:szCs w:val="24"/>
              </w:rPr>
              <w:t>Лице за контакти:</w:t>
            </w:r>
          </w:p>
        </w:tc>
        <w:tc>
          <w:tcPr>
            <w:tcW w:w="5940" w:type="dxa"/>
            <w:tcBorders>
              <w:top w:val="single" w:sz="4" w:space="0" w:color="000000"/>
              <w:bottom w:val="single" w:sz="4" w:space="0" w:color="000000"/>
            </w:tcBorders>
          </w:tcPr>
          <w:p w:rsidR="002F7F15" w:rsidRPr="00A07126" w:rsidRDefault="002F7F15" w:rsidP="001E563C">
            <w:pPr>
              <w:spacing w:after="0" w:line="240" w:lineRule="auto"/>
              <w:jc w:val="both"/>
              <w:rPr>
                <w:rFonts w:ascii="Times New Roman" w:hAnsi="Times New Roman"/>
                <w:i/>
                <w:iCs/>
                <w:sz w:val="24"/>
                <w:szCs w:val="24"/>
              </w:rPr>
            </w:pPr>
          </w:p>
        </w:tc>
      </w:tr>
      <w:tr w:rsidR="002F7F15" w:rsidRPr="00A07126" w:rsidTr="001E563C">
        <w:tc>
          <w:tcPr>
            <w:tcW w:w="3708" w:type="dxa"/>
            <w:tcBorders>
              <w:top w:val="single" w:sz="4" w:space="0" w:color="000000"/>
              <w:bottom w:val="single" w:sz="4" w:space="0" w:color="000000"/>
            </w:tcBorders>
          </w:tcPr>
          <w:p w:rsidR="002F7F15" w:rsidRPr="00A07126" w:rsidRDefault="002F7F15" w:rsidP="001E563C">
            <w:pPr>
              <w:spacing w:after="0" w:line="240" w:lineRule="auto"/>
              <w:jc w:val="both"/>
              <w:rPr>
                <w:rFonts w:ascii="Times New Roman" w:hAnsi="Times New Roman"/>
                <w:bCs/>
                <w:sz w:val="24"/>
                <w:szCs w:val="24"/>
              </w:rPr>
            </w:pPr>
            <w:proofErr w:type="spellStart"/>
            <w:r w:rsidRPr="00A07126">
              <w:rPr>
                <w:rFonts w:ascii="Times New Roman" w:hAnsi="Times New Roman"/>
                <w:bCs/>
                <w:sz w:val="24"/>
                <w:szCs w:val="24"/>
              </w:rPr>
              <w:t>e-mail</w:t>
            </w:r>
            <w:proofErr w:type="spellEnd"/>
            <w:r w:rsidRPr="00A07126">
              <w:rPr>
                <w:rFonts w:ascii="Times New Roman" w:hAnsi="Times New Roman"/>
                <w:bCs/>
                <w:sz w:val="24"/>
                <w:szCs w:val="24"/>
              </w:rPr>
              <w:t>:</w:t>
            </w:r>
          </w:p>
        </w:tc>
        <w:tc>
          <w:tcPr>
            <w:tcW w:w="5940" w:type="dxa"/>
            <w:tcBorders>
              <w:top w:val="single" w:sz="4" w:space="0" w:color="000000"/>
              <w:bottom w:val="single" w:sz="4" w:space="0" w:color="000000"/>
            </w:tcBorders>
          </w:tcPr>
          <w:p w:rsidR="002F7F15" w:rsidRPr="00A07126" w:rsidRDefault="002F7F15" w:rsidP="001E563C">
            <w:pPr>
              <w:spacing w:after="0" w:line="240" w:lineRule="auto"/>
              <w:jc w:val="both"/>
              <w:rPr>
                <w:rFonts w:ascii="Times New Roman" w:hAnsi="Times New Roman"/>
                <w:i/>
                <w:iCs/>
                <w:sz w:val="24"/>
                <w:szCs w:val="24"/>
              </w:rPr>
            </w:pPr>
          </w:p>
        </w:tc>
      </w:tr>
    </w:tbl>
    <w:p w:rsidR="002F7F15" w:rsidRPr="00A07126" w:rsidRDefault="002F7F15" w:rsidP="002F7F15">
      <w:pPr>
        <w:spacing w:after="0" w:line="240" w:lineRule="auto"/>
        <w:jc w:val="both"/>
        <w:rPr>
          <w:rFonts w:ascii="Times New Roman" w:hAnsi="Times New Roman"/>
          <w:iCs/>
          <w:sz w:val="24"/>
          <w:szCs w:val="24"/>
        </w:rPr>
      </w:pPr>
    </w:p>
    <w:p w:rsidR="002F7F15" w:rsidRPr="00A07126" w:rsidRDefault="002F7F15" w:rsidP="002F7F15">
      <w:pPr>
        <w:spacing w:after="0" w:line="240" w:lineRule="auto"/>
        <w:jc w:val="both"/>
        <w:rPr>
          <w:rFonts w:ascii="Times New Roman" w:hAnsi="Times New Roman"/>
          <w:b/>
          <w:bCs/>
          <w:sz w:val="24"/>
          <w:szCs w:val="24"/>
        </w:rPr>
      </w:pPr>
      <w:r w:rsidRPr="00A07126">
        <w:rPr>
          <w:rFonts w:ascii="Times New Roman" w:hAnsi="Times New Roman"/>
          <w:b/>
          <w:bCs/>
          <w:sz w:val="24"/>
          <w:szCs w:val="24"/>
        </w:rPr>
        <w:t>ДО</w:t>
      </w:r>
    </w:p>
    <w:p w:rsidR="002F7F15" w:rsidRPr="00A07126" w:rsidRDefault="002F7F15" w:rsidP="002F7F15">
      <w:pPr>
        <w:spacing w:after="0" w:line="240" w:lineRule="auto"/>
        <w:jc w:val="both"/>
        <w:rPr>
          <w:rFonts w:ascii="Times New Roman" w:hAnsi="Times New Roman"/>
          <w:b/>
          <w:bCs/>
          <w:sz w:val="24"/>
          <w:szCs w:val="24"/>
        </w:rPr>
      </w:pPr>
      <w:r w:rsidRPr="00A07126">
        <w:rPr>
          <w:rFonts w:ascii="Times New Roman" w:hAnsi="Times New Roman"/>
          <w:b/>
          <w:bCs/>
          <w:sz w:val="24"/>
          <w:szCs w:val="24"/>
        </w:rPr>
        <w:t>КМЕТА НА ОБЩИНА РУСЕ</w:t>
      </w:r>
    </w:p>
    <w:p w:rsidR="002F7F15" w:rsidRPr="00A07126" w:rsidRDefault="002F7F15" w:rsidP="002F7F15">
      <w:pPr>
        <w:spacing w:after="0" w:line="240" w:lineRule="auto"/>
        <w:jc w:val="both"/>
        <w:rPr>
          <w:rFonts w:ascii="Times New Roman" w:hAnsi="Times New Roman"/>
          <w:b/>
          <w:bCs/>
          <w:sz w:val="24"/>
          <w:szCs w:val="24"/>
        </w:rPr>
      </w:pPr>
    </w:p>
    <w:p w:rsidR="002F7F15" w:rsidRPr="00A07126" w:rsidRDefault="002F7F15" w:rsidP="002F7F15">
      <w:pPr>
        <w:spacing w:after="0" w:line="240" w:lineRule="auto"/>
        <w:jc w:val="center"/>
        <w:rPr>
          <w:rFonts w:ascii="Times New Roman" w:hAnsi="Times New Roman"/>
          <w:b/>
          <w:bCs/>
          <w:sz w:val="28"/>
          <w:szCs w:val="28"/>
        </w:rPr>
      </w:pPr>
      <w:r w:rsidRPr="00A07126">
        <w:rPr>
          <w:rFonts w:ascii="Times New Roman" w:hAnsi="Times New Roman"/>
          <w:b/>
          <w:bCs/>
          <w:sz w:val="28"/>
          <w:szCs w:val="28"/>
        </w:rPr>
        <w:t>ЦЕНОВО  ПРЕДЛОЖЕНИЕ</w:t>
      </w:r>
    </w:p>
    <w:p w:rsidR="002F7F15" w:rsidRPr="00A07126" w:rsidRDefault="002F7F15" w:rsidP="002F7F15">
      <w:pPr>
        <w:spacing w:after="0" w:line="240" w:lineRule="auto"/>
        <w:jc w:val="both"/>
        <w:rPr>
          <w:rFonts w:ascii="Times New Roman" w:hAnsi="Times New Roman"/>
          <w:b/>
          <w:bCs/>
          <w:sz w:val="24"/>
          <w:szCs w:val="24"/>
        </w:rPr>
      </w:pPr>
    </w:p>
    <w:tbl>
      <w:tblPr>
        <w:tblW w:w="10207" w:type="dxa"/>
        <w:tblInd w:w="108" w:type="dxa"/>
        <w:tblLayout w:type="fixed"/>
        <w:tblLook w:val="0000" w:firstRow="0" w:lastRow="0" w:firstColumn="0" w:lastColumn="0" w:noHBand="0" w:noVBand="0"/>
      </w:tblPr>
      <w:tblGrid>
        <w:gridCol w:w="1985"/>
        <w:gridCol w:w="8222"/>
      </w:tblGrid>
      <w:tr w:rsidR="002F7F15" w:rsidRPr="00A07126" w:rsidTr="001E563C">
        <w:tc>
          <w:tcPr>
            <w:tcW w:w="1985" w:type="dxa"/>
            <w:tcBorders>
              <w:top w:val="single" w:sz="4" w:space="0" w:color="000000"/>
              <w:left w:val="single" w:sz="4" w:space="0" w:color="000000"/>
              <w:bottom w:val="single" w:sz="4" w:space="0" w:color="000000"/>
              <w:right w:val="single" w:sz="4" w:space="0" w:color="auto"/>
            </w:tcBorders>
          </w:tcPr>
          <w:p w:rsidR="002F7F15" w:rsidRPr="00A07126" w:rsidRDefault="002F7F15" w:rsidP="001E563C">
            <w:pPr>
              <w:spacing w:after="0" w:line="240" w:lineRule="auto"/>
              <w:jc w:val="both"/>
              <w:rPr>
                <w:rFonts w:ascii="Times New Roman" w:hAnsi="Times New Roman"/>
                <w:bCs/>
                <w:sz w:val="24"/>
                <w:szCs w:val="24"/>
              </w:rPr>
            </w:pPr>
            <w:r w:rsidRPr="00A07126">
              <w:rPr>
                <w:rFonts w:ascii="Times New Roman" w:hAnsi="Times New Roman"/>
                <w:bCs/>
                <w:sz w:val="24"/>
                <w:szCs w:val="24"/>
              </w:rPr>
              <w:t>Наименование на процедурата:</w:t>
            </w:r>
          </w:p>
        </w:tc>
        <w:tc>
          <w:tcPr>
            <w:tcW w:w="8222" w:type="dxa"/>
            <w:tcBorders>
              <w:top w:val="single" w:sz="4" w:space="0" w:color="auto"/>
              <w:left w:val="single" w:sz="4" w:space="0" w:color="auto"/>
              <w:bottom w:val="single" w:sz="4" w:space="0" w:color="auto"/>
              <w:right w:val="single" w:sz="4" w:space="0" w:color="auto"/>
            </w:tcBorders>
          </w:tcPr>
          <w:p w:rsidR="002F7F15" w:rsidRPr="00A07126" w:rsidRDefault="002F7F15" w:rsidP="001E563C">
            <w:pPr>
              <w:spacing w:after="0" w:line="240" w:lineRule="auto"/>
              <w:jc w:val="center"/>
              <w:rPr>
                <w:rFonts w:ascii="Times New Roman" w:hAnsi="Times New Roman"/>
                <w:bCs/>
              </w:rPr>
            </w:pPr>
            <w:r w:rsidRPr="00A07126">
              <w:rPr>
                <w:rFonts w:ascii="Times New Roman" w:hAnsi="Times New Roman"/>
                <w:bCs/>
              </w:rPr>
              <w:t>Открита процедура за възлагане на обществена поръчка с предмет</w:t>
            </w:r>
          </w:p>
          <w:p w:rsidR="002F7F15" w:rsidRPr="00A07126" w:rsidRDefault="002F7F15" w:rsidP="001E563C">
            <w:pPr>
              <w:spacing w:after="0" w:line="240" w:lineRule="auto"/>
              <w:jc w:val="center"/>
              <w:rPr>
                <w:rFonts w:ascii="Times New Roman" w:hAnsi="Times New Roman"/>
                <w:b/>
                <w:i/>
                <w:sz w:val="24"/>
                <w:szCs w:val="24"/>
              </w:rPr>
            </w:pPr>
            <w:r w:rsidRPr="00A07126">
              <w:rPr>
                <w:rFonts w:ascii="Times New Roman" w:hAnsi="Times New Roman"/>
                <w:b/>
                <w:sz w:val="24"/>
                <w:szCs w:val="24"/>
              </w:rPr>
              <w:t>Стопанисване и експлоатация на „Регионално депо за неопасни, инертни и опасни отпадъци за общините Русе, Ветово, Иваново, Сливо поле и Тутракан”</w:t>
            </w:r>
          </w:p>
        </w:tc>
      </w:tr>
    </w:tbl>
    <w:p w:rsidR="002F7F15" w:rsidRPr="00A07126" w:rsidRDefault="002F7F15" w:rsidP="002F7F15">
      <w:pPr>
        <w:spacing w:after="0" w:line="240" w:lineRule="auto"/>
        <w:jc w:val="both"/>
        <w:rPr>
          <w:rFonts w:ascii="Times New Roman" w:hAnsi="Times New Roman"/>
          <w:sz w:val="24"/>
          <w:szCs w:val="24"/>
        </w:rPr>
      </w:pPr>
    </w:p>
    <w:p w:rsidR="002F7F15" w:rsidRPr="00A07126" w:rsidRDefault="002F7F15" w:rsidP="002F7F15">
      <w:pPr>
        <w:spacing w:after="0" w:line="240" w:lineRule="auto"/>
        <w:ind w:firstLine="567"/>
        <w:jc w:val="both"/>
        <w:rPr>
          <w:rFonts w:ascii="Times New Roman" w:hAnsi="Times New Roman"/>
          <w:b/>
          <w:bCs/>
          <w:sz w:val="24"/>
          <w:szCs w:val="24"/>
        </w:rPr>
      </w:pPr>
      <w:r w:rsidRPr="00A07126">
        <w:rPr>
          <w:rFonts w:ascii="Times New Roman" w:hAnsi="Times New Roman"/>
          <w:b/>
          <w:bCs/>
          <w:sz w:val="24"/>
          <w:szCs w:val="24"/>
        </w:rPr>
        <w:t>УВАЖАЕМИ ГОСПОЖИ И ГОСПОДА,</w:t>
      </w:r>
    </w:p>
    <w:p w:rsidR="002F7F15" w:rsidRPr="00A07126" w:rsidRDefault="002F7F15" w:rsidP="002F7F15">
      <w:pPr>
        <w:spacing w:after="0" w:line="240" w:lineRule="auto"/>
        <w:jc w:val="both"/>
        <w:rPr>
          <w:rFonts w:ascii="Times New Roman" w:hAnsi="Times New Roman"/>
          <w:bCs/>
          <w:sz w:val="24"/>
          <w:szCs w:val="24"/>
        </w:rPr>
      </w:pPr>
    </w:p>
    <w:p w:rsidR="002F7F15" w:rsidRPr="00A07126" w:rsidRDefault="002F7F15" w:rsidP="002F7F15">
      <w:pPr>
        <w:spacing w:after="0" w:line="240" w:lineRule="auto"/>
        <w:ind w:firstLine="720"/>
        <w:jc w:val="both"/>
        <w:rPr>
          <w:rFonts w:ascii="Times New Roman" w:hAnsi="Times New Roman"/>
          <w:sz w:val="24"/>
          <w:szCs w:val="24"/>
        </w:rPr>
      </w:pPr>
      <w:r w:rsidRPr="00A07126">
        <w:rPr>
          <w:rFonts w:ascii="Times New Roman" w:hAnsi="Times New Roman"/>
          <w:sz w:val="24"/>
          <w:szCs w:val="24"/>
        </w:rPr>
        <w:t xml:space="preserve">С настоящото </w:t>
      </w:r>
      <w:r w:rsidRPr="00A07126">
        <w:rPr>
          <w:rFonts w:ascii="Times New Roman" w:hAnsi="Times New Roman"/>
          <w:bCs/>
          <w:sz w:val="24"/>
          <w:szCs w:val="24"/>
        </w:rPr>
        <w:t xml:space="preserve">Ви представяме </w:t>
      </w:r>
      <w:r w:rsidRPr="00A07126">
        <w:rPr>
          <w:rFonts w:ascii="Times New Roman" w:hAnsi="Times New Roman"/>
          <w:sz w:val="24"/>
          <w:szCs w:val="24"/>
        </w:rPr>
        <w:t>нашата ценова оферта за изпълнение на обявената от Вас процедура с горепосочения предмет.</w:t>
      </w:r>
    </w:p>
    <w:p w:rsidR="002F7F15" w:rsidRDefault="002F7F15" w:rsidP="002F7F15">
      <w:pPr>
        <w:spacing w:after="0" w:line="240" w:lineRule="auto"/>
        <w:jc w:val="both"/>
        <w:rPr>
          <w:rFonts w:ascii="Times New Roman" w:hAnsi="Times New Roman"/>
          <w:bCs/>
          <w:sz w:val="24"/>
          <w:szCs w:val="24"/>
        </w:rPr>
      </w:pPr>
      <w:r w:rsidRPr="00A07126">
        <w:rPr>
          <w:rFonts w:ascii="Times New Roman" w:hAnsi="Times New Roman"/>
          <w:b/>
          <w:bCs/>
          <w:sz w:val="24"/>
          <w:szCs w:val="24"/>
        </w:rPr>
        <w:t>І.</w:t>
      </w:r>
      <w:r w:rsidRPr="00A07126">
        <w:rPr>
          <w:rFonts w:ascii="Times New Roman" w:hAnsi="Times New Roman"/>
          <w:bCs/>
          <w:sz w:val="24"/>
          <w:szCs w:val="24"/>
        </w:rPr>
        <w:t xml:space="preserve"> Предлагаме следните цени в лева с вкл. ДДС:</w:t>
      </w: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9"/>
        <w:gridCol w:w="1577"/>
      </w:tblGrid>
      <w:tr w:rsidR="002F7F15" w:rsidRPr="00347A1C" w:rsidTr="001E563C">
        <w:trPr>
          <w:trHeight w:val="640"/>
          <w:jc w:val="center"/>
        </w:trPr>
        <w:tc>
          <w:tcPr>
            <w:tcW w:w="8279" w:type="dxa"/>
            <w:shd w:val="clear" w:color="auto" w:fill="C0C0C0"/>
          </w:tcPr>
          <w:p w:rsidR="002F7F15" w:rsidRPr="00347A1C" w:rsidRDefault="002F7F15" w:rsidP="001E563C">
            <w:pPr>
              <w:autoSpaceDE w:val="0"/>
              <w:autoSpaceDN w:val="0"/>
              <w:spacing w:after="0" w:line="240" w:lineRule="auto"/>
              <w:jc w:val="center"/>
              <w:rPr>
                <w:rFonts w:ascii="Times New Roman" w:hAnsi="Times New Roman" w:cs="Arial"/>
                <w:sz w:val="24"/>
                <w:szCs w:val="24"/>
              </w:rPr>
            </w:pPr>
            <w:r w:rsidRPr="00347A1C">
              <w:rPr>
                <w:rFonts w:ascii="Times New Roman" w:hAnsi="Times New Roman" w:cs="Arial"/>
                <w:sz w:val="24"/>
                <w:szCs w:val="24"/>
              </w:rPr>
              <w:t>Цена за вид услуга</w:t>
            </w:r>
          </w:p>
        </w:tc>
        <w:tc>
          <w:tcPr>
            <w:tcW w:w="1577" w:type="dxa"/>
            <w:shd w:val="clear" w:color="auto" w:fill="C0C0C0"/>
          </w:tcPr>
          <w:p w:rsidR="002F7F15" w:rsidRPr="00347A1C" w:rsidRDefault="002F7F15" w:rsidP="001E563C">
            <w:pPr>
              <w:autoSpaceDE w:val="0"/>
              <w:autoSpaceDN w:val="0"/>
              <w:spacing w:after="0" w:line="240" w:lineRule="auto"/>
              <w:jc w:val="center"/>
              <w:rPr>
                <w:rFonts w:ascii="Times New Roman" w:hAnsi="Times New Roman" w:cs="Arial"/>
                <w:sz w:val="24"/>
                <w:szCs w:val="24"/>
              </w:rPr>
            </w:pPr>
            <w:r w:rsidRPr="00347A1C">
              <w:rPr>
                <w:rFonts w:ascii="Verdana" w:hAnsi="Verdana" w:cs="Arial"/>
                <w:sz w:val="20"/>
                <w:szCs w:val="20"/>
              </w:rPr>
              <w:t>Цена в лв. с</w:t>
            </w:r>
            <w:r w:rsidRPr="00347A1C">
              <w:rPr>
                <w:rFonts w:ascii="Times New Roman" w:hAnsi="Times New Roman" w:cs="Arial"/>
                <w:sz w:val="24"/>
                <w:szCs w:val="24"/>
              </w:rPr>
              <w:t xml:space="preserve"> вкл. ДДС</w:t>
            </w:r>
          </w:p>
        </w:tc>
      </w:tr>
      <w:tr w:rsidR="002F7F15" w:rsidRPr="00347A1C" w:rsidTr="001E563C">
        <w:trPr>
          <w:trHeight w:val="340"/>
          <w:jc w:val="center"/>
        </w:trPr>
        <w:tc>
          <w:tcPr>
            <w:tcW w:w="8279" w:type="dxa"/>
          </w:tcPr>
          <w:p w:rsidR="002F7F15" w:rsidRPr="00347A1C" w:rsidRDefault="002F7F15" w:rsidP="001E563C">
            <w:pPr>
              <w:autoSpaceDE w:val="0"/>
              <w:autoSpaceDN w:val="0"/>
              <w:spacing w:after="0" w:line="240" w:lineRule="auto"/>
              <w:jc w:val="both"/>
              <w:rPr>
                <w:rFonts w:ascii="Times New Roman" w:hAnsi="Times New Roman" w:cs="Arial"/>
              </w:rPr>
            </w:pPr>
            <w:r w:rsidRPr="00347A1C">
              <w:rPr>
                <w:rFonts w:ascii="Times New Roman" w:hAnsi="Times New Roman"/>
                <w:bCs/>
              </w:rPr>
              <w:t>Цена за обезвреждане на 1 тон битови и производствени отпадъци, които нямат опасни свойства (в клетки за неопасни отпадъци)</w:t>
            </w:r>
          </w:p>
        </w:tc>
        <w:tc>
          <w:tcPr>
            <w:tcW w:w="1577" w:type="dxa"/>
            <w:vAlign w:val="center"/>
          </w:tcPr>
          <w:p w:rsidR="002F7F15" w:rsidRPr="00347A1C" w:rsidRDefault="002F7F15" w:rsidP="001E563C">
            <w:pPr>
              <w:autoSpaceDE w:val="0"/>
              <w:autoSpaceDN w:val="0"/>
              <w:spacing w:after="0" w:line="240" w:lineRule="auto"/>
              <w:jc w:val="center"/>
              <w:rPr>
                <w:rFonts w:ascii="Times New Roman" w:hAnsi="Times New Roman" w:cs="Arial"/>
                <w:sz w:val="24"/>
                <w:szCs w:val="24"/>
              </w:rPr>
            </w:pPr>
          </w:p>
        </w:tc>
      </w:tr>
      <w:tr w:rsidR="002F7F15" w:rsidRPr="00347A1C" w:rsidTr="001E563C">
        <w:trPr>
          <w:trHeight w:val="274"/>
          <w:jc w:val="center"/>
        </w:trPr>
        <w:tc>
          <w:tcPr>
            <w:tcW w:w="8279" w:type="dxa"/>
          </w:tcPr>
          <w:p w:rsidR="002F7F15" w:rsidRPr="00347A1C" w:rsidRDefault="002F7F15" w:rsidP="001E563C">
            <w:pPr>
              <w:autoSpaceDE w:val="0"/>
              <w:autoSpaceDN w:val="0"/>
              <w:spacing w:after="0" w:line="240" w:lineRule="auto"/>
              <w:jc w:val="both"/>
              <w:rPr>
                <w:rFonts w:ascii="Times New Roman" w:hAnsi="Times New Roman" w:cs="Arial"/>
              </w:rPr>
            </w:pPr>
            <w:r w:rsidRPr="00347A1C">
              <w:rPr>
                <w:rFonts w:ascii="Times New Roman" w:hAnsi="Times New Roman"/>
                <w:bCs/>
              </w:rPr>
              <w:t>Цена за обезвреждане на 1 тон строителни отпадъци (в клетки за инертни отпадъци)</w:t>
            </w:r>
          </w:p>
        </w:tc>
        <w:tc>
          <w:tcPr>
            <w:tcW w:w="1577" w:type="dxa"/>
            <w:vAlign w:val="center"/>
          </w:tcPr>
          <w:p w:rsidR="002F7F15" w:rsidRPr="00347A1C" w:rsidRDefault="002F7F15" w:rsidP="001E563C">
            <w:pPr>
              <w:autoSpaceDE w:val="0"/>
              <w:autoSpaceDN w:val="0"/>
              <w:spacing w:after="0" w:line="240" w:lineRule="auto"/>
              <w:jc w:val="center"/>
              <w:rPr>
                <w:rFonts w:ascii="Times New Roman" w:hAnsi="Times New Roman" w:cs="Arial"/>
                <w:sz w:val="24"/>
                <w:szCs w:val="24"/>
              </w:rPr>
            </w:pPr>
          </w:p>
        </w:tc>
      </w:tr>
      <w:tr w:rsidR="002F7F15" w:rsidRPr="00347A1C" w:rsidTr="001E563C">
        <w:trPr>
          <w:trHeight w:val="263"/>
          <w:jc w:val="center"/>
        </w:trPr>
        <w:tc>
          <w:tcPr>
            <w:tcW w:w="8279" w:type="dxa"/>
          </w:tcPr>
          <w:p w:rsidR="002F7F15" w:rsidRPr="00347A1C" w:rsidRDefault="002F7F15" w:rsidP="001E563C">
            <w:pPr>
              <w:autoSpaceDE w:val="0"/>
              <w:autoSpaceDN w:val="0"/>
              <w:spacing w:after="0" w:line="240" w:lineRule="auto"/>
              <w:jc w:val="both"/>
              <w:rPr>
                <w:rFonts w:ascii="Times New Roman" w:hAnsi="Times New Roman"/>
                <w:bCs/>
              </w:rPr>
            </w:pPr>
            <w:r w:rsidRPr="00347A1C">
              <w:rPr>
                <w:rFonts w:ascii="Times New Roman" w:hAnsi="Times New Roman"/>
                <w:bCs/>
              </w:rPr>
              <w:t>Цена за обезвреждане на 1 тон опасни отпадъци (в клетки за опасни отпадъци)</w:t>
            </w:r>
          </w:p>
        </w:tc>
        <w:tc>
          <w:tcPr>
            <w:tcW w:w="1577" w:type="dxa"/>
            <w:vAlign w:val="center"/>
          </w:tcPr>
          <w:p w:rsidR="002F7F15" w:rsidRPr="00347A1C" w:rsidRDefault="002F7F15" w:rsidP="001E563C">
            <w:pPr>
              <w:autoSpaceDE w:val="0"/>
              <w:autoSpaceDN w:val="0"/>
              <w:spacing w:after="0" w:line="240" w:lineRule="auto"/>
              <w:jc w:val="center"/>
              <w:rPr>
                <w:rFonts w:ascii="Times New Roman" w:hAnsi="Times New Roman" w:cs="Arial"/>
                <w:sz w:val="24"/>
                <w:szCs w:val="24"/>
              </w:rPr>
            </w:pPr>
          </w:p>
        </w:tc>
      </w:tr>
      <w:tr w:rsidR="002F7F15" w:rsidRPr="00347A1C" w:rsidTr="001E563C">
        <w:trPr>
          <w:trHeight w:val="405"/>
          <w:jc w:val="center"/>
        </w:trPr>
        <w:tc>
          <w:tcPr>
            <w:tcW w:w="8279" w:type="dxa"/>
          </w:tcPr>
          <w:p w:rsidR="002F7F15" w:rsidRPr="00347A1C" w:rsidRDefault="002F7F15" w:rsidP="001E563C">
            <w:pPr>
              <w:autoSpaceDE w:val="0"/>
              <w:autoSpaceDN w:val="0"/>
              <w:spacing w:after="0" w:line="240" w:lineRule="auto"/>
              <w:jc w:val="both"/>
              <w:rPr>
                <w:rFonts w:ascii="Times New Roman" w:hAnsi="Times New Roman"/>
                <w:bCs/>
              </w:rPr>
            </w:pPr>
            <w:r w:rsidRPr="00347A1C">
              <w:rPr>
                <w:rFonts w:ascii="Times New Roman" w:hAnsi="Times New Roman"/>
                <w:bCs/>
              </w:rPr>
              <w:t xml:space="preserve">Цена за операция по </w:t>
            </w:r>
            <w:proofErr w:type="spellStart"/>
            <w:r w:rsidRPr="00347A1C">
              <w:rPr>
                <w:rFonts w:ascii="Times New Roman" w:hAnsi="Times New Roman"/>
                <w:lang w:val="ru-RU"/>
              </w:rPr>
              <w:t>оползотворяване</w:t>
            </w:r>
            <w:proofErr w:type="spellEnd"/>
            <w:r w:rsidRPr="00347A1C">
              <w:rPr>
                <w:rFonts w:ascii="Times New Roman" w:hAnsi="Times New Roman"/>
                <w:lang w:val="ru-RU"/>
              </w:rPr>
              <w:t>, обозначена с код R13 (</w:t>
            </w:r>
            <w:r w:rsidRPr="00347A1C">
              <w:rPr>
                <w:rFonts w:ascii="Times New Roman" w:hAnsi="Times New Roman"/>
              </w:rPr>
              <w:t>съхраняване на отпадъци до извършване на</w:t>
            </w:r>
            <w:r w:rsidRPr="00347A1C">
              <w:rPr>
                <w:rFonts w:ascii="Times New Roman" w:hAnsi="Times New Roman"/>
                <w:lang w:val="ru-RU"/>
              </w:rPr>
              <w:t xml:space="preserve"> </w:t>
            </w:r>
            <w:proofErr w:type="spellStart"/>
            <w:r w:rsidRPr="00347A1C">
              <w:rPr>
                <w:rFonts w:ascii="Times New Roman" w:hAnsi="Times New Roman"/>
                <w:lang w:val="ru-RU"/>
              </w:rPr>
              <w:t>която</w:t>
            </w:r>
            <w:proofErr w:type="spellEnd"/>
            <w:r w:rsidRPr="00347A1C">
              <w:rPr>
                <w:rFonts w:ascii="Times New Roman" w:hAnsi="Times New Roman"/>
                <w:lang w:val="ru-RU"/>
              </w:rPr>
              <w:t xml:space="preserve"> и да е от </w:t>
            </w:r>
            <w:proofErr w:type="spellStart"/>
            <w:r w:rsidRPr="00347A1C">
              <w:rPr>
                <w:rFonts w:ascii="Times New Roman" w:hAnsi="Times New Roman"/>
                <w:lang w:val="ru-RU"/>
              </w:rPr>
              <w:t>операциите</w:t>
            </w:r>
            <w:proofErr w:type="spellEnd"/>
            <w:r w:rsidRPr="00347A1C">
              <w:rPr>
                <w:rFonts w:ascii="Times New Roman" w:hAnsi="Times New Roman"/>
                <w:lang w:val="ru-RU"/>
              </w:rPr>
              <w:t xml:space="preserve"> по</w:t>
            </w:r>
            <w:r w:rsidRPr="00347A1C">
              <w:rPr>
                <w:rFonts w:ascii="Times New Roman" w:hAnsi="Times New Roman"/>
              </w:rPr>
              <w:t xml:space="preserve"> оползотворяване</w:t>
            </w:r>
            <w:r w:rsidRPr="00347A1C">
              <w:rPr>
                <w:rFonts w:ascii="Times New Roman" w:hAnsi="Times New Roman"/>
                <w:lang w:val="ru-RU"/>
              </w:rPr>
              <w:t>)</w:t>
            </w:r>
          </w:p>
        </w:tc>
        <w:tc>
          <w:tcPr>
            <w:tcW w:w="1577" w:type="dxa"/>
            <w:vAlign w:val="center"/>
          </w:tcPr>
          <w:p w:rsidR="002F7F15" w:rsidRPr="00347A1C" w:rsidRDefault="002F7F15" w:rsidP="001E563C">
            <w:pPr>
              <w:autoSpaceDE w:val="0"/>
              <w:autoSpaceDN w:val="0"/>
              <w:spacing w:after="0" w:line="240" w:lineRule="auto"/>
              <w:jc w:val="center"/>
              <w:rPr>
                <w:rFonts w:ascii="Times New Roman" w:hAnsi="Times New Roman" w:cs="Arial"/>
                <w:sz w:val="24"/>
                <w:szCs w:val="24"/>
              </w:rPr>
            </w:pPr>
          </w:p>
        </w:tc>
      </w:tr>
      <w:tr w:rsidR="002F7F15" w:rsidRPr="00347A1C" w:rsidTr="001E563C">
        <w:trPr>
          <w:trHeight w:val="420"/>
          <w:jc w:val="center"/>
        </w:trPr>
        <w:tc>
          <w:tcPr>
            <w:tcW w:w="8279" w:type="dxa"/>
            <w:tcBorders>
              <w:bottom w:val="single" w:sz="4" w:space="0" w:color="auto"/>
            </w:tcBorders>
          </w:tcPr>
          <w:p w:rsidR="002F7F15" w:rsidRPr="00347A1C" w:rsidRDefault="002F7F15" w:rsidP="001E563C">
            <w:pPr>
              <w:autoSpaceDE w:val="0"/>
              <w:autoSpaceDN w:val="0"/>
              <w:spacing w:after="0" w:line="240" w:lineRule="auto"/>
              <w:jc w:val="both"/>
              <w:rPr>
                <w:rFonts w:ascii="Times New Roman" w:hAnsi="Times New Roman"/>
                <w:bCs/>
              </w:rPr>
            </w:pPr>
            <w:proofErr w:type="gramStart"/>
            <w:r w:rsidRPr="00347A1C">
              <w:rPr>
                <w:rFonts w:ascii="Times New Roman" w:hAnsi="Times New Roman"/>
                <w:lang w:val="ru-RU"/>
              </w:rPr>
              <w:t xml:space="preserve">Цена за операция по </w:t>
            </w:r>
            <w:proofErr w:type="spellStart"/>
            <w:r w:rsidRPr="00347A1C">
              <w:rPr>
                <w:rFonts w:ascii="Times New Roman" w:hAnsi="Times New Roman"/>
                <w:lang w:val="ru-RU"/>
              </w:rPr>
              <w:t>обезвреждане</w:t>
            </w:r>
            <w:proofErr w:type="spellEnd"/>
            <w:r w:rsidRPr="00347A1C">
              <w:rPr>
                <w:rFonts w:ascii="Times New Roman" w:hAnsi="Times New Roman"/>
                <w:lang w:val="ru-RU"/>
              </w:rPr>
              <w:t>, обозначена с код D 15 (</w:t>
            </w:r>
            <w:proofErr w:type="spellStart"/>
            <w:r w:rsidRPr="00347A1C">
              <w:rPr>
                <w:rFonts w:ascii="Times New Roman" w:hAnsi="Times New Roman"/>
                <w:lang w:val="ru-RU"/>
              </w:rPr>
              <w:t>съхраняване</w:t>
            </w:r>
            <w:proofErr w:type="spellEnd"/>
            <w:r w:rsidRPr="00347A1C">
              <w:rPr>
                <w:rFonts w:ascii="Times New Roman" w:hAnsi="Times New Roman"/>
                <w:lang w:val="ru-RU"/>
              </w:rPr>
              <w:t xml:space="preserve"> до </w:t>
            </w:r>
            <w:proofErr w:type="spellStart"/>
            <w:r w:rsidRPr="00347A1C">
              <w:rPr>
                <w:rFonts w:ascii="Times New Roman" w:hAnsi="Times New Roman"/>
                <w:lang w:val="ru-RU"/>
              </w:rPr>
              <w:t>извършване</w:t>
            </w:r>
            <w:proofErr w:type="spellEnd"/>
            <w:r w:rsidRPr="00347A1C">
              <w:rPr>
                <w:rFonts w:ascii="Times New Roman" w:hAnsi="Times New Roman"/>
                <w:lang w:val="ru-RU"/>
              </w:rPr>
              <w:t xml:space="preserve"> на </w:t>
            </w:r>
            <w:proofErr w:type="spellStart"/>
            <w:r w:rsidRPr="00347A1C">
              <w:rPr>
                <w:rFonts w:ascii="Times New Roman" w:hAnsi="Times New Roman"/>
                <w:lang w:val="ru-RU"/>
              </w:rPr>
              <w:t>която</w:t>
            </w:r>
            <w:proofErr w:type="spellEnd"/>
            <w:r w:rsidRPr="00347A1C">
              <w:rPr>
                <w:rFonts w:ascii="Times New Roman" w:hAnsi="Times New Roman"/>
                <w:lang w:val="ru-RU"/>
              </w:rPr>
              <w:t xml:space="preserve"> и да е от </w:t>
            </w:r>
            <w:proofErr w:type="spellStart"/>
            <w:r w:rsidRPr="00347A1C">
              <w:rPr>
                <w:rFonts w:ascii="Times New Roman" w:hAnsi="Times New Roman"/>
                <w:lang w:val="ru-RU"/>
              </w:rPr>
              <w:t>операциите</w:t>
            </w:r>
            <w:proofErr w:type="spellEnd"/>
            <w:r w:rsidRPr="00347A1C">
              <w:rPr>
                <w:rFonts w:ascii="Times New Roman" w:hAnsi="Times New Roman"/>
                <w:lang w:val="ru-RU"/>
              </w:rPr>
              <w:t xml:space="preserve"> по </w:t>
            </w:r>
            <w:proofErr w:type="spellStart"/>
            <w:r w:rsidRPr="00347A1C">
              <w:rPr>
                <w:rFonts w:ascii="Times New Roman" w:hAnsi="Times New Roman"/>
                <w:lang w:val="ru-RU"/>
              </w:rPr>
              <w:t>обезвреждане</w:t>
            </w:r>
            <w:proofErr w:type="spellEnd"/>
            <w:r w:rsidRPr="00347A1C">
              <w:rPr>
                <w:rFonts w:ascii="Times New Roman" w:hAnsi="Times New Roman"/>
                <w:lang w:val="ru-RU"/>
              </w:rPr>
              <w:t xml:space="preserve">, </w:t>
            </w:r>
            <w:proofErr w:type="spellStart"/>
            <w:r w:rsidRPr="00347A1C">
              <w:rPr>
                <w:rFonts w:ascii="Times New Roman" w:hAnsi="Times New Roman"/>
                <w:lang w:val="ru-RU"/>
              </w:rPr>
              <w:t>освен</w:t>
            </w:r>
            <w:proofErr w:type="spellEnd"/>
            <w:r w:rsidRPr="00347A1C">
              <w:rPr>
                <w:rFonts w:ascii="Times New Roman" w:hAnsi="Times New Roman"/>
                <w:lang w:val="ru-RU"/>
              </w:rPr>
              <w:t xml:space="preserve"> </w:t>
            </w:r>
            <w:proofErr w:type="spellStart"/>
            <w:r w:rsidRPr="00347A1C">
              <w:rPr>
                <w:rFonts w:ascii="Times New Roman" w:hAnsi="Times New Roman"/>
                <w:lang w:val="ru-RU"/>
              </w:rPr>
              <w:t>временното</w:t>
            </w:r>
            <w:proofErr w:type="spellEnd"/>
            <w:r w:rsidRPr="00347A1C">
              <w:rPr>
                <w:rFonts w:ascii="Times New Roman" w:hAnsi="Times New Roman"/>
                <w:lang w:val="ru-RU"/>
              </w:rPr>
              <w:t xml:space="preserve"> </w:t>
            </w:r>
            <w:proofErr w:type="spellStart"/>
            <w:r w:rsidRPr="00347A1C">
              <w:rPr>
                <w:rFonts w:ascii="Times New Roman" w:hAnsi="Times New Roman"/>
                <w:lang w:val="ru-RU"/>
              </w:rPr>
              <w:t>съхраняване</w:t>
            </w:r>
            <w:proofErr w:type="spellEnd"/>
            <w:r w:rsidRPr="00347A1C">
              <w:rPr>
                <w:rFonts w:ascii="Times New Roman" w:hAnsi="Times New Roman"/>
                <w:lang w:val="ru-RU"/>
              </w:rPr>
              <w:t xml:space="preserve"> до </w:t>
            </w:r>
            <w:proofErr w:type="spellStart"/>
            <w:r w:rsidRPr="00347A1C">
              <w:rPr>
                <w:rFonts w:ascii="Times New Roman" w:hAnsi="Times New Roman"/>
                <w:lang w:val="ru-RU"/>
              </w:rPr>
              <w:t>събирането</w:t>
            </w:r>
            <w:proofErr w:type="spellEnd"/>
            <w:r w:rsidRPr="00347A1C">
              <w:rPr>
                <w:rFonts w:ascii="Times New Roman" w:hAnsi="Times New Roman"/>
                <w:lang w:val="ru-RU"/>
              </w:rPr>
              <w:t xml:space="preserve"> на </w:t>
            </w:r>
            <w:proofErr w:type="spellStart"/>
            <w:r w:rsidRPr="00347A1C">
              <w:rPr>
                <w:rFonts w:ascii="Times New Roman" w:hAnsi="Times New Roman"/>
                <w:lang w:val="ru-RU"/>
              </w:rPr>
              <w:t>отпадъците</w:t>
            </w:r>
            <w:proofErr w:type="spellEnd"/>
            <w:r w:rsidRPr="00347A1C">
              <w:rPr>
                <w:rFonts w:ascii="Times New Roman" w:hAnsi="Times New Roman"/>
                <w:lang w:val="ru-RU"/>
              </w:rPr>
              <w:t xml:space="preserve"> от </w:t>
            </w:r>
            <w:proofErr w:type="spellStart"/>
            <w:r w:rsidRPr="00347A1C">
              <w:rPr>
                <w:rFonts w:ascii="Times New Roman" w:hAnsi="Times New Roman"/>
                <w:lang w:val="ru-RU"/>
              </w:rPr>
              <w:t>мястото</w:t>
            </w:r>
            <w:proofErr w:type="spellEnd"/>
            <w:r w:rsidRPr="00347A1C">
              <w:rPr>
                <w:rFonts w:ascii="Times New Roman" w:hAnsi="Times New Roman"/>
                <w:lang w:val="ru-RU"/>
              </w:rPr>
              <w:t xml:space="preserve"> на </w:t>
            </w:r>
            <w:proofErr w:type="spellStart"/>
            <w:r w:rsidRPr="00347A1C">
              <w:rPr>
                <w:rFonts w:ascii="Times New Roman" w:hAnsi="Times New Roman"/>
                <w:lang w:val="ru-RU"/>
              </w:rPr>
              <w:t>образуването</w:t>
            </w:r>
            <w:proofErr w:type="spellEnd"/>
            <w:r w:rsidRPr="00347A1C">
              <w:rPr>
                <w:rFonts w:ascii="Times New Roman" w:hAnsi="Times New Roman"/>
                <w:lang w:val="ru-RU"/>
              </w:rPr>
              <w:t xml:space="preserve"> им) на </w:t>
            </w:r>
            <w:proofErr w:type="spellStart"/>
            <w:r w:rsidRPr="00347A1C">
              <w:rPr>
                <w:rFonts w:ascii="Times New Roman" w:hAnsi="Times New Roman"/>
                <w:lang w:val="ru-RU"/>
              </w:rPr>
              <w:t>херметически</w:t>
            </w:r>
            <w:proofErr w:type="spellEnd"/>
            <w:r w:rsidRPr="00347A1C">
              <w:rPr>
                <w:rFonts w:ascii="Times New Roman" w:hAnsi="Times New Roman"/>
                <w:lang w:val="ru-RU"/>
              </w:rPr>
              <w:t xml:space="preserve"> </w:t>
            </w:r>
            <w:proofErr w:type="spellStart"/>
            <w:r w:rsidRPr="00347A1C">
              <w:rPr>
                <w:rFonts w:ascii="Times New Roman" w:hAnsi="Times New Roman"/>
                <w:lang w:val="ru-RU"/>
              </w:rPr>
              <w:t>затворени</w:t>
            </w:r>
            <w:proofErr w:type="spellEnd"/>
            <w:r w:rsidRPr="00347A1C">
              <w:rPr>
                <w:rFonts w:ascii="Times New Roman" w:hAnsi="Times New Roman"/>
                <w:lang w:val="ru-RU"/>
              </w:rPr>
              <w:t xml:space="preserve"> и </w:t>
            </w:r>
            <w:r w:rsidRPr="00347A1C">
              <w:rPr>
                <w:rFonts w:ascii="Times New Roman" w:hAnsi="Times New Roman"/>
              </w:rPr>
              <w:t>о</w:t>
            </w:r>
            <w:proofErr w:type="spellStart"/>
            <w:r w:rsidRPr="00347A1C">
              <w:rPr>
                <w:rFonts w:ascii="Times New Roman" w:hAnsi="Times New Roman"/>
                <w:lang w:val="ru-RU"/>
              </w:rPr>
              <w:t>безопас</w:t>
            </w:r>
            <w:proofErr w:type="spellEnd"/>
            <w:r w:rsidRPr="00347A1C">
              <w:rPr>
                <w:rFonts w:ascii="Times New Roman" w:hAnsi="Times New Roman"/>
              </w:rPr>
              <w:t>е</w:t>
            </w:r>
            <w:r w:rsidRPr="00347A1C">
              <w:rPr>
                <w:rFonts w:ascii="Times New Roman" w:hAnsi="Times New Roman"/>
                <w:lang w:val="ru-RU"/>
              </w:rPr>
              <w:t xml:space="preserve">ни за </w:t>
            </w:r>
            <w:proofErr w:type="spellStart"/>
            <w:r w:rsidRPr="00347A1C">
              <w:rPr>
                <w:rFonts w:ascii="Times New Roman" w:hAnsi="Times New Roman"/>
                <w:lang w:val="ru-RU"/>
              </w:rPr>
              <w:t>компонентите</w:t>
            </w:r>
            <w:proofErr w:type="spellEnd"/>
            <w:r w:rsidRPr="00347A1C">
              <w:rPr>
                <w:rFonts w:ascii="Times New Roman" w:hAnsi="Times New Roman"/>
                <w:lang w:val="ru-RU"/>
              </w:rPr>
              <w:t xml:space="preserve"> на </w:t>
            </w:r>
            <w:proofErr w:type="spellStart"/>
            <w:r w:rsidRPr="00347A1C">
              <w:rPr>
                <w:rFonts w:ascii="Times New Roman" w:hAnsi="Times New Roman"/>
                <w:lang w:val="ru-RU"/>
              </w:rPr>
              <w:t>околната</w:t>
            </w:r>
            <w:proofErr w:type="spellEnd"/>
            <w:r w:rsidRPr="00347A1C">
              <w:rPr>
                <w:rFonts w:ascii="Times New Roman" w:hAnsi="Times New Roman"/>
                <w:lang w:val="ru-RU"/>
              </w:rPr>
              <w:t xml:space="preserve"> среда </w:t>
            </w:r>
            <w:proofErr w:type="spellStart"/>
            <w:r w:rsidRPr="00347A1C">
              <w:rPr>
                <w:rFonts w:ascii="Times New Roman" w:hAnsi="Times New Roman"/>
                <w:lang w:val="ru-RU"/>
              </w:rPr>
              <w:t>стоманобетонови</w:t>
            </w:r>
            <w:proofErr w:type="spellEnd"/>
            <w:r w:rsidRPr="00347A1C">
              <w:rPr>
                <w:rFonts w:ascii="Times New Roman" w:hAnsi="Times New Roman"/>
                <w:lang w:val="ru-RU"/>
              </w:rPr>
              <w:t xml:space="preserve"> </w:t>
            </w:r>
            <w:proofErr w:type="spellStart"/>
            <w:r w:rsidRPr="00347A1C">
              <w:rPr>
                <w:rFonts w:ascii="Times New Roman" w:hAnsi="Times New Roman"/>
                <w:lang w:val="ru-RU"/>
              </w:rPr>
              <w:t>кубове</w:t>
            </w:r>
            <w:proofErr w:type="spellEnd"/>
            <w:r w:rsidRPr="00347A1C">
              <w:rPr>
                <w:rFonts w:ascii="Times New Roman" w:hAnsi="Times New Roman"/>
                <w:lang w:val="ru-RU"/>
              </w:rPr>
              <w:t xml:space="preserve"> с </w:t>
            </w:r>
            <w:proofErr w:type="spellStart"/>
            <w:r w:rsidRPr="00347A1C">
              <w:rPr>
                <w:rFonts w:ascii="Times New Roman" w:hAnsi="Times New Roman"/>
                <w:lang w:val="ru-RU"/>
              </w:rPr>
              <w:t>обезвредени</w:t>
            </w:r>
            <w:proofErr w:type="spellEnd"/>
            <w:r w:rsidRPr="00347A1C">
              <w:rPr>
                <w:rFonts w:ascii="Times New Roman" w:hAnsi="Times New Roman"/>
                <w:lang w:val="ru-RU"/>
              </w:rPr>
              <w:t xml:space="preserve"> в </w:t>
            </w:r>
            <w:proofErr w:type="spellStart"/>
            <w:r w:rsidRPr="00347A1C">
              <w:rPr>
                <w:rFonts w:ascii="Times New Roman" w:hAnsi="Times New Roman"/>
                <w:lang w:val="ru-RU"/>
              </w:rPr>
              <w:t>тях</w:t>
            </w:r>
            <w:proofErr w:type="spellEnd"/>
            <w:r w:rsidRPr="00347A1C">
              <w:rPr>
                <w:rFonts w:ascii="Times New Roman" w:hAnsi="Times New Roman"/>
                <w:lang w:val="ru-RU"/>
              </w:rPr>
              <w:t xml:space="preserve"> </w:t>
            </w:r>
            <w:proofErr w:type="spellStart"/>
            <w:r w:rsidRPr="00347A1C">
              <w:rPr>
                <w:rFonts w:ascii="Times New Roman" w:hAnsi="Times New Roman"/>
                <w:lang w:val="ru-RU"/>
              </w:rPr>
              <w:t>опасни</w:t>
            </w:r>
            <w:proofErr w:type="spellEnd"/>
            <w:r w:rsidRPr="00347A1C">
              <w:rPr>
                <w:rFonts w:ascii="Times New Roman" w:hAnsi="Times New Roman"/>
                <w:lang w:val="ru-RU"/>
              </w:rPr>
              <w:t xml:space="preserve"> </w:t>
            </w:r>
            <w:proofErr w:type="spellStart"/>
            <w:r w:rsidRPr="00347A1C">
              <w:rPr>
                <w:rFonts w:ascii="Times New Roman" w:hAnsi="Times New Roman"/>
                <w:lang w:val="ru-RU"/>
              </w:rPr>
              <w:t>отпадъци</w:t>
            </w:r>
            <w:proofErr w:type="spellEnd"/>
            <w:proofErr w:type="gramEnd"/>
          </w:p>
        </w:tc>
        <w:tc>
          <w:tcPr>
            <w:tcW w:w="1577" w:type="dxa"/>
            <w:tcBorders>
              <w:bottom w:val="single" w:sz="4" w:space="0" w:color="auto"/>
            </w:tcBorders>
            <w:vAlign w:val="center"/>
          </w:tcPr>
          <w:p w:rsidR="002F7F15" w:rsidRPr="00347A1C" w:rsidRDefault="002F7F15" w:rsidP="001E563C">
            <w:pPr>
              <w:autoSpaceDE w:val="0"/>
              <w:autoSpaceDN w:val="0"/>
              <w:spacing w:after="0" w:line="240" w:lineRule="auto"/>
              <w:jc w:val="center"/>
              <w:rPr>
                <w:rFonts w:ascii="Times New Roman" w:hAnsi="Times New Roman" w:cs="Arial"/>
                <w:sz w:val="24"/>
                <w:szCs w:val="24"/>
              </w:rPr>
            </w:pPr>
          </w:p>
        </w:tc>
      </w:tr>
    </w:tbl>
    <w:p w:rsidR="002F7F15" w:rsidRPr="00A07126" w:rsidRDefault="002F7F15" w:rsidP="002F7F15">
      <w:pPr>
        <w:spacing w:after="0" w:line="240" w:lineRule="auto"/>
        <w:jc w:val="both"/>
        <w:rPr>
          <w:rFonts w:ascii="Times New Roman" w:hAnsi="Times New Roman"/>
          <w:bCs/>
          <w:sz w:val="24"/>
          <w:szCs w:val="24"/>
        </w:rPr>
      </w:pPr>
    </w:p>
    <w:p w:rsidR="002F7F15" w:rsidRPr="00A07126" w:rsidRDefault="002F7F15" w:rsidP="002F7F15">
      <w:pPr>
        <w:spacing w:after="0" w:line="240" w:lineRule="auto"/>
        <w:ind w:right="-338"/>
        <w:jc w:val="both"/>
        <w:rPr>
          <w:rFonts w:ascii="Times New Roman" w:eastAsia="Times New Roman" w:hAnsi="Times New Roman"/>
          <w:sz w:val="24"/>
          <w:szCs w:val="24"/>
          <w:lang w:eastAsia="bg-BG"/>
        </w:rPr>
      </w:pPr>
      <w:r w:rsidRPr="00A07126">
        <w:rPr>
          <w:rFonts w:ascii="Times New Roman" w:eastAsia="Times New Roman" w:hAnsi="Times New Roman"/>
          <w:b/>
          <w:bCs/>
          <w:sz w:val="24"/>
          <w:szCs w:val="24"/>
          <w:lang w:eastAsia="bg-BG"/>
        </w:rPr>
        <w:t xml:space="preserve">ІІ. </w:t>
      </w:r>
      <w:r w:rsidRPr="00A07126">
        <w:rPr>
          <w:rFonts w:ascii="Times New Roman" w:eastAsia="Times New Roman" w:hAnsi="Times New Roman"/>
          <w:sz w:val="24"/>
          <w:szCs w:val="24"/>
          <w:lang w:eastAsia="bg-BG"/>
        </w:rPr>
        <w:t>Цен</w:t>
      </w:r>
      <w:r>
        <w:rPr>
          <w:rFonts w:ascii="Times New Roman" w:eastAsia="Times New Roman" w:hAnsi="Times New Roman"/>
          <w:sz w:val="24"/>
          <w:szCs w:val="24"/>
          <w:lang w:eastAsia="bg-BG"/>
        </w:rPr>
        <w:t>и</w:t>
      </w:r>
      <w:r w:rsidRPr="00A07126">
        <w:rPr>
          <w:rFonts w:ascii="Times New Roman" w:eastAsia="Times New Roman" w:hAnsi="Times New Roman"/>
          <w:sz w:val="24"/>
          <w:szCs w:val="24"/>
          <w:lang w:eastAsia="bg-BG"/>
        </w:rPr>
        <w:t>т</w:t>
      </w:r>
      <w:r>
        <w:rPr>
          <w:rFonts w:ascii="Times New Roman" w:eastAsia="Times New Roman" w:hAnsi="Times New Roman"/>
          <w:sz w:val="24"/>
          <w:szCs w:val="24"/>
          <w:lang w:eastAsia="bg-BG"/>
        </w:rPr>
        <w:t>е</w:t>
      </w:r>
      <w:r w:rsidRPr="00A07126">
        <w:rPr>
          <w:rFonts w:ascii="Times New Roman" w:eastAsia="Times New Roman" w:hAnsi="Times New Roman"/>
          <w:sz w:val="24"/>
          <w:szCs w:val="24"/>
          <w:lang w:eastAsia="bg-BG"/>
        </w:rPr>
        <w:t xml:space="preserve"> за изпълнение </w:t>
      </w:r>
      <w:r>
        <w:rPr>
          <w:rFonts w:ascii="Times New Roman" w:eastAsia="Times New Roman" w:hAnsi="Times New Roman"/>
          <w:sz w:val="24"/>
          <w:szCs w:val="24"/>
          <w:lang w:eastAsia="bg-BG"/>
        </w:rPr>
        <w:t>са</w:t>
      </w:r>
      <w:r w:rsidRPr="00A07126">
        <w:rPr>
          <w:rFonts w:ascii="Times New Roman" w:eastAsia="Times New Roman" w:hAnsi="Times New Roman"/>
          <w:sz w:val="24"/>
          <w:szCs w:val="24"/>
          <w:lang w:eastAsia="bg-BG"/>
        </w:rPr>
        <w:t xml:space="preserve"> окончателн</w:t>
      </w:r>
      <w:r>
        <w:rPr>
          <w:rFonts w:ascii="Times New Roman" w:eastAsia="Times New Roman" w:hAnsi="Times New Roman"/>
          <w:sz w:val="24"/>
          <w:szCs w:val="24"/>
          <w:lang w:eastAsia="bg-BG"/>
        </w:rPr>
        <w:t>и</w:t>
      </w:r>
      <w:r w:rsidRPr="00A07126">
        <w:rPr>
          <w:rFonts w:ascii="Times New Roman" w:eastAsia="Times New Roman" w:hAnsi="Times New Roman"/>
          <w:sz w:val="24"/>
          <w:szCs w:val="24"/>
          <w:lang w:eastAsia="bg-BG"/>
        </w:rPr>
        <w:t xml:space="preserve"> и не подлеж</w:t>
      </w:r>
      <w:r>
        <w:rPr>
          <w:rFonts w:ascii="Times New Roman" w:eastAsia="Times New Roman" w:hAnsi="Times New Roman"/>
          <w:sz w:val="24"/>
          <w:szCs w:val="24"/>
          <w:lang w:eastAsia="bg-BG"/>
        </w:rPr>
        <w:t>ат</w:t>
      </w:r>
      <w:r w:rsidRPr="00A07126">
        <w:rPr>
          <w:rFonts w:ascii="Times New Roman" w:eastAsia="Times New Roman" w:hAnsi="Times New Roman"/>
          <w:sz w:val="24"/>
          <w:szCs w:val="24"/>
          <w:lang w:eastAsia="bg-BG"/>
        </w:rPr>
        <w:t xml:space="preserve"> на промяна, с изключение на случаите, посочени изрично в Закона за обществените поръчки, като </w:t>
      </w:r>
      <w:r>
        <w:rPr>
          <w:rFonts w:ascii="Times New Roman" w:eastAsia="Times New Roman" w:hAnsi="Times New Roman"/>
          <w:sz w:val="24"/>
          <w:szCs w:val="24"/>
          <w:lang w:eastAsia="bg-BG"/>
        </w:rPr>
        <w:t xml:space="preserve">в </w:t>
      </w:r>
      <w:r w:rsidRPr="00A07126">
        <w:rPr>
          <w:rFonts w:ascii="Times New Roman" w:eastAsia="Times New Roman" w:hAnsi="Times New Roman"/>
          <w:sz w:val="24"/>
          <w:szCs w:val="24"/>
          <w:lang w:eastAsia="bg-BG"/>
        </w:rPr>
        <w:t>посочен</w:t>
      </w:r>
      <w:r>
        <w:rPr>
          <w:rFonts w:ascii="Times New Roman" w:eastAsia="Times New Roman" w:hAnsi="Times New Roman"/>
          <w:sz w:val="24"/>
          <w:szCs w:val="24"/>
          <w:lang w:eastAsia="bg-BG"/>
        </w:rPr>
        <w:t>и</w:t>
      </w:r>
      <w:r w:rsidRPr="00A07126">
        <w:rPr>
          <w:rFonts w:ascii="Times New Roman" w:eastAsia="Times New Roman" w:hAnsi="Times New Roman"/>
          <w:sz w:val="24"/>
          <w:szCs w:val="24"/>
          <w:lang w:eastAsia="bg-BG"/>
        </w:rPr>
        <w:t>т</w:t>
      </w:r>
      <w:r>
        <w:rPr>
          <w:rFonts w:ascii="Times New Roman" w:eastAsia="Times New Roman" w:hAnsi="Times New Roman"/>
          <w:sz w:val="24"/>
          <w:szCs w:val="24"/>
          <w:lang w:eastAsia="bg-BG"/>
        </w:rPr>
        <w:t>е</w:t>
      </w:r>
      <w:r w:rsidRPr="00A07126">
        <w:rPr>
          <w:rFonts w:ascii="Times New Roman" w:eastAsia="Times New Roman" w:hAnsi="Times New Roman"/>
          <w:sz w:val="24"/>
          <w:szCs w:val="24"/>
          <w:lang w:eastAsia="bg-BG"/>
        </w:rPr>
        <w:t xml:space="preserve"> цен</w:t>
      </w:r>
      <w:r>
        <w:rPr>
          <w:rFonts w:ascii="Times New Roman" w:eastAsia="Times New Roman" w:hAnsi="Times New Roman"/>
          <w:sz w:val="24"/>
          <w:szCs w:val="24"/>
          <w:lang w:eastAsia="bg-BG"/>
        </w:rPr>
        <w:t>и</w:t>
      </w:r>
      <w:r w:rsidRPr="00A07126">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xml:space="preserve">са </w:t>
      </w:r>
      <w:r w:rsidRPr="00A07126">
        <w:rPr>
          <w:rFonts w:ascii="Times New Roman" w:eastAsia="Times New Roman" w:hAnsi="Times New Roman"/>
          <w:sz w:val="24"/>
          <w:szCs w:val="24"/>
          <w:lang w:eastAsia="bg-BG"/>
        </w:rPr>
        <w:t>включ</w:t>
      </w:r>
      <w:r>
        <w:rPr>
          <w:rFonts w:ascii="Times New Roman" w:eastAsia="Times New Roman" w:hAnsi="Times New Roman"/>
          <w:sz w:val="24"/>
          <w:szCs w:val="24"/>
          <w:lang w:eastAsia="bg-BG"/>
        </w:rPr>
        <w:t>ени</w:t>
      </w:r>
      <w:r w:rsidRPr="00A07126">
        <w:rPr>
          <w:rFonts w:ascii="Times New Roman" w:eastAsia="Times New Roman" w:hAnsi="Times New Roman"/>
          <w:sz w:val="24"/>
          <w:szCs w:val="24"/>
          <w:lang w:eastAsia="bg-BG"/>
        </w:rPr>
        <w:t xml:space="preserve"> всички разходи по изпълнение на поръчката</w:t>
      </w:r>
    </w:p>
    <w:p w:rsidR="002F7F15" w:rsidRPr="00A07126" w:rsidRDefault="002F7F15" w:rsidP="002F7F15">
      <w:pPr>
        <w:spacing w:after="0" w:line="240" w:lineRule="auto"/>
        <w:jc w:val="both"/>
        <w:rPr>
          <w:rFonts w:ascii="Times New Roman" w:eastAsia="Times New Roman" w:hAnsi="Times New Roman"/>
          <w:sz w:val="24"/>
          <w:szCs w:val="24"/>
          <w:lang w:eastAsia="bg-BG"/>
        </w:rPr>
      </w:pPr>
      <w:r w:rsidRPr="00A07126">
        <w:rPr>
          <w:rFonts w:ascii="Times New Roman" w:eastAsia="Times New Roman" w:hAnsi="Times New Roman"/>
          <w:b/>
          <w:bCs/>
          <w:sz w:val="24"/>
          <w:szCs w:val="24"/>
          <w:lang w:eastAsia="bg-BG"/>
        </w:rPr>
        <w:t xml:space="preserve">ІII. </w:t>
      </w:r>
      <w:r w:rsidRPr="00A07126">
        <w:rPr>
          <w:rFonts w:ascii="Times New Roman" w:eastAsia="Times New Roman" w:hAnsi="Times New Roman"/>
          <w:sz w:val="24"/>
          <w:szCs w:val="24"/>
          <w:lang w:eastAsia="bg-BG"/>
        </w:rPr>
        <w:t xml:space="preserve">Плащането на цената ще се извършва с платежно нареждане по банкова сметка на изпълнителя в срок до </w:t>
      </w:r>
      <w:r>
        <w:rPr>
          <w:rFonts w:ascii="Times New Roman" w:eastAsia="Times New Roman" w:hAnsi="Times New Roman"/>
          <w:sz w:val="24"/>
          <w:szCs w:val="24"/>
          <w:lang w:eastAsia="bg-BG"/>
        </w:rPr>
        <w:t>30</w:t>
      </w:r>
      <w:r w:rsidRPr="00A07126">
        <w:rPr>
          <w:rFonts w:ascii="Times New Roman" w:eastAsia="Times New Roman" w:hAnsi="Times New Roman"/>
          <w:sz w:val="24"/>
          <w:szCs w:val="24"/>
          <w:lang w:eastAsia="bg-BG"/>
        </w:rPr>
        <w:t xml:space="preserve"> /десет/ дни от датата на подписване на</w:t>
      </w:r>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приемо-предавателен</w:t>
      </w:r>
      <w:proofErr w:type="spellEnd"/>
      <w:r>
        <w:rPr>
          <w:rFonts w:ascii="Times New Roman" w:eastAsia="Times New Roman" w:hAnsi="Times New Roman"/>
          <w:sz w:val="24"/>
          <w:szCs w:val="24"/>
          <w:lang w:eastAsia="bg-BG"/>
        </w:rPr>
        <w:t xml:space="preserve"> протокол въз основа на представени актове и фактури</w:t>
      </w:r>
      <w:r w:rsidRPr="00A07126">
        <w:rPr>
          <w:rFonts w:ascii="Times New Roman" w:eastAsia="Times New Roman" w:hAnsi="Times New Roman"/>
          <w:sz w:val="24"/>
          <w:szCs w:val="24"/>
          <w:lang w:eastAsia="bg-BG"/>
        </w:rPr>
        <w:t>.</w:t>
      </w:r>
    </w:p>
    <w:p w:rsidR="002F7F15" w:rsidRPr="00A07126" w:rsidRDefault="002F7F15" w:rsidP="002F7F15">
      <w:pPr>
        <w:spacing w:after="0" w:line="240" w:lineRule="auto"/>
        <w:ind w:right="-338"/>
        <w:jc w:val="both"/>
        <w:rPr>
          <w:rFonts w:ascii="Times New Roman" w:eastAsia="Times New Roman" w:hAnsi="Times New Roman"/>
          <w:sz w:val="24"/>
          <w:szCs w:val="24"/>
          <w:lang w:eastAsia="bg-BG"/>
        </w:rPr>
      </w:pPr>
      <w:r w:rsidRPr="00A07126">
        <w:rPr>
          <w:rFonts w:ascii="Times New Roman" w:eastAsia="Times New Roman" w:hAnsi="Times New Roman"/>
          <w:b/>
          <w:bCs/>
          <w:sz w:val="24"/>
          <w:szCs w:val="24"/>
          <w:lang w:eastAsia="bg-BG"/>
        </w:rPr>
        <w:t xml:space="preserve">IV. </w:t>
      </w:r>
      <w:r w:rsidRPr="00A07126">
        <w:rPr>
          <w:rFonts w:ascii="Times New Roman" w:eastAsia="Times New Roman" w:hAnsi="Times New Roman"/>
          <w:sz w:val="24"/>
          <w:szCs w:val="24"/>
          <w:lang w:eastAsia="bg-BG"/>
        </w:rPr>
        <w:t>При така предложените от нас условия, в нашата ценова оферта сме включили всички разходи, свързани с качественото изпълнение на поръчката в описания вид и обхват.</w:t>
      </w:r>
    </w:p>
    <w:p w:rsidR="002F7F15" w:rsidRPr="00A07126" w:rsidRDefault="002F7F15" w:rsidP="002F7F15">
      <w:pPr>
        <w:autoSpaceDE w:val="0"/>
        <w:autoSpaceDN w:val="0"/>
        <w:adjustRightInd w:val="0"/>
        <w:spacing w:after="0" w:line="240" w:lineRule="auto"/>
        <w:rPr>
          <w:rFonts w:ascii="Times New Roman" w:eastAsia="Times New Roman" w:hAnsi="Times New Roman"/>
          <w:b/>
          <w:bCs/>
          <w:sz w:val="24"/>
          <w:szCs w:val="24"/>
          <w:lang w:eastAsia="bg-BG"/>
        </w:rPr>
      </w:pPr>
    </w:p>
    <w:p w:rsidR="002F7F15" w:rsidRPr="00A07126" w:rsidRDefault="002F7F15" w:rsidP="002F7F15">
      <w:pPr>
        <w:spacing w:after="0" w:line="240" w:lineRule="auto"/>
        <w:ind w:right="-338"/>
        <w:jc w:val="both"/>
        <w:rPr>
          <w:rFonts w:ascii="Times New Roman" w:eastAsia="Times New Roman" w:hAnsi="Times New Roman"/>
          <w:sz w:val="24"/>
          <w:szCs w:val="24"/>
          <w:lang w:eastAsia="bg-BG"/>
        </w:rPr>
      </w:pPr>
      <w:r w:rsidRPr="00A07126">
        <w:rPr>
          <w:rFonts w:ascii="Times New Roman" w:eastAsia="Times New Roman" w:hAnsi="Times New Roman"/>
          <w:sz w:val="24"/>
          <w:szCs w:val="24"/>
          <w:lang w:eastAsia="bg-BG"/>
        </w:rPr>
        <w:t>Ние се задължаваме, ако нашата оферта бъде приета, да изпълним предмета на договора, съгласно сроковете и условията залегнали в договора.</w:t>
      </w:r>
    </w:p>
    <w:p w:rsidR="002F7F15" w:rsidRPr="00A07126" w:rsidRDefault="002F7F15" w:rsidP="002F7F15">
      <w:pPr>
        <w:spacing w:after="0" w:line="240" w:lineRule="auto"/>
        <w:jc w:val="both"/>
        <w:rPr>
          <w:rFonts w:ascii="Times New Roman" w:hAnsi="Times New Roman"/>
          <w:bCs/>
          <w:sz w:val="24"/>
          <w:szCs w:val="24"/>
        </w:rPr>
      </w:pPr>
    </w:p>
    <w:p w:rsidR="002F7F15" w:rsidRPr="00A07126" w:rsidRDefault="002F7F15" w:rsidP="002F7F15">
      <w:pPr>
        <w:spacing w:after="0" w:line="240" w:lineRule="auto"/>
        <w:jc w:val="both"/>
        <w:rPr>
          <w:rFonts w:ascii="Times New Roman" w:hAnsi="Times New Roman"/>
          <w:bCs/>
          <w:sz w:val="24"/>
          <w:szCs w:val="24"/>
        </w:rPr>
      </w:pPr>
    </w:p>
    <w:p w:rsidR="002F7F15" w:rsidRPr="00A07126" w:rsidRDefault="002F7F15" w:rsidP="002F7F15">
      <w:pPr>
        <w:spacing w:after="0" w:line="240" w:lineRule="auto"/>
        <w:jc w:val="both"/>
        <w:rPr>
          <w:rFonts w:ascii="Times New Roman" w:hAnsi="Times New Roman"/>
          <w:b/>
          <w:bCs/>
          <w:sz w:val="24"/>
          <w:szCs w:val="24"/>
        </w:rPr>
      </w:pPr>
      <w:r w:rsidRPr="00A07126">
        <w:rPr>
          <w:rFonts w:ascii="Times New Roman" w:hAnsi="Times New Roman"/>
          <w:b/>
          <w:bCs/>
          <w:sz w:val="24"/>
          <w:szCs w:val="24"/>
        </w:rPr>
        <w:t>Правно обвързващ подпис:</w:t>
      </w:r>
    </w:p>
    <w:tbl>
      <w:tblPr>
        <w:tblW w:w="0" w:type="auto"/>
        <w:tblLook w:val="0000" w:firstRow="0" w:lastRow="0" w:firstColumn="0" w:lastColumn="0" w:noHBand="0" w:noVBand="0"/>
      </w:tblPr>
      <w:tblGrid>
        <w:gridCol w:w="4261"/>
        <w:gridCol w:w="4261"/>
      </w:tblGrid>
      <w:tr w:rsidR="002F7F15" w:rsidRPr="00A07126" w:rsidTr="001E563C">
        <w:tc>
          <w:tcPr>
            <w:tcW w:w="4261" w:type="dxa"/>
          </w:tcPr>
          <w:p w:rsidR="002F7F15" w:rsidRPr="00A07126" w:rsidRDefault="002F7F15" w:rsidP="001E563C">
            <w:pPr>
              <w:spacing w:after="0" w:line="240" w:lineRule="auto"/>
              <w:jc w:val="both"/>
              <w:rPr>
                <w:rFonts w:ascii="Times New Roman" w:hAnsi="Times New Roman"/>
                <w:b/>
                <w:bCs/>
                <w:sz w:val="24"/>
                <w:szCs w:val="24"/>
              </w:rPr>
            </w:pPr>
            <w:r w:rsidRPr="00A07126">
              <w:rPr>
                <w:rFonts w:ascii="Times New Roman" w:hAnsi="Times New Roman"/>
                <w:b/>
                <w:bCs/>
                <w:sz w:val="24"/>
                <w:szCs w:val="24"/>
              </w:rPr>
              <w:t xml:space="preserve">Дата </w:t>
            </w:r>
          </w:p>
        </w:tc>
        <w:tc>
          <w:tcPr>
            <w:tcW w:w="4261" w:type="dxa"/>
          </w:tcPr>
          <w:p w:rsidR="002F7F15" w:rsidRPr="00A07126" w:rsidRDefault="002F7F15" w:rsidP="001E563C">
            <w:pPr>
              <w:spacing w:after="0" w:line="240" w:lineRule="auto"/>
              <w:jc w:val="both"/>
              <w:rPr>
                <w:rFonts w:ascii="Times New Roman" w:hAnsi="Times New Roman"/>
                <w:b/>
                <w:bCs/>
                <w:sz w:val="24"/>
                <w:szCs w:val="24"/>
              </w:rPr>
            </w:pPr>
            <w:r w:rsidRPr="00A07126">
              <w:rPr>
                <w:rFonts w:ascii="Times New Roman" w:hAnsi="Times New Roman"/>
                <w:b/>
                <w:bCs/>
                <w:sz w:val="24"/>
                <w:szCs w:val="24"/>
              </w:rPr>
              <w:t>________/ _________ / ______</w:t>
            </w:r>
          </w:p>
        </w:tc>
      </w:tr>
      <w:tr w:rsidR="002F7F15" w:rsidRPr="00A07126" w:rsidTr="001E563C">
        <w:tc>
          <w:tcPr>
            <w:tcW w:w="4261" w:type="dxa"/>
          </w:tcPr>
          <w:p w:rsidR="002F7F15" w:rsidRPr="00A07126" w:rsidRDefault="002F7F15" w:rsidP="001E563C">
            <w:pPr>
              <w:spacing w:after="0" w:line="240" w:lineRule="auto"/>
              <w:jc w:val="both"/>
              <w:rPr>
                <w:rFonts w:ascii="Times New Roman" w:hAnsi="Times New Roman"/>
                <w:b/>
                <w:bCs/>
                <w:sz w:val="24"/>
                <w:szCs w:val="24"/>
              </w:rPr>
            </w:pPr>
            <w:r w:rsidRPr="00A07126">
              <w:rPr>
                <w:rFonts w:ascii="Times New Roman" w:hAnsi="Times New Roman"/>
                <w:b/>
                <w:bCs/>
                <w:sz w:val="24"/>
                <w:szCs w:val="24"/>
              </w:rPr>
              <w:t>Име и фамилия</w:t>
            </w:r>
          </w:p>
        </w:tc>
        <w:tc>
          <w:tcPr>
            <w:tcW w:w="4261" w:type="dxa"/>
          </w:tcPr>
          <w:p w:rsidR="002F7F15" w:rsidRPr="00A07126" w:rsidRDefault="002F7F15" w:rsidP="001E563C">
            <w:pPr>
              <w:spacing w:after="0" w:line="240" w:lineRule="auto"/>
              <w:jc w:val="both"/>
              <w:rPr>
                <w:rFonts w:ascii="Times New Roman" w:hAnsi="Times New Roman"/>
                <w:b/>
                <w:bCs/>
                <w:sz w:val="24"/>
                <w:szCs w:val="24"/>
              </w:rPr>
            </w:pPr>
            <w:r w:rsidRPr="00A07126">
              <w:rPr>
                <w:rFonts w:ascii="Times New Roman" w:hAnsi="Times New Roman"/>
                <w:b/>
                <w:bCs/>
                <w:sz w:val="24"/>
                <w:szCs w:val="24"/>
              </w:rPr>
              <w:t>__________________________</w:t>
            </w:r>
          </w:p>
        </w:tc>
      </w:tr>
      <w:tr w:rsidR="002F7F15" w:rsidRPr="00A07126" w:rsidTr="001E563C">
        <w:tc>
          <w:tcPr>
            <w:tcW w:w="4261" w:type="dxa"/>
          </w:tcPr>
          <w:p w:rsidR="002F7F15" w:rsidRPr="00A07126" w:rsidRDefault="002F7F15" w:rsidP="001E563C">
            <w:pPr>
              <w:spacing w:after="0" w:line="240" w:lineRule="auto"/>
              <w:jc w:val="both"/>
              <w:rPr>
                <w:rFonts w:ascii="Times New Roman" w:hAnsi="Times New Roman"/>
                <w:b/>
                <w:bCs/>
                <w:sz w:val="24"/>
                <w:szCs w:val="24"/>
              </w:rPr>
            </w:pPr>
            <w:r w:rsidRPr="00A07126">
              <w:rPr>
                <w:rFonts w:ascii="Times New Roman" w:hAnsi="Times New Roman"/>
                <w:b/>
                <w:bCs/>
                <w:sz w:val="24"/>
                <w:szCs w:val="24"/>
              </w:rPr>
              <w:t>Подпис на упълномощеното лице</w:t>
            </w:r>
          </w:p>
        </w:tc>
        <w:tc>
          <w:tcPr>
            <w:tcW w:w="4261" w:type="dxa"/>
          </w:tcPr>
          <w:p w:rsidR="002F7F15" w:rsidRPr="00A07126" w:rsidRDefault="002F7F15" w:rsidP="001E563C">
            <w:pPr>
              <w:spacing w:after="0" w:line="240" w:lineRule="auto"/>
              <w:jc w:val="both"/>
              <w:rPr>
                <w:rFonts w:ascii="Times New Roman" w:hAnsi="Times New Roman"/>
                <w:b/>
                <w:bCs/>
                <w:sz w:val="24"/>
                <w:szCs w:val="24"/>
              </w:rPr>
            </w:pPr>
            <w:r w:rsidRPr="00A07126">
              <w:rPr>
                <w:rFonts w:ascii="Times New Roman" w:hAnsi="Times New Roman"/>
                <w:b/>
                <w:bCs/>
                <w:sz w:val="24"/>
                <w:szCs w:val="24"/>
              </w:rPr>
              <w:t>__________________________</w:t>
            </w:r>
          </w:p>
        </w:tc>
      </w:tr>
      <w:tr w:rsidR="002F7F15" w:rsidRPr="00A07126" w:rsidTr="001E563C">
        <w:tc>
          <w:tcPr>
            <w:tcW w:w="4261" w:type="dxa"/>
          </w:tcPr>
          <w:p w:rsidR="002F7F15" w:rsidRPr="00A07126" w:rsidRDefault="002F7F15" w:rsidP="001E563C">
            <w:pPr>
              <w:spacing w:after="0" w:line="240" w:lineRule="auto"/>
              <w:jc w:val="both"/>
              <w:rPr>
                <w:rFonts w:ascii="Times New Roman" w:hAnsi="Times New Roman"/>
                <w:b/>
                <w:bCs/>
                <w:sz w:val="24"/>
                <w:szCs w:val="24"/>
              </w:rPr>
            </w:pPr>
            <w:r w:rsidRPr="00A07126">
              <w:rPr>
                <w:rFonts w:ascii="Times New Roman" w:hAnsi="Times New Roman"/>
                <w:b/>
                <w:bCs/>
                <w:sz w:val="24"/>
                <w:szCs w:val="24"/>
              </w:rPr>
              <w:t xml:space="preserve">Длъжност </w:t>
            </w:r>
          </w:p>
        </w:tc>
        <w:tc>
          <w:tcPr>
            <w:tcW w:w="4261" w:type="dxa"/>
          </w:tcPr>
          <w:p w:rsidR="002F7F15" w:rsidRPr="00A07126" w:rsidRDefault="002F7F15" w:rsidP="001E563C">
            <w:pPr>
              <w:spacing w:after="0" w:line="240" w:lineRule="auto"/>
              <w:jc w:val="both"/>
              <w:rPr>
                <w:rFonts w:ascii="Times New Roman" w:hAnsi="Times New Roman"/>
                <w:b/>
                <w:bCs/>
                <w:sz w:val="24"/>
                <w:szCs w:val="24"/>
              </w:rPr>
            </w:pPr>
            <w:r w:rsidRPr="00A07126">
              <w:rPr>
                <w:rFonts w:ascii="Times New Roman" w:hAnsi="Times New Roman"/>
                <w:b/>
                <w:bCs/>
                <w:sz w:val="24"/>
                <w:szCs w:val="24"/>
              </w:rPr>
              <w:t>__________________________</w:t>
            </w:r>
          </w:p>
        </w:tc>
      </w:tr>
      <w:tr w:rsidR="002F7F15" w:rsidRPr="00A07126" w:rsidTr="001E563C">
        <w:tc>
          <w:tcPr>
            <w:tcW w:w="4261" w:type="dxa"/>
          </w:tcPr>
          <w:p w:rsidR="002F7F15" w:rsidRPr="00A07126" w:rsidRDefault="002F7F15" w:rsidP="001E563C">
            <w:pPr>
              <w:spacing w:after="0" w:line="240" w:lineRule="auto"/>
              <w:jc w:val="both"/>
              <w:rPr>
                <w:rFonts w:ascii="Times New Roman" w:hAnsi="Times New Roman"/>
                <w:b/>
                <w:bCs/>
                <w:sz w:val="24"/>
                <w:szCs w:val="24"/>
              </w:rPr>
            </w:pPr>
            <w:r w:rsidRPr="00A07126">
              <w:rPr>
                <w:rFonts w:ascii="Times New Roman" w:hAnsi="Times New Roman"/>
                <w:b/>
                <w:bCs/>
                <w:sz w:val="24"/>
                <w:szCs w:val="24"/>
              </w:rPr>
              <w:t>Печат</w:t>
            </w:r>
          </w:p>
        </w:tc>
        <w:tc>
          <w:tcPr>
            <w:tcW w:w="4261" w:type="dxa"/>
          </w:tcPr>
          <w:p w:rsidR="002F7F15" w:rsidRPr="00A07126" w:rsidRDefault="002F7F15" w:rsidP="001E563C">
            <w:pPr>
              <w:spacing w:after="0" w:line="240" w:lineRule="auto"/>
              <w:jc w:val="both"/>
              <w:rPr>
                <w:rFonts w:ascii="Times New Roman" w:hAnsi="Times New Roman"/>
                <w:b/>
                <w:bCs/>
                <w:sz w:val="24"/>
                <w:szCs w:val="24"/>
              </w:rPr>
            </w:pPr>
            <w:r w:rsidRPr="00A07126">
              <w:rPr>
                <w:rFonts w:ascii="Times New Roman" w:hAnsi="Times New Roman"/>
                <w:b/>
                <w:bCs/>
                <w:sz w:val="24"/>
                <w:szCs w:val="24"/>
              </w:rPr>
              <w:t>__________________________</w:t>
            </w:r>
          </w:p>
        </w:tc>
      </w:tr>
    </w:tbl>
    <w:p w:rsidR="002F7F15" w:rsidRPr="00A07126" w:rsidRDefault="002F7F15" w:rsidP="002F7F15">
      <w:pPr>
        <w:spacing w:after="0" w:line="240" w:lineRule="auto"/>
        <w:jc w:val="both"/>
        <w:rPr>
          <w:rFonts w:ascii="Times New Roman" w:hAnsi="Times New Roman"/>
          <w:bCs/>
          <w:sz w:val="24"/>
          <w:szCs w:val="24"/>
        </w:rPr>
      </w:pPr>
    </w:p>
    <w:p w:rsidR="002F7F15" w:rsidRPr="00A07126" w:rsidRDefault="002F7F15" w:rsidP="002F7F15">
      <w:pPr>
        <w:spacing w:after="0" w:line="240" w:lineRule="auto"/>
        <w:jc w:val="right"/>
        <w:rPr>
          <w:rFonts w:ascii="Times New Roman" w:hAnsi="Times New Roman"/>
          <w:b/>
          <w:iCs/>
          <w:sz w:val="24"/>
          <w:szCs w:val="24"/>
        </w:rPr>
      </w:pPr>
    </w:p>
    <w:p w:rsidR="002F7F15" w:rsidRPr="00A07126" w:rsidRDefault="002F7F15" w:rsidP="002F7F15">
      <w:pPr>
        <w:spacing w:after="0" w:line="240" w:lineRule="auto"/>
        <w:jc w:val="right"/>
        <w:rPr>
          <w:rFonts w:ascii="Times New Roman" w:hAnsi="Times New Roman"/>
          <w:b/>
          <w:iCs/>
          <w:sz w:val="24"/>
          <w:szCs w:val="24"/>
        </w:rPr>
      </w:pPr>
    </w:p>
    <w:p w:rsidR="002F7F15" w:rsidRDefault="002F7F15" w:rsidP="002F7F15">
      <w:pPr>
        <w:rPr>
          <w:rFonts w:ascii="Times New Roman" w:hAnsi="Times New Roman"/>
          <w:i/>
          <w:iCs/>
          <w:sz w:val="24"/>
          <w:szCs w:val="24"/>
        </w:rPr>
      </w:pPr>
      <w:r>
        <w:rPr>
          <w:rFonts w:ascii="Times New Roman" w:hAnsi="Times New Roman"/>
          <w:i/>
          <w:iCs/>
          <w:sz w:val="24"/>
          <w:szCs w:val="24"/>
        </w:rPr>
        <w:br w:type="page"/>
      </w:r>
    </w:p>
    <w:p w:rsidR="002F7F15" w:rsidRDefault="002F7F15" w:rsidP="002F7F15">
      <w:pPr>
        <w:spacing w:after="0" w:line="240" w:lineRule="auto"/>
        <w:jc w:val="right"/>
        <w:rPr>
          <w:rFonts w:ascii="Times New Roman" w:hAnsi="Times New Roman"/>
          <w:i/>
          <w:iCs/>
          <w:sz w:val="24"/>
          <w:szCs w:val="24"/>
        </w:rPr>
      </w:pPr>
      <w:r w:rsidRPr="00A07126">
        <w:rPr>
          <w:rFonts w:ascii="Times New Roman" w:hAnsi="Times New Roman"/>
          <w:i/>
          <w:iCs/>
          <w:sz w:val="24"/>
          <w:szCs w:val="24"/>
        </w:rPr>
        <w:lastRenderedPageBreak/>
        <w:t>Образец № 12</w:t>
      </w:r>
    </w:p>
    <w:p w:rsidR="002F7F15" w:rsidRPr="007E0AFF" w:rsidRDefault="002F7F15" w:rsidP="002F7F15">
      <w:pPr>
        <w:spacing w:after="0" w:line="240" w:lineRule="auto"/>
        <w:ind w:left="7920" w:firstLine="720"/>
        <w:jc w:val="center"/>
        <w:rPr>
          <w:rFonts w:ascii="Times New Roman" w:hAnsi="Times New Roman"/>
          <w:b/>
          <w:sz w:val="24"/>
          <w:szCs w:val="24"/>
        </w:rPr>
      </w:pPr>
      <w:r w:rsidRPr="007E0AFF">
        <w:rPr>
          <w:rFonts w:ascii="Times New Roman" w:hAnsi="Times New Roman"/>
          <w:b/>
          <w:sz w:val="24"/>
          <w:szCs w:val="24"/>
        </w:rPr>
        <w:t>!!!ПРОЕКТ</w:t>
      </w:r>
    </w:p>
    <w:p w:rsidR="002F7F15" w:rsidRPr="007E0AFF" w:rsidRDefault="002F7F15" w:rsidP="002F7F15">
      <w:pPr>
        <w:spacing w:after="0" w:line="240" w:lineRule="auto"/>
        <w:rPr>
          <w:rFonts w:ascii="Times New Roman" w:hAnsi="Times New Roman"/>
          <w:b/>
          <w:sz w:val="24"/>
          <w:szCs w:val="24"/>
        </w:rPr>
      </w:pPr>
      <w:r w:rsidRPr="007E0AFF">
        <w:rPr>
          <w:rFonts w:ascii="Times New Roman" w:hAnsi="Times New Roman"/>
          <w:b/>
          <w:sz w:val="24"/>
          <w:szCs w:val="24"/>
        </w:rPr>
        <w:t xml:space="preserve">             </w:t>
      </w:r>
    </w:p>
    <w:p w:rsidR="002F7F15" w:rsidRPr="007E0AFF" w:rsidRDefault="002F7F15" w:rsidP="002F7F15">
      <w:pPr>
        <w:spacing w:after="0" w:line="240" w:lineRule="auto"/>
        <w:jc w:val="center"/>
        <w:rPr>
          <w:rFonts w:ascii="Times New Roman" w:hAnsi="Times New Roman"/>
          <w:b/>
          <w:sz w:val="24"/>
          <w:szCs w:val="24"/>
        </w:rPr>
      </w:pPr>
      <w:r w:rsidRPr="007E0AFF">
        <w:rPr>
          <w:rFonts w:ascii="Times New Roman" w:hAnsi="Times New Roman"/>
          <w:b/>
          <w:sz w:val="24"/>
          <w:szCs w:val="24"/>
        </w:rPr>
        <w:t>ДОГОВОР</w:t>
      </w:r>
    </w:p>
    <w:p w:rsidR="002F7F15" w:rsidRPr="007E0AFF" w:rsidRDefault="002F7F15" w:rsidP="002F7F15">
      <w:pPr>
        <w:spacing w:after="0" w:line="240" w:lineRule="auto"/>
        <w:jc w:val="center"/>
        <w:rPr>
          <w:rFonts w:ascii="Times New Roman" w:hAnsi="Times New Roman"/>
          <w:b/>
          <w:sz w:val="24"/>
          <w:szCs w:val="24"/>
        </w:rPr>
      </w:pPr>
      <w:r w:rsidRPr="007E0AFF">
        <w:rPr>
          <w:rFonts w:ascii="Times New Roman" w:hAnsi="Times New Roman"/>
          <w:b/>
          <w:sz w:val="24"/>
          <w:szCs w:val="24"/>
        </w:rPr>
        <w:t>№…………/………………..</w:t>
      </w:r>
    </w:p>
    <w:p w:rsidR="002F7F15" w:rsidRPr="007E0AFF" w:rsidRDefault="002F7F15" w:rsidP="002F7F15">
      <w:pPr>
        <w:spacing w:after="0" w:line="240" w:lineRule="auto"/>
        <w:rPr>
          <w:rFonts w:ascii="Times New Roman" w:hAnsi="Times New Roman"/>
          <w:b/>
          <w:sz w:val="24"/>
          <w:szCs w:val="24"/>
        </w:rPr>
      </w:pPr>
    </w:p>
    <w:p w:rsidR="002F7F15" w:rsidRPr="007E0AFF" w:rsidRDefault="002F7F15" w:rsidP="002F7F15">
      <w:pPr>
        <w:spacing w:after="0" w:line="240" w:lineRule="auto"/>
        <w:jc w:val="both"/>
        <w:rPr>
          <w:rFonts w:ascii="Times New Roman" w:hAnsi="Times New Roman"/>
          <w:b/>
          <w:sz w:val="24"/>
          <w:szCs w:val="24"/>
        </w:rPr>
      </w:pPr>
      <w:r w:rsidRPr="007E0AFF">
        <w:rPr>
          <w:rFonts w:ascii="Times New Roman" w:hAnsi="Times New Roman"/>
          <w:sz w:val="24"/>
          <w:szCs w:val="24"/>
        </w:rPr>
        <w:tab/>
        <w:t xml:space="preserve">Днес, ……………….., 2015г., в град Русе, на основание чл. 74, ал. 1,  във връзка с чл. 14, ал. 1, т. 2 от Закона за обществените поръчки /ЗОП/, във връзка с възлагане на обществена поръчка с предмет: </w:t>
      </w:r>
      <w:r w:rsidRPr="007E0AFF">
        <w:rPr>
          <w:rFonts w:ascii="Times New Roman" w:hAnsi="Times New Roman"/>
          <w:b/>
          <w:sz w:val="24"/>
          <w:szCs w:val="24"/>
        </w:rPr>
        <w:t xml:space="preserve">Стопанисване и експлоатация на „Регионално депо за неопасни, инертни и опасни отпадъци за общините Русе, Ветово, Иваново, Сливо поле и Тутракан”, </w:t>
      </w:r>
      <w:r w:rsidRPr="007E0AFF">
        <w:rPr>
          <w:rFonts w:ascii="Times New Roman" w:hAnsi="Times New Roman"/>
          <w:sz w:val="24"/>
          <w:szCs w:val="24"/>
        </w:rPr>
        <w:t>се сключи настоящият договор между:</w:t>
      </w:r>
    </w:p>
    <w:p w:rsidR="002F7F15" w:rsidRPr="007E0AFF" w:rsidRDefault="002F7F15" w:rsidP="002F7F15">
      <w:pPr>
        <w:spacing w:after="0" w:line="240" w:lineRule="auto"/>
        <w:jc w:val="both"/>
        <w:rPr>
          <w:rFonts w:ascii="Times New Roman" w:hAnsi="Times New Roman"/>
          <w:sz w:val="24"/>
          <w:szCs w:val="24"/>
        </w:rPr>
      </w:pPr>
    </w:p>
    <w:p w:rsidR="002F7F15" w:rsidRPr="007E0AFF" w:rsidRDefault="002F7F15" w:rsidP="002F7F15">
      <w:pPr>
        <w:numPr>
          <w:ilvl w:val="0"/>
          <w:numId w:val="37"/>
        </w:numPr>
        <w:spacing w:after="0" w:line="240" w:lineRule="auto"/>
        <w:jc w:val="both"/>
        <w:rPr>
          <w:rFonts w:ascii="Times New Roman" w:hAnsi="Times New Roman"/>
          <w:sz w:val="24"/>
          <w:szCs w:val="24"/>
        </w:rPr>
      </w:pPr>
      <w:r w:rsidRPr="007E0AFF">
        <w:rPr>
          <w:rFonts w:ascii="Times New Roman" w:hAnsi="Times New Roman"/>
          <w:b/>
          <w:sz w:val="24"/>
          <w:szCs w:val="24"/>
        </w:rPr>
        <w:t>ОБЩИНА РУСЕ,</w:t>
      </w:r>
      <w:r w:rsidRPr="007E0AFF">
        <w:rPr>
          <w:rFonts w:ascii="Times New Roman" w:hAnsi="Times New Roman"/>
          <w:sz w:val="24"/>
          <w:szCs w:val="24"/>
        </w:rPr>
        <w:t xml:space="preserve"> представлявана от</w:t>
      </w:r>
      <w:r w:rsidRPr="007E0AFF">
        <w:rPr>
          <w:rFonts w:ascii="Times New Roman" w:hAnsi="Times New Roman"/>
          <w:b/>
          <w:sz w:val="24"/>
          <w:szCs w:val="24"/>
        </w:rPr>
        <w:t xml:space="preserve">  Кмета ПЛАМЕН ПАСЕВ СТОИЛОВ </w:t>
      </w:r>
      <w:r w:rsidRPr="007E0AFF">
        <w:rPr>
          <w:rFonts w:ascii="Times New Roman" w:hAnsi="Times New Roman"/>
          <w:sz w:val="24"/>
          <w:szCs w:val="24"/>
        </w:rPr>
        <w:t xml:space="preserve">адрес: гр. Русе, пл. „Свобода”, 6, ЕИК по Булстат: 000530632, наричана по-долу ВЪЗЛОЖИТЕЛ,  от една страна, </w:t>
      </w:r>
      <w:r w:rsidRPr="007E0AFF">
        <w:rPr>
          <w:rFonts w:ascii="Times New Roman" w:hAnsi="Times New Roman"/>
          <w:sz w:val="24"/>
          <w:szCs w:val="24"/>
        </w:rPr>
        <w:tab/>
      </w:r>
      <w:r w:rsidRPr="007E0AFF">
        <w:rPr>
          <w:rFonts w:ascii="Times New Roman" w:hAnsi="Times New Roman"/>
          <w:sz w:val="24"/>
          <w:szCs w:val="24"/>
        </w:rPr>
        <w:br/>
      </w:r>
      <w:r w:rsidRPr="007E0AFF">
        <w:rPr>
          <w:rFonts w:ascii="Times New Roman" w:hAnsi="Times New Roman"/>
          <w:sz w:val="24"/>
          <w:szCs w:val="24"/>
        </w:rPr>
        <w:br/>
        <w:t>И</w:t>
      </w:r>
      <w:r w:rsidRPr="007E0AFF">
        <w:rPr>
          <w:rFonts w:ascii="Times New Roman" w:hAnsi="Times New Roman"/>
          <w:sz w:val="24"/>
          <w:szCs w:val="24"/>
        </w:rPr>
        <w:br/>
      </w:r>
    </w:p>
    <w:p w:rsidR="002F7F15" w:rsidRPr="007E0AFF" w:rsidRDefault="002F7F15" w:rsidP="002F7F15">
      <w:pPr>
        <w:pStyle w:val="a7"/>
        <w:numPr>
          <w:ilvl w:val="0"/>
          <w:numId w:val="37"/>
        </w:numPr>
        <w:spacing w:after="0" w:line="240" w:lineRule="auto"/>
        <w:ind w:left="360" w:hanging="76"/>
        <w:contextualSpacing w:val="0"/>
        <w:jc w:val="both"/>
        <w:rPr>
          <w:rFonts w:ascii="Times New Roman" w:hAnsi="Times New Roman" w:cs="Times New Roman"/>
          <w:sz w:val="24"/>
          <w:szCs w:val="24"/>
        </w:rPr>
      </w:pPr>
      <w:r w:rsidRPr="007E0AFF">
        <w:rPr>
          <w:rFonts w:ascii="Times New Roman" w:hAnsi="Times New Roman" w:cs="Times New Roman"/>
          <w:sz w:val="24"/>
          <w:szCs w:val="24"/>
        </w:rPr>
        <w:t xml:space="preserve"> </w:t>
      </w:r>
      <w:r w:rsidRPr="007E0AFF">
        <w:rPr>
          <w:rFonts w:ascii="Times New Roman" w:hAnsi="Times New Roman" w:cs="Times New Roman"/>
          <w:b/>
          <w:sz w:val="24"/>
          <w:szCs w:val="24"/>
        </w:rPr>
        <w:t xml:space="preserve">................................,  </w:t>
      </w:r>
      <w:r w:rsidRPr="007E0AFF">
        <w:rPr>
          <w:rFonts w:ascii="Times New Roman" w:hAnsi="Times New Roman" w:cs="Times New Roman"/>
          <w:sz w:val="24"/>
          <w:szCs w:val="24"/>
        </w:rPr>
        <w:t xml:space="preserve">представлявано от  </w:t>
      </w:r>
      <w:r w:rsidRPr="007E0AFF">
        <w:rPr>
          <w:rFonts w:ascii="Times New Roman" w:hAnsi="Times New Roman" w:cs="Times New Roman"/>
          <w:b/>
          <w:sz w:val="24"/>
          <w:szCs w:val="24"/>
        </w:rPr>
        <w:t xml:space="preserve">..........................................., </w:t>
      </w:r>
      <w:r w:rsidRPr="007E0AFF">
        <w:rPr>
          <w:rFonts w:ascii="Times New Roman" w:hAnsi="Times New Roman" w:cs="Times New Roman"/>
          <w:sz w:val="24"/>
          <w:szCs w:val="24"/>
        </w:rPr>
        <w:t xml:space="preserve">с ЕИК: ......................., с адрес на управление: ...................................., наричано  по-долу ИЗПЪЛНИТЕЛ, от друга страна, </w:t>
      </w:r>
    </w:p>
    <w:p w:rsidR="002F7F15" w:rsidRPr="007E0AFF" w:rsidRDefault="002F7F15" w:rsidP="002F7F15">
      <w:pPr>
        <w:spacing w:after="0" w:line="240" w:lineRule="auto"/>
        <w:jc w:val="both"/>
        <w:rPr>
          <w:rFonts w:ascii="Times New Roman" w:hAnsi="Times New Roman"/>
          <w:sz w:val="24"/>
          <w:szCs w:val="24"/>
        </w:rPr>
      </w:pPr>
      <w:r w:rsidRPr="007E0AFF">
        <w:rPr>
          <w:rFonts w:ascii="Times New Roman" w:hAnsi="Times New Roman"/>
          <w:sz w:val="24"/>
          <w:szCs w:val="24"/>
        </w:rPr>
        <w:tab/>
      </w:r>
    </w:p>
    <w:p w:rsidR="002F7F15" w:rsidRPr="007E0AFF" w:rsidRDefault="002F7F15" w:rsidP="002F7F15">
      <w:pPr>
        <w:spacing w:after="0" w:line="240" w:lineRule="auto"/>
        <w:jc w:val="both"/>
        <w:rPr>
          <w:rFonts w:ascii="Times New Roman" w:hAnsi="Times New Roman"/>
          <w:sz w:val="24"/>
          <w:szCs w:val="24"/>
        </w:rPr>
      </w:pPr>
      <w:r w:rsidRPr="007E0AFF">
        <w:rPr>
          <w:rFonts w:ascii="Times New Roman" w:hAnsi="Times New Roman"/>
          <w:sz w:val="24"/>
          <w:szCs w:val="24"/>
        </w:rPr>
        <w:tab/>
        <w:t>Страните се споразумяха следното:</w:t>
      </w:r>
    </w:p>
    <w:p w:rsidR="002F7F15" w:rsidRPr="007E0AFF" w:rsidRDefault="002F7F15" w:rsidP="002F7F15">
      <w:pPr>
        <w:spacing w:after="0" w:line="240" w:lineRule="auto"/>
        <w:jc w:val="center"/>
        <w:rPr>
          <w:rFonts w:ascii="Times New Roman" w:hAnsi="Times New Roman"/>
          <w:b/>
          <w:sz w:val="24"/>
          <w:szCs w:val="24"/>
        </w:rPr>
      </w:pPr>
    </w:p>
    <w:p w:rsidR="002F7F15" w:rsidRPr="007E0AFF" w:rsidRDefault="002F7F15" w:rsidP="002F7F15">
      <w:pPr>
        <w:spacing w:after="0" w:line="240" w:lineRule="auto"/>
        <w:jc w:val="center"/>
        <w:rPr>
          <w:rFonts w:ascii="Times New Roman" w:hAnsi="Times New Roman"/>
          <w:b/>
          <w:sz w:val="24"/>
          <w:szCs w:val="24"/>
        </w:rPr>
      </w:pPr>
      <w:r w:rsidRPr="007E0AFF">
        <w:rPr>
          <w:rFonts w:ascii="Times New Roman" w:hAnsi="Times New Roman"/>
          <w:b/>
          <w:sz w:val="24"/>
          <w:szCs w:val="24"/>
        </w:rPr>
        <w:t>I. ПРЕДМЕТ НА ДОГОВОРА</w:t>
      </w:r>
    </w:p>
    <w:p w:rsidR="002F7F15" w:rsidRPr="007E0AFF" w:rsidRDefault="002F7F15" w:rsidP="002F7F15">
      <w:pPr>
        <w:spacing w:after="0" w:line="240" w:lineRule="auto"/>
        <w:jc w:val="center"/>
        <w:rPr>
          <w:rFonts w:ascii="Times New Roman" w:hAnsi="Times New Roman"/>
          <w:b/>
          <w:sz w:val="24"/>
          <w:szCs w:val="24"/>
        </w:rPr>
      </w:pPr>
    </w:p>
    <w:p w:rsidR="002F7F15" w:rsidRPr="007E0AFF" w:rsidRDefault="002F7F15" w:rsidP="002F7F15">
      <w:pPr>
        <w:spacing w:after="0" w:line="240" w:lineRule="auto"/>
        <w:jc w:val="both"/>
        <w:rPr>
          <w:rFonts w:ascii="Times New Roman" w:hAnsi="Times New Roman"/>
          <w:sz w:val="24"/>
          <w:szCs w:val="24"/>
        </w:rPr>
      </w:pPr>
      <w:r w:rsidRPr="007E0AFF">
        <w:rPr>
          <w:rFonts w:ascii="Times New Roman" w:hAnsi="Times New Roman"/>
          <w:sz w:val="24"/>
          <w:szCs w:val="24"/>
        </w:rPr>
        <w:t xml:space="preserve">             Чл.1. ВЪЗЛОЖИТЕЛЯТ възлага, а ИЗПЪЛНИТЕЛЯТ приема срещу възнаграждение да извърши стопанисване и експлоатация на „Регионално депо за неопасани, инертни и опасни отпадъци за общините Русе, Ветово, Иваново, Сливо поле и Тутракан”.</w:t>
      </w:r>
    </w:p>
    <w:p w:rsidR="002F7F15" w:rsidRPr="007E0AFF" w:rsidRDefault="002F7F15" w:rsidP="002F7F15">
      <w:pPr>
        <w:spacing w:after="0" w:line="240" w:lineRule="auto"/>
        <w:ind w:firstLine="709"/>
        <w:rPr>
          <w:rFonts w:ascii="Times New Roman" w:hAnsi="Times New Roman"/>
          <w:sz w:val="24"/>
          <w:szCs w:val="24"/>
        </w:rPr>
      </w:pPr>
      <w:r w:rsidRPr="007E0AFF">
        <w:rPr>
          <w:rFonts w:ascii="Times New Roman" w:hAnsi="Times New Roman"/>
          <w:sz w:val="24"/>
          <w:szCs w:val="24"/>
        </w:rPr>
        <w:t xml:space="preserve">Чл.2 Изпълнението на договора се основава на представената от ИЗПЪЛНИТЕЛЯ оферта (техническо предложение за изпълнение на поръчката и ценово предложение)- неразделна част от настоящия договор, техническа спецификация и задание за обществена поръчка. </w:t>
      </w:r>
    </w:p>
    <w:p w:rsidR="002F7F15" w:rsidRPr="007E0AFF" w:rsidRDefault="002F7F15" w:rsidP="002F7F15">
      <w:pPr>
        <w:spacing w:after="0" w:line="240" w:lineRule="auto"/>
        <w:jc w:val="both"/>
        <w:rPr>
          <w:rFonts w:ascii="Times New Roman" w:hAnsi="Times New Roman"/>
          <w:b/>
          <w:sz w:val="24"/>
          <w:szCs w:val="24"/>
        </w:rPr>
      </w:pPr>
    </w:p>
    <w:p w:rsidR="002F7F15" w:rsidRPr="007E0AFF" w:rsidRDefault="002F7F15" w:rsidP="002F7F15">
      <w:pPr>
        <w:spacing w:after="0" w:line="240" w:lineRule="auto"/>
        <w:jc w:val="center"/>
        <w:rPr>
          <w:rFonts w:ascii="Times New Roman" w:hAnsi="Times New Roman"/>
          <w:b/>
          <w:sz w:val="24"/>
          <w:szCs w:val="24"/>
        </w:rPr>
      </w:pPr>
      <w:r w:rsidRPr="007E0AFF">
        <w:rPr>
          <w:rFonts w:ascii="Times New Roman" w:hAnsi="Times New Roman"/>
          <w:b/>
          <w:sz w:val="24"/>
          <w:szCs w:val="24"/>
        </w:rPr>
        <w:t>II. СРОК НА ДОГОВОРА</w:t>
      </w:r>
    </w:p>
    <w:p w:rsidR="002F7F15" w:rsidRPr="007E0AFF" w:rsidRDefault="002F7F15" w:rsidP="002F7F15">
      <w:pPr>
        <w:spacing w:after="0" w:line="240" w:lineRule="auto"/>
        <w:jc w:val="center"/>
        <w:rPr>
          <w:rFonts w:ascii="Times New Roman" w:hAnsi="Times New Roman"/>
          <w:b/>
          <w:sz w:val="24"/>
          <w:szCs w:val="24"/>
        </w:rPr>
      </w:pPr>
    </w:p>
    <w:p w:rsidR="002F7F15" w:rsidRPr="007E0AFF" w:rsidRDefault="002F7F15" w:rsidP="002F7F15">
      <w:pPr>
        <w:pStyle w:val="31"/>
        <w:spacing w:after="0" w:line="240" w:lineRule="auto"/>
        <w:ind w:left="0" w:firstLine="708"/>
        <w:jc w:val="both"/>
        <w:rPr>
          <w:rFonts w:ascii="Times New Roman" w:hAnsi="Times New Roman" w:cs="Times New Roman"/>
          <w:sz w:val="24"/>
          <w:szCs w:val="24"/>
        </w:rPr>
      </w:pPr>
      <w:r w:rsidRPr="007E0AFF">
        <w:rPr>
          <w:rFonts w:ascii="Times New Roman" w:hAnsi="Times New Roman" w:cs="Times New Roman"/>
          <w:sz w:val="24"/>
          <w:szCs w:val="24"/>
        </w:rPr>
        <w:t xml:space="preserve"> Чл.3.  (1) Настоящият договор влиза в сила от датата на подписването му от страните.</w:t>
      </w:r>
    </w:p>
    <w:p w:rsidR="002F7F15" w:rsidRPr="007E0AFF" w:rsidRDefault="002F7F15" w:rsidP="002F7F15">
      <w:pPr>
        <w:spacing w:after="0" w:line="240" w:lineRule="auto"/>
        <w:ind w:firstLine="708"/>
        <w:jc w:val="both"/>
        <w:rPr>
          <w:rFonts w:ascii="Times New Roman" w:hAnsi="Times New Roman"/>
          <w:sz w:val="24"/>
          <w:szCs w:val="24"/>
        </w:rPr>
      </w:pPr>
      <w:r w:rsidRPr="007E0AFF">
        <w:rPr>
          <w:rFonts w:ascii="Times New Roman" w:hAnsi="Times New Roman"/>
          <w:sz w:val="24"/>
          <w:szCs w:val="24"/>
        </w:rPr>
        <w:t xml:space="preserve">(2) Срокът за изпълнение на предмета на договора е 5 (пет) години. </w:t>
      </w:r>
    </w:p>
    <w:p w:rsidR="002F7F15" w:rsidRPr="007E0AFF" w:rsidRDefault="002F7F15" w:rsidP="002F7F15">
      <w:pPr>
        <w:spacing w:after="0" w:line="240" w:lineRule="auto"/>
        <w:jc w:val="both"/>
        <w:rPr>
          <w:rFonts w:ascii="Times New Roman" w:hAnsi="Times New Roman"/>
          <w:sz w:val="24"/>
          <w:szCs w:val="24"/>
        </w:rPr>
      </w:pPr>
    </w:p>
    <w:p w:rsidR="002F7F15" w:rsidRPr="007E0AFF" w:rsidRDefault="002F7F15" w:rsidP="002F7F15">
      <w:pPr>
        <w:spacing w:after="0" w:line="240" w:lineRule="auto"/>
        <w:jc w:val="center"/>
        <w:rPr>
          <w:rFonts w:ascii="Times New Roman" w:hAnsi="Times New Roman"/>
          <w:sz w:val="24"/>
          <w:szCs w:val="24"/>
        </w:rPr>
      </w:pPr>
      <w:r w:rsidRPr="007E0AFF">
        <w:rPr>
          <w:rFonts w:ascii="Times New Roman" w:hAnsi="Times New Roman"/>
          <w:b/>
          <w:sz w:val="24"/>
          <w:szCs w:val="24"/>
        </w:rPr>
        <w:t>IІІ. ЦЕНА И НАЧИН НА ПЛАЩАНЕ</w:t>
      </w:r>
    </w:p>
    <w:p w:rsidR="002F7F15" w:rsidRPr="007E0AFF" w:rsidRDefault="002F7F15" w:rsidP="002F7F15">
      <w:pPr>
        <w:spacing w:after="0" w:line="240" w:lineRule="auto"/>
        <w:jc w:val="center"/>
        <w:rPr>
          <w:rFonts w:ascii="Times New Roman" w:hAnsi="Times New Roman"/>
          <w:b/>
          <w:sz w:val="24"/>
          <w:szCs w:val="24"/>
        </w:rPr>
      </w:pPr>
    </w:p>
    <w:p w:rsidR="002F7F15" w:rsidRPr="007E0AFF" w:rsidRDefault="002F7F15" w:rsidP="002F7F15">
      <w:pPr>
        <w:spacing w:after="0" w:line="240" w:lineRule="auto"/>
        <w:jc w:val="both"/>
        <w:rPr>
          <w:rFonts w:ascii="Times New Roman" w:hAnsi="Times New Roman"/>
          <w:color w:val="000000"/>
          <w:sz w:val="24"/>
          <w:szCs w:val="24"/>
        </w:rPr>
      </w:pPr>
      <w:r w:rsidRPr="007E0AFF">
        <w:rPr>
          <w:rFonts w:ascii="Times New Roman" w:hAnsi="Times New Roman"/>
          <w:sz w:val="24"/>
          <w:szCs w:val="24"/>
        </w:rPr>
        <w:t xml:space="preserve">             Чл.4</w:t>
      </w:r>
      <w:r w:rsidRPr="007E0AFF">
        <w:rPr>
          <w:rFonts w:ascii="Times New Roman" w:hAnsi="Times New Roman"/>
          <w:color w:val="000000"/>
          <w:sz w:val="24"/>
          <w:szCs w:val="24"/>
        </w:rPr>
        <w:t xml:space="preserve">.Стойността на договора се образува на база количество третиран отпадък по следните единични цени с включен ДДС:  </w:t>
      </w:r>
    </w:p>
    <w:p w:rsidR="002F7F15" w:rsidRPr="007E0AFF" w:rsidRDefault="002F7F15" w:rsidP="002F7F15">
      <w:pPr>
        <w:spacing w:after="0" w:line="240" w:lineRule="auto"/>
        <w:jc w:val="both"/>
        <w:rPr>
          <w:rFonts w:ascii="Times New Roman" w:hAnsi="Times New Roman"/>
          <w:b/>
          <w:sz w:val="24"/>
          <w:szCs w:val="24"/>
        </w:rPr>
      </w:pPr>
      <w:r w:rsidRPr="007E0AFF">
        <w:rPr>
          <w:rFonts w:ascii="Times New Roman" w:hAnsi="Times New Roman"/>
          <w:sz w:val="24"/>
          <w:szCs w:val="24"/>
        </w:rPr>
        <w:t xml:space="preserve">             1. </w:t>
      </w:r>
      <w:r w:rsidRPr="007E0AFF">
        <w:rPr>
          <w:rFonts w:ascii="Times New Roman" w:hAnsi="Times New Roman"/>
          <w:bCs/>
          <w:sz w:val="24"/>
          <w:szCs w:val="24"/>
        </w:rPr>
        <w:t>Цена за обезвреждане на 1 тон битови и производствени отпадъци, които нямат опасни свойства (в клетки за неопасни отпадъци)</w:t>
      </w:r>
      <w:r w:rsidRPr="007E0AFF">
        <w:rPr>
          <w:rFonts w:ascii="Times New Roman" w:hAnsi="Times New Roman"/>
          <w:sz w:val="24"/>
          <w:szCs w:val="24"/>
        </w:rPr>
        <w:t xml:space="preserve"> …………………………… </w:t>
      </w:r>
      <w:proofErr w:type="spellStart"/>
      <w:r w:rsidRPr="007E0AFF">
        <w:rPr>
          <w:rFonts w:ascii="Times New Roman" w:hAnsi="Times New Roman"/>
          <w:sz w:val="24"/>
          <w:szCs w:val="24"/>
        </w:rPr>
        <w:t>лв</w:t>
      </w:r>
      <w:proofErr w:type="spellEnd"/>
      <w:r w:rsidRPr="007E0AFF">
        <w:rPr>
          <w:rFonts w:ascii="Times New Roman" w:hAnsi="Times New Roman"/>
          <w:b/>
          <w:sz w:val="24"/>
          <w:szCs w:val="24"/>
        </w:rPr>
        <w:t>;</w:t>
      </w:r>
    </w:p>
    <w:p w:rsidR="002F7F15" w:rsidRPr="007E0AFF" w:rsidRDefault="002F7F15" w:rsidP="002F7F15">
      <w:pPr>
        <w:spacing w:after="0" w:line="240" w:lineRule="auto"/>
        <w:jc w:val="both"/>
        <w:rPr>
          <w:rFonts w:ascii="Times New Roman" w:hAnsi="Times New Roman"/>
          <w:sz w:val="24"/>
          <w:szCs w:val="24"/>
        </w:rPr>
      </w:pPr>
      <w:r w:rsidRPr="007E0AFF">
        <w:rPr>
          <w:rFonts w:ascii="Times New Roman" w:hAnsi="Times New Roman"/>
          <w:sz w:val="24"/>
          <w:szCs w:val="24"/>
        </w:rPr>
        <w:t xml:space="preserve">             2.</w:t>
      </w:r>
      <w:r w:rsidRPr="007E0AFF">
        <w:rPr>
          <w:rFonts w:ascii="Times New Roman" w:hAnsi="Times New Roman"/>
          <w:bCs/>
          <w:sz w:val="24"/>
          <w:szCs w:val="24"/>
        </w:rPr>
        <w:t xml:space="preserve"> Цена за обезвреждане на 1 тон строителни отпадъци (в клетки за инертни отпадъци)  </w:t>
      </w:r>
      <w:r w:rsidRPr="007E0AFF">
        <w:rPr>
          <w:rFonts w:ascii="Times New Roman" w:hAnsi="Times New Roman"/>
          <w:sz w:val="24"/>
          <w:szCs w:val="24"/>
        </w:rPr>
        <w:t xml:space="preserve"> ……………………… ……лв.;</w:t>
      </w:r>
    </w:p>
    <w:p w:rsidR="002F7F15" w:rsidRPr="007E0AFF" w:rsidRDefault="002F7F15" w:rsidP="002F7F15">
      <w:pPr>
        <w:spacing w:after="0" w:line="240" w:lineRule="auto"/>
        <w:jc w:val="both"/>
        <w:rPr>
          <w:rFonts w:ascii="Times New Roman" w:hAnsi="Times New Roman"/>
          <w:sz w:val="24"/>
          <w:szCs w:val="24"/>
        </w:rPr>
      </w:pPr>
      <w:r w:rsidRPr="007E0AFF">
        <w:rPr>
          <w:rFonts w:ascii="Times New Roman" w:hAnsi="Times New Roman"/>
          <w:sz w:val="24"/>
          <w:szCs w:val="24"/>
        </w:rPr>
        <w:t xml:space="preserve">             3. </w:t>
      </w:r>
      <w:r w:rsidRPr="007E0AFF">
        <w:rPr>
          <w:rFonts w:ascii="Times New Roman" w:hAnsi="Times New Roman"/>
          <w:bCs/>
          <w:sz w:val="24"/>
          <w:szCs w:val="24"/>
        </w:rPr>
        <w:t xml:space="preserve">Цена за обезвреждане на 1 тон опасни отпадъци (в клетки за опасни отпадъци) </w:t>
      </w:r>
      <w:r w:rsidRPr="007E0AFF">
        <w:rPr>
          <w:rFonts w:ascii="Times New Roman" w:hAnsi="Times New Roman"/>
          <w:sz w:val="24"/>
          <w:szCs w:val="24"/>
        </w:rPr>
        <w:t xml:space="preserve">  …………………... лв.;</w:t>
      </w:r>
    </w:p>
    <w:p w:rsidR="002F7F15" w:rsidRPr="007E0AFF" w:rsidRDefault="002F7F15" w:rsidP="002F7F15">
      <w:pPr>
        <w:spacing w:after="0" w:line="240" w:lineRule="auto"/>
        <w:jc w:val="both"/>
        <w:rPr>
          <w:rFonts w:ascii="Times New Roman" w:hAnsi="Times New Roman"/>
          <w:sz w:val="24"/>
          <w:szCs w:val="24"/>
        </w:rPr>
      </w:pPr>
      <w:r w:rsidRPr="007E0AFF">
        <w:rPr>
          <w:rFonts w:ascii="Times New Roman" w:hAnsi="Times New Roman"/>
          <w:sz w:val="24"/>
          <w:szCs w:val="24"/>
        </w:rPr>
        <w:t xml:space="preserve">             4. </w:t>
      </w:r>
      <w:r w:rsidRPr="007E0AFF">
        <w:rPr>
          <w:rFonts w:ascii="Times New Roman" w:hAnsi="Times New Roman"/>
          <w:bCs/>
          <w:sz w:val="24"/>
          <w:szCs w:val="24"/>
        </w:rPr>
        <w:t xml:space="preserve">Цена за операция по </w:t>
      </w:r>
      <w:r w:rsidRPr="007E0AFF">
        <w:rPr>
          <w:rFonts w:ascii="Times New Roman" w:hAnsi="Times New Roman"/>
          <w:sz w:val="24"/>
          <w:szCs w:val="24"/>
        </w:rPr>
        <w:t>оползотворяване, обозначена с код R13 (съхраняване на отпадъци до извършване на която и да е от операциите по оползотворяване)  ……………………лв.;</w:t>
      </w:r>
    </w:p>
    <w:p w:rsidR="002F7F15" w:rsidRPr="007E0AFF" w:rsidRDefault="002F7F15" w:rsidP="002F7F15">
      <w:pPr>
        <w:spacing w:after="0" w:line="240" w:lineRule="auto"/>
        <w:jc w:val="both"/>
        <w:rPr>
          <w:rFonts w:ascii="Times New Roman" w:hAnsi="Times New Roman"/>
          <w:sz w:val="24"/>
          <w:szCs w:val="24"/>
        </w:rPr>
      </w:pPr>
      <w:r w:rsidRPr="007E0AFF">
        <w:rPr>
          <w:rFonts w:ascii="Times New Roman" w:hAnsi="Times New Roman"/>
          <w:sz w:val="24"/>
          <w:szCs w:val="24"/>
        </w:rPr>
        <w:t xml:space="preserve">             5. Цена за операция по обезвреждане, обозначена с код D 15 (съхраняване до извършване на която и да е от операциите по обезвреждане , освен временното съхраняване до събирането на отпадъците от мястото на образуването им) на херметически затворени и обезопасени за компонентите на околната среда </w:t>
      </w:r>
      <w:proofErr w:type="spellStart"/>
      <w:r w:rsidRPr="007E0AFF">
        <w:rPr>
          <w:rFonts w:ascii="Times New Roman" w:hAnsi="Times New Roman"/>
          <w:sz w:val="24"/>
          <w:szCs w:val="24"/>
        </w:rPr>
        <w:t>стоманобетонови</w:t>
      </w:r>
      <w:proofErr w:type="spellEnd"/>
      <w:r w:rsidRPr="007E0AFF">
        <w:rPr>
          <w:rFonts w:ascii="Times New Roman" w:hAnsi="Times New Roman"/>
          <w:sz w:val="24"/>
          <w:szCs w:val="24"/>
        </w:rPr>
        <w:t xml:space="preserve"> кубове с обезвредени в тях опасни отпадъци  ………………………лв.</w:t>
      </w:r>
    </w:p>
    <w:p w:rsidR="002F7F15" w:rsidRPr="007E0AFF" w:rsidRDefault="002F7F15" w:rsidP="002F7F15">
      <w:pPr>
        <w:spacing w:after="0" w:line="240" w:lineRule="auto"/>
        <w:jc w:val="both"/>
        <w:rPr>
          <w:rFonts w:ascii="Times New Roman" w:hAnsi="Times New Roman"/>
          <w:sz w:val="24"/>
          <w:szCs w:val="24"/>
        </w:rPr>
      </w:pPr>
      <w:r w:rsidRPr="007E0AFF">
        <w:rPr>
          <w:rFonts w:ascii="Times New Roman" w:hAnsi="Times New Roman"/>
          <w:sz w:val="24"/>
          <w:szCs w:val="24"/>
        </w:rPr>
        <w:lastRenderedPageBreak/>
        <w:t xml:space="preserve">             Чл.5.Цената на депониране на тон отпадък, постъпил в Регионално депо за неопасани, инертни и опасни отпадъци за общините Русе, Ветово, Иваново, Сливо поле и Тутракан е еднаква за всички членове на регионалното сдружение, а именно общините Русе, Ветово, Иваново, Сливо поле и Тутракан. Всички разходи, надвишаващи договорената стойност са за сметка на изпълнителя.</w:t>
      </w:r>
    </w:p>
    <w:p w:rsidR="002F7F15" w:rsidRPr="007E0AFF" w:rsidRDefault="002F7F15" w:rsidP="002F7F15">
      <w:pPr>
        <w:spacing w:after="0" w:line="240" w:lineRule="auto"/>
        <w:jc w:val="both"/>
        <w:rPr>
          <w:rFonts w:ascii="Times New Roman" w:hAnsi="Times New Roman"/>
          <w:sz w:val="24"/>
          <w:szCs w:val="24"/>
        </w:rPr>
      </w:pPr>
      <w:r w:rsidRPr="007E0AFF">
        <w:rPr>
          <w:rFonts w:ascii="Times New Roman" w:hAnsi="Times New Roman"/>
          <w:sz w:val="24"/>
          <w:szCs w:val="24"/>
        </w:rPr>
        <w:t xml:space="preserve">             Чл.6.Заплащането на количеството обезвреден на територията на депото битов отпадък, образуван от населението на общините Русе, Ветово, Иваново, Сливо поле и Тутракан ще се извършва по банков път, ежемесечно, в 30-дневен срок от въз основа на представяне не актове, удостоверяващи изпълнението на услугите и подписване на фактури от упълномощени от съответната община лица. </w:t>
      </w:r>
    </w:p>
    <w:p w:rsidR="002F7F15" w:rsidRDefault="002F7F15" w:rsidP="002F7F15">
      <w:pPr>
        <w:spacing w:after="0" w:line="240" w:lineRule="auto"/>
        <w:jc w:val="both"/>
        <w:rPr>
          <w:rFonts w:ascii="Times New Roman" w:hAnsi="Times New Roman"/>
          <w:sz w:val="24"/>
          <w:szCs w:val="24"/>
        </w:rPr>
      </w:pPr>
      <w:r w:rsidRPr="007E0AFF">
        <w:rPr>
          <w:rFonts w:ascii="Times New Roman" w:hAnsi="Times New Roman"/>
          <w:sz w:val="24"/>
          <w:szCs w:val="24"/>
        </w:rPr>
        <w:t xml:space="preserve">Банковата сметка на изпълнителя е: </w:t>
      </w:r>
    </w:p>
    <w:p w:rsidR="002F7F15" w:rsidRPr="007E0AFF" w:rsidRDefault="002F7F15" w:rsidP="002F7F15">
      <w:pPr>
        <w:spacing w:after="0" w:line="240" w:lineRule="auto"/>
        <w:jc w:val="both"/>
        <w:rPr>
          <w:rFonts w:ascii="Times New Roman" w:hAnsi="Times New Roman"/>
          <w:sz w:val="24"/>
          <w:szCs w:val="24"/>
        </w:rPr>
      </w:pPr>
    </w:p>
    <w:p w:rsidR="002F7F15" w:rsidRPr="007E0AFF" w:rsidRDefault="002F7F15" w:rsidP="002F7F15">
      <w:pPr>
        <w:spacing w:after="0" w:line="240" w:lineRule="auto"/>
        <w:ind w:left="720" w:firstLine="720"/>
        <w:jc w:val="both"/>
        <w:rPr>
          <w:rFonts w:ascii="Times New Roman" w:hAnsi="Times New Roman"/>
          <w:sz w:val="24"/>
          <w:szCs w:val="24"/>
        </w:rPr>
      </w:pPr>
      <w:r w:rsidRPr="007E0AFF">
        <w:rPr>
          <w:rFonts w:ascii="Times New Roman" w:hAnsi="Times New Roman"/>
          <w:sz w:val="24"/>
          <w:szCs w:val="24"/>
        </w:rPr>
        <w:t>Банка: ........................................................................................</w:t>
      </w:r>
    </w:p>
    <w:p w:rsidR="002F7F15" w:rsidRPr="007E0AFF" w:rsidRDefault="002F7F15" w:rsidP="002F7F15">
      <w:pPr>
        <w:spacing w:after="0" w:line="240" w:lineRule="auto"/>
        <w:jc w:val="both"/>
        <w:rPr>
          <w:rFonts w:ascii="Times New Roman" w:hAnsi="Times New Roman"/>
          <w:sz w:val="24"/>
          <w:szCs w:val="24"/>
        </w:rPr>
      </w:pPr>
      <w:r w:rsidRPr="007E0AFF">
        <w:rPr>
          <w:rFonts w:ascii="Times New Roman" w:hAnsi="Times New Roman"/>
          <w:sz w:val="24"/>
          <w:szCs w:val="24"/>
        </w:rPr>
        <w:tab/>
      </w:r>
      <w:r w:rsidRPr="007E0AFF">
        <w:rPr>
          <w:rFonts w:ascii="Times New Roman" w:hAnsi="Times New Roman"/>
          <w:sz w:val="24"/>
          <w:szCs w:val="24"/>
        </w:rPr>
        <w:tab/>
        <w:t>Адрес: .......................................................................................</w:t>
      </w:r>
    </w:p>
    <w:p w:rsidR="002F7F15" w:rsidRPr="007E0AFF" w:rsidRDefault="002F7F15" w:rsidP="002F7F15">
      <w:pPr>
        <w:spacing w:after="0" w:line="240" w:lineRule="auto"/>
        <w:jc w:val="both"/>
        <w:rPr>
          <w:rFonts w:ascii="Times New Roman" w:hAnsi="Times New Roman"/>
          <w:sz w:val="24"/>
          <w:szCs w:val="24"/>
        </w:rPr>
      </w:pPr>
      <w:r w:rsidRPr="007E0AFF">
        <w:rPr>
          <w:rFonts w:ascii="Times New Roman" w:hAnsi="Times New Roman"/>
          <w:sz w:val="24"/>
          <w:szCs w:val="24"/>
        </w:rPr>
        <w:tab/>
      </w:r>
      <w:r w:rsidRPr="007E0AFF">
        <w:rPr>
          <w:rFonts w:ascii="Times New Roman" w:hAnsi="Times New Roman"/>
          <w:sz w:val="24"/>
          <w:szCs w:val="24"/>
        </w:rPr>
        <w:tab/>
        <w:t>BIC: ........................,  IBAN: ....................................................</w:t>
      </w:r>
    </w:p>
    <w:p w:rsidR="002F7F15" w:rsidRPr="007E0AFF" w:rsidRDefault="002F7F15" w:rsidP="002F7F15">
      <w:pPr>
        <w:spacing w:after="0" w:line="240" w:lineRule="auto"/>
        <w:jc w:val="both"/>
        <w:rPr>
          <w:rFonts w:ascii="Times New Roman" w:hAnsi="Times New Roman"/>
          <w:sz w:val="24"/>
          <w:szCs w:val="24"/>
        </w:rPr>
      </w:pPr>
      <w:r w:rsidRPr="007E0AFF">
        <w:rPr>
          <w:rFonts w:ascii="Times New Roman" w:hAnsi="Times New Roman"/>
          <w:sz w:val="24"/>
          <w:szCs w:val="24"/>
        </w:rPr>
        <w:tab/>
      </w:r>
      <w:r w:rsidRPr="007E0AFF">
        <w:rPr>
          <w:rFonts w:ascii="Times New Roman" w:hAnsi="Times New Roman"/>
          <w:sz w:val="24"/>
          <w:szCs w:val="24"/>
        </w:rPr>
        <w:tab/>
        <w:t>Титуляр: ....................................................................................</w:t>
      </w:r>
    </w:p>
    <w:p w:rsidR="002F7F15" w:rsidRPr="007E0AFF" w:rsidRDefault="002F7F15" w:rsidP="002F7F15">
      <w:pPr>
        <w:spacing w:after="0" w:line="240" w:lineRule="auto"/>
        <w:rPr>
          <w:rFonts w:ascii="Times New Roman" w:hAnsi="Times New Roman"/>
          <w:b/>
          <w:sz w:val="24"/>
          <w:szCs w:val="24"/>
        </w:rPr>
      </w:pPr>
    </w:p>
    <w:p w:rsidR="002F7F15" w:rsidRPr="007E0AFF" w:rsidRDefault="002F7F15" w:rsidP="002F7F15">
      <w:pPr>
        <w:spacing w:after="0" w:line="240" w:lineRule="auto"/>
        <w:jc w:val="center"/>
        <w:rPr>
          <w:rFonts w:ascii="Times New Roman" w:hAnsi="Times New Roman"/>
          <w:sz w:val="24"/>
          <w:szCs w:val="24"/>
        </w:rPr>
      </w:pPr>
      <w:r w:rsidRPr="007E0AFF">
        <w:rPr>
          <w:rFonts w:ascii="Times New Roman" w:hAnsi="Times New Roman"/>
          <w:b/>
          <w:sz w:val="24"/>
          <w:szCs w:val="24"/>
        </w:rPr>
        <w:t>ІV. ПРАВА И ЗАДЪЛЖЕНИЯ НА ИЗПЪЛНИТЕЛЯ</w:t>
      </w:r>
    </w:p>
    <w:p w:rsidR="002F7F15" w:rsidRPr="007E0AFF" w:rsidRDefault="002F7F15" w:rsidP="002F7F15">
      <w:pPr>
        <w:spacing w:after="0" w:line="240" w:lineRule="auto"/>
        <w:jc w:val="center"/>
        <w:rPr>
          <w:rFonts w:ascii="Times New Roman" w:hAnsi="Times New Roman"/>
          <w:sz w:val="24"/>
          <w:szCs w:val="24"/>
        </w:rPr>
      </w:pPr>
    </w:p>
    <w:p w:rsidR="002F7F15" w:rsidRPr="007E0AFF" w:rsidRDefault="002F7F15" w:rsidP="002F7F15">
      <w:pPr>
        <w:spacing w:after="0" w:line="240" w:lineRule="auto"/>
        <w:jc w:val="both"/>
        <w:rPr>
          <w:rFonts w:ascii="Times New Roman" w:hAnsi="Times New Roman"/>
          <w:sz w:val="24"/>
          <w:szCs w:val="24"/>
        </w:rPr>
      </w:pPr>
      <w:r w:rsidRPr="007E0AFF">
        <w:rPr>
          <w:rFonts w:ascii="Times New Roman" w:hAnsi="Times New Roman"/>
          <w:sz w:val="24"/>
          <w:szCs w:val="24"/>
        </w:rPr>
        <w:t xml:space="preserve">             Чл.7.(1).ИЗПЪЛНИТЕЛЯТ е длъжен:</w:t>
      </w:r>
    </w:p>
    <w:p w:rsidR="002F7F15" w:rsidRPr="007E0AFF" w:rsidRDefault="002F7F15" w:rsidP="002F7F15">
      <w:pPr>
        <w:spacing w:after="0" w:line="240" w:lineRule="auto"/>
        <w:ind w:firstLine="720"/>
        <w:jc w:val="both"/>
        <w:rPr>
          <w:rFonts w:ascii="Times New Roman" w:hAnsi="Times New Roman"/>
          <w:sz w:val="24"/>
          <w:szCs w:val="24"/>
        </w:rPr>
      </w:pPr>
      <w:r w:rsidRPr="007E0AFF">
        <w:rPr>
          <w:rFonts w:ascii="Times New Roman" w:hAnsi="Times New Roman"/>
          <w:sz w:val="24"/>
          <w:szCs w:val="24"/>
        </w:rPr>
        <w:t>1. Да спазва нормативните изисквания на Закона за управление на отпадъците и подзаконовите му нормативни актове, както и да спазва условията на Комплексното разрешение;</w:t>
      </w:r>
    </w:p>
    <w:p w:rsidR="002F7F15" w:rsidRPr="007E0AFF" w:rsidRDefault="002F7F15" w:rsidP="002F7F15">
      <w:pPr>
        <w:spacing w:after="0" w:line="240" w:lineRule="auto"/>
        <w:ind w:firstLine="720"/>
        <w:jc w:val="both"/>
        <w:rPr>
          <w:rFonts w:ascii="Times New Roman" w:hAnsi="Times New Roman"/>
          <w:sz w:val="24"/>
          <w:szCs w:val="24"/>
        </w:rPr>
      </w:pPr>
      <w:r w:rsidRPr="007E0AFF">
        <w:rPr>
          <w:rFonts w:ascii="Times New Roman" w:hAnsi="Times New Roman"/>
          <w:sz w:val="24"/>
          <w:szCs w:val="24"/>
        </w:rPr>
        <w:t>2.  Да предприема мерки за:</w:t>
      </w:r>
    </w:p>
    <w:p w:rsidR="002F7F15" w:rsidRPr="007E0AFF" w:rsidRDefault="002F7F15" w:rsidP="002F7F15">
      <w:pPr>
        <w:spacing w:after="0" w:line="240" w:lineRule="auto"/>
        <w:jc w:val="both"/>
        <w:rPr>
          <w:rFonts w:ascii="Times New Roman" w:hAnsi="Times New Roman"/>
          <w:sz w:val="24"/>
          <w:szCs w:val="24"/>
        </w:rPr>
      </w:pPr>
      <w:r w:rsidRPr="007E0AFF">
        <w:rPr>
          <w:rFonts w:ascii="Times New Roman" w:hAnsi="Times New Roman"/>
          <w:sz w:val="24"/>
          <w:szCs w:val="24"/>
        </w:rPr>
        <w:t xml:space="preserve">                 - ограничаване разпространението на интензивно миришещи вещества, прах и др.;</w:t>
      </w:r>
    </w:p>
    <w:p w:rsidR="002F7F15" w:rsidRPr="007E0AFF" w:rsidRDefault="002F7F15" w:rsidP="002F7F15">
      <w:pPr>
        <w:spacing w:after="0" w:line="240" w:lineRule="auto"/>
        <w:jc w:val="both"/>
        <w:rPr>
          <w:rFonts w:ascii="Times New Roman" w:hAnsi="Times New Roman"/>
          <w:sz w:val="24"/>
          <w:szCs w:val="24"/>
        </w:rPr>
      </w:pPr>
      <w:r w:rsidRPr="007E0AFF">
        <w:rPr>
          <w:rFonts w:ascii="Times New Roman" w:hAnsi="Times New Roman"/>
          <w:sz w:val="24"/>
          <w:szCs w:val="24"/>
        </w:rPr>
        <w:t xml:space="preserve">                 - недопускане разпиляването на отпадъци извън клетките, определени за депониране;</w:t>
      </w:r>
    </w:p>
    <w:p w:rsidR="002F7F15" w:rsidRPr="007E0AFF" w:rsidRDefault="002F7F15" w:rsidP="002F7F15">
      <w:pPr>
        <w:spacing w:after="0" w:line="240" w:lineRule="auto"/>
        <w:jc w:val="both"/>
        <w:rPr>
          <w:rFonts w:ascii="Times New Roman" w:hAnsi="Times New Roman"/>
          <w:sz w:val="24"/>
          <w:szCs w:val="24"/>
        </w:rPr>
      </w:pPr>
      <w:r w:rsidRPr="007E0AFF">
        <w:rPr>
          <w:rFonts w:ascii="Times New Roman" w:hAnsi="Times New Roman"/>
          <w:sz w:val="24"/>
          <w:szCs w:val="24"/>
        </w:rPr>
        <w:t xml:space="preserve">                 - ограничаване източници на шум на територията на площадката; </w:t>
      </w:r>
    </w:p>
    <w:p w:rsidR="002F7F15" w:rsidRPr="007E0AFF" w:rsidRDefault="002F7F15" w:rsidP="002F7F15">
      <w:pPr>
        <w:spacing w:after="0" w:line="240" w:lineRule="auto"/>
        <w:jc w:val="both"/>
        <w:rPr>
          <w:rFonts w:ascii="Times New Roman" w:hAnsi="Times New Roman"/>
          <w:sz w:val="24"/>
          <w:szCs w:val="24"/>
        </w:rPr>
      </w:pPr>
      <w:r w:rsidRPr="007E0AFF">
        <w:rPr>
          <w:rFonts w:ascii="Times New Roman" w:hAnsi="Times New Roman"/>
          <w:sz w:val="24"/>
          <w:szCs w:val="24"/>
        </w:rPr>
        <w:t xml:space="preserve">                 - ограничаване разпространението на птици, вредители и насекоми;</w:t>
      </w:r>
    </w:p>
    <w:p w:rsidR="002F7F15" w:rsidRPr="007E0AFF" w:rsidRDefault="002F7F15" w:rsidP="002F7F15">
      <w:pPr>
        <w:spacing w:after="0" w:line="240" w:lineRule="auto"/>
        <w:jc w:val="both"/>
        <w:rPr>
          <w:rFonts w:ascii="Times New Roman" w:hAnsi="Times New Roman"/>
          <w:sz w:val="24"/>
          <w:szCs w:val="24"/>
        </w:rPr>
      </w:pPr>
      <w:r w:rsidRPr="007E0AFF">
        <w:rPr>
          <w:rFonts w:ascii="Times New Roman" w:hAnsi="Times New Roman"/>
          <w:sz w:val="24"/>
          <w:szCs w:val="24"/>
        </w:rPr>
        <w:t xml:space="preserve">                 - недопускане запалване на отпадъците.</w:t>
      </w:r>
    </w:p>
    <w:p w:rsidR="002F7F15" w:rsidRPr="007E0AFF" w:rsidRDefault="002F7F15" w:rsidP="002F7F15">
      <w:pPr>
        <w:spacing w:after="0" w:line="240" w:lineRule="auto"/>
        <w:ind w:firstLine="720"/>
        <w:jc w:val="both"/>
        <w:rPr>
          <w:rFonts w:ascii="Times New Roman" w:hAnsi="Times New Roman"/>
          <w:sz w:val="24"/>
          <w:szCs w:val="24"/>
        </w:rPr>
      </w:pPr>
      <w:r w:rsidRPr="007E0AFF">
        <w:rPr>
          <w:rFonts w:ascii="Times New Roman" w:hAnsi="Times New Roman"/>
          <w:sz w:val="24"/>
          <w:szCs w:val="24"/>
        </w:rPr>
        <w:t xml:space="preserve">3. Да поддържа обходните пътища в добро хигиенно състояние; да поддържа тревните площи – косене, </w:t>
      </w:r>
      <w:proofErr w:type="spellStart"/>
      <w:r w:rsidRPr="007E0AFF">
        <w:rPr>
          <w:rFonts w:ascii="Times New Roman" w:hAnsi="Times New Roman"/>
          <w:sz w:val="24"/>
          <w:szCs w:val="24"/>
        </w:rPr>
        <w:t>грапене</w:t>
      </w:r>
      <w:proofErr w:type="spellEnd"/>
      <w:r w:rsidRPr="007E0AFF">
        <w:rPr>
          <w:rFonts w:ascii="Times New Roman" w:hAnsi="Times New Roman"/>
          <w:sz w:val="24"/>
          <w:szCs w:val="24"/>
        </w:rPr>
        <w:t>, оборки и др.;</w:t>
      </w:r>
    </w:p>
    <w:p w:rsidR="002F7F15" w:rsidRPr="007E0AFF" w:rsidRDefault="002F7F15" w:rsidP="002F7F15">
      <w:pPr>
        <w:spacing w:after="0" w:line="240" w:lineRule="auto"/>
        <w:ind w:firstLine="720"/>
        <w:jc w:val="both"/>
        <w:rPr>
          <w:rFonts w:ascii="Times New Roman" w:hAnsi="Times New Roman"/>
          <w:sz w:val="24"/>
          <w:szCs w:val="24"/>
        </w:rPr>
      </w:pPr>
      <w:r w:rsidRPr="007E0AFF">
        <w:rPr>
          <w:rFonts w:ascii="Times New Roman" w:hAnsi="Times New Roman"/>
          <w:sz w:val="24"/>
          <w:szCs w:val="24"/>
        </w:rPr>
        <w:t>4. При замърсяване или увреждане на компонентите на околната среда над допустимите норми, установени при изпълнение на условията в КР, да информира своевременно компетентните органи и да изпълнява за своя сметка техните предписания за отстраняване на отрицателните последици от замърсяването  или увреждането на компонентите на околната среда над допустимите норми;</w:t>
      </w:r>
    </w:p>
    <w:p w:rsidR="002F7F15" w:rsidRPr="007E0AFF" w:rsidRDefault="002F7F15" w:rsidP="002F7F15">
      <w:pPr>
        <w:spacing w:after="0" w:line="240" w:lineRule="auto"/>
        <w:ind w:firstLine="720"/>
        <w:jc w:val="both"/>
        <w:rPr>
          <w:rFonts w:ascii="Times New Roman" w:hAnsi="Times New Roman"/>
          <w:sz w:val="24"/>
          <w:szCs w:val="24"/>
        </w:rPr>
      </w:pPr>
      <w:r w:rsidRPr="007E0AFF">
        <w:rPr>
          <w:rFonts w:ascii="Times New Roman" w:hAnsi="Times New Roman"/>
          <w:sz w:val="24"/>
          <w:szCs w:val="24"/>
        </w:rPr>
        <w:t>5. При изпълнение на поръчката да спазва технологията на експлоатация на депото.</w:t>
      </w:r>
    </w:p>
    <w:p w:rsidR="002F7F15" w:rsidRPr="007E0AFF" w:rsidRDefault="002F7F15" w:rsidP="002F7F15">
      <w:pPr>
        <w:spacing w:after="0" w:line="240" w:lineRule="auto"/>
        <w:ind w:firstLine="720"/>
        <w:jc w:val="both"/>
        <w:rPr>
          <w:rFonts w:ascii="Times New Roman" w:hAnsi="Times New Roman"/>
          <w:sz w:val="24"/>
          <w:szCs w:val="24"/>
        </w:rPr>
      </w:pPr>
      <w:r w:rsidRPr="007E0AFF">
        <w:rPr>
          <w:rFonts w:ascii="Times New Roman" w:hAnsi="Times New Roman"/>
          <w:sz w:val="24"/>
          <w:szCs w:val="24"/>
        </w:rPr>
        <w:t>6.  Да информира своевременно възложителя за всички пречки, възникващи в хода на изпълнението на услугата, да предложи начин за отстраняването им;</w:t>
      </w:r>
    </w:p>
    <w:p w:rsidR="002F7F15" w:rsidRPr="007E0AFF" w:rsidRDefault="002F7F15" w:rsidP="002F7F15">
      <w:pPr>
        <w:spacing w:after="0" w:line="240" w:lineRule="auto"/>
        <w:ind w:firstLine="720"/>
        <w:jc w:val="both"/>
        <w:rPr>
          <w:rFonts w:ascii="Times New Roman" w:hAnsi="Times New Roman"/>
          <w:sz w:val="24"/>
          <w:szCs w:val="24"/>
        </w:rPr>
      </w:pPr>
      <w:r w:rsidRPr="007E0AFF">
        <w:rPr>
          <w:rFonts w:ascii="Times New Roman" w:hAnsi="Times New Roman"/>
          <w:sz w:val="24"/>
          <w:szCs w:val="24"/>
        </w:rPr>
        <w:t xml:space="preserve">7. Да изготвя фактури и </w:t>
      </w:r>
      <w:proofErr w:type="spellStart"/>
      <w:r w:rsidRPr="007E0AFF">
        <w:rPr>
          <w:rFonts w:ascii="Times New Roman" w:hAnsi="Times New Roman"/>
          <w:sz w:val="24"/>
          <w:szCs w:val="24"/>
        </w:rPr>
        <w:t>приемо-предавателни</w:t>
      </w:r>
      <w:proofErr w:type="spellEnd"/>
      <w:r w:rsidRPr="007E0AFF">
        <w:rPr>
          <w:rFonts w:ascii="Times New Roman" w:hAnsi="Times New Roman"/>
          <w:sz w:val="24"/>
          <w:szCs w:val="24"/>
        </w:rPr>
        <w:t xml:space="preserve"> протоколи в съответствие с указанията на възложителя;</w:t>
      </w:r>
    </w:p>
    <w:p w:rsidR="002F7F15" w:rsidRPr="007E0AFF" w:rsidRDefault="002F7F15" w:rsidP="002F7F15">
      <w:pPr>
        <w:spacing w:after="0" w:line="240" w:lineRule="auto"/>
        <w:ind w:firstLine="720"/>
        <w:jc w:val="both"/>
        <w:rPr>
          <w:rFonts w:ascii="Times New Roman" w:hAnsi="Times New Roman"/>
          <w:sz w:val="24"/>
          <w:szCs w:val="24"/>
        </w:rPr>
      </w:pPr>
      <w:r w:rsidRPr="007E0AFF">
        <w:rPr>
          <w:rFonts w:ascii="Times New Roman" w:hAnsi="Times New Roman"/>
          <w:sz w:val="24"/>
          <w:szCs w:val="24"/>
        </w:rPr>
        <w:t>8. Персоналът, ангажиран с дейностите по управление на отпадъците, преминава задължително обучение и периодично повишаване на квалификацията в съответствие с мерките, предвидени в нормативната уредба, програмата за управление на дейностите по отпадъците на Регионално депо – Русе, Системата за управление по околна среда и КР. Обучението и квалификацията на персонала се извършват за сметка на оператора;</w:t>
      </w:r>
    </w:p>
    <w:p w:rsidR="002F7F15" w:rsidRPr="007E0AFF" w:rsidRDefault="002F7F15" w:rsidP="002F7F15">
      <w:pPr>
        <w:spacing w:after="0" w:line="240" w:lineRule="auto"/>
        <w:ind w:firstLine="720"/>
        <w:jc w:val="both"/>
        <w:rPr>
          <w:rFonts w:ascii="Times New Roman" w:hAnsi="Times New Roman"/>
          <w:sz w:val="24"/>
          <w:szCs w:val="24"/>
        </w:rPr>
      </w:pPr>
      <w:r w:rsidRPr="007E0AFF">
        <w:rPr>
          <w:rFonts w:ascii="Times New Roman" w:hAnsi="Times New Roman"/>
          <w:sz w:val="24"/>
          <w:szCs w:val="24"/>
        </w:rPr>
        <w:t xml:space="preserve">9. Да извършва мониторинг за своя сметка, от името на Община Русе, съобразно условията на КР № 181-Н1/2010 и неговите изменения / допълнения. Преди сключването на договор с акредитирана лаборатория оператора представя в Община Русе Годишен план за мониторинг, който се съгласува от  общинска администрация.              </w:t>
      </w:r>
    </w:p>
    <w:p w:rsidR="002F7F15" w:rsidRPr="007E0AFF" w:rsidRDefault="002F7F15" w:rsidP="002F7F15">
      <w:pPr>
        <w:spacing w:after="0" w:line="240" w:lineRule="auto"/>
        <w:ind w:firstLine="720"/>
        <w:jc w:val="both"/>
        <w:rPr>
          <w:rFonts w:ascii="Times New Roman" w:hAnsi="Times New Roman"/>
          <w:sz w:val="24"/>
          <w:szCs w:val="24"/>
        </w:rPr>
      </w:pPr>
      <w:r w:rsidRPr="007E0AFF">
        <w:rPr>
          <w:rFonts w:ascii="Times New Roman" w:hAnsi="Times New Roman"/>
          <w:sz w:val="24"/>
          <w:szCs w:val="24"/>
        </w:rPr>
        <w:t>10. Да закупи в срок до 4 месеца, считано от подписването на договора, собствена контролно-измервателна апаратура за измерване на концентрациите на метан (CH</w:t>
      </w:r>
      <w:r w:rsidRPr="007E0AFF">
        <w:rPr>
          <w:rFonts w:ascii="Times New Roman" w:hAnsi="Times New Roman"/>
          <w:sz w:val="24"/>
          <w:szCs w:val="24"/>
          <w:vertAlign w:val="subscript"/>
        </w:rPr>
        <w:t>4</w:t>
      </w:r>
      <w:r w:rsidRPr="007E0AFF">
        <w:rPr>
          <w:rFonts w:ascii="Times New Roman" w:hAnsi="Times New Roman"/>
          <w:sz w:val="24"/>
          <w:szCs w:val="24"/>
        </w:rPr>
        <w:t>),  въглероден диоксид (CO</w:t>
      </w:r>
      <w:r w:rsidRPr="007E0AFF">
        <w:rPr>
          <w:rFonts w:ascii="Times New Roman" w:hAnsi="Times New Roman"/>
          <w:sz w:val="24"/>
          <w:szCs w:val="24"/>
          <w:vertAlign w:val="subscript"/>
        </w:rPr>
        <w:t>2</w:t>
      </w:r>
      <w:r w:rsidRPr="007E0AFF">
        <w:rPr>
          <w:rFonts w:ascii="Times New Roman" w:hAnsi="Times New Roman"/>
          <w:sz w:val="24"/>
          <w:szCs w:val="24"/>
        </w:rPr>
        <w:t>), въглероден оксид (O</w:t>
      </w:r>
      <w:r w:rsidRPr="007E0AFF">
        <w:rPr>
          <w:rFonts w:ascii="Times New Roman" w:hAnsi="Times New Roman"/>
          <w:sz w:val="24"/>
          <w:szCs w:val="24"/>
          <w:vertAlign w:val="subscript"/>
        </w:rPr>
        <w:t>2</w:t>
      </w:r>
      <w:r w:rsidRPr="007E0AFF">
        <w:rPr>
          <w:rFonts w:ascii="Times New Roman" w:hAnsi="Times New Roman"/>
          <w:sz w:val="24"/>
          <w:szCs w:val="24"/>
        </w:rPr>
        <w:t>), водород (Н</w:t>
      </w:r>
      <w:r w:rsidRPr="007E0AFF">
        <w:rPr>
          <w:rFonts w:ascii="Times New Roman" w:hAnsi="Times New Roman"/>
          <w:sz w:val="24"/>
          <w:szCs w:val="24"/>
          <w:vertAlign w:val="subscript"/>
        </w:rPr>
        <w:t>2</w:t>
      </w:r>
      <w:r w:rsidRPr="007E0AFF">
        <w:rPr>
          <w:rFonts w:ascii="Times New Roman" w:hAnsi="Times New Roman"/>
          <w:sz w:val="24"/>
          <w:szCs w:val="24"/>
        </w:rPr>
        <w:t>) и сероводород (H</w:t>
      </w:r>
      <w:r w:rsidRPr="007E0AFF">
        <w:rPr>
          <w:rFonts w:ascii="Times New Roman" w:hAnsi="Times New Roman"/>
          <w:sz w:val="24"/>
          <w:szCs w:val="24"/>
          <w:vertAlign w:val="subscript"/>
        </w:rPr>
        <w:t>2</w:t>
      </w:r>
      <w:r w:rsidRPr="007E0AFF">
        <w:rPr>
          <w:rFonts w:ascii="Times New Roman" w:hAnsi="Times New Roman"/>
          <w:sz w:val="24"/>
          <w:szCs w:val="24"/>
        </w:rPr>
        <w:t xml:space="preserve">S). Средствата за измерване следва да са с необходимия обхват на измерване, подходящ за </w:t>
      </w:r>
      <w:proofErr w:type="spellStart"/>
      <w:r w:rsidRPr="007E0AFF">
        <w:rPr>
          <w:rFonts w:ascii="Times New Roman" w:hAnsi="Times New Roman"/>
          <w:sz w:val="24"/>
          <w:szCs w:val="24"/>
        </w:rPr>
        <w:t>сметищни</w:t>
      </w:r>
      <w:proofErr w:type="spellEnd"/>
      <w:r w:rsidRPr="007E0AFF">
        <w:rPr>
          <w:rFonts w:ascii="Times New Roman" w:hAnsi="Times New Roman"/>
          <w:sz w:val="24"/>
          <w:szCs w:val="24"/>
        </w:rPr>
        <w:t xml:space="preserve"> газове от депа за отпадъци;</w:t>
      </w:r>
    </w:p>
    <w:p w:rsidR="002F7F15" w:rsidRPr="007E0AFF" w:rsidRDefault="002F7F15" w:rsidP="002F7F15">
      <w:pPr>
        <w:spacing w:after="0" w:line="240" w:lineRule="auto"/>
        <w:jc w:val="both"/>
        <w:rPr>
          <w:rFonts w:ascii="Times New Roman" w:hAnsi="Times New Roman"/>
          <w:sz w:val="24"/>
          <w:szCs w:val="24"/>
        </w:rPr>
      </w:pPr>
      <w:r w:rsidRPr="007E0AFF">
        <w:rPr>
          <w:rFonts w:ascii="Times New Roman" w:hAnsi="Times New Roman"/>
          <w:sz w:val="24"/>
          <w:szCs w:val="24"/>
        </w:rPr>
        <w:lastRenderedPageBreak/>
        <w:t>да документира и съхранява на площадката информация за всички вещества и техните количества, свързани с прилагането на Европейски регистър за изпускането и преноса на замърсителите (EРИПЗ)</w:t>
      </w:r>
    </w:p>
    <w:p w:rsidR="002F7F15" w:rsidRPr="007E0AFF" w:rsidRDefault="002F7F15" w:rsidP="002F7F15">
      <w:pPr>
        <w:spacing w:after="0" w:line="240" w:lineRule="auto"/>
        <w:ind w:firstLine="720"/>
        <w:jc w:val="both"/>
        <w:rPr>
          <w:rFonts w:ascii="Times New Roman" w:hAnsi="Times New Roman"/>
          <w:sz w:val="24"/>
          <w:szCs w:val="24"/>
        </w:rPr>
      </w:pPr>
      <w:r w:rsidRPr="007E0AFF">
        <w:rPr>
          <w:rFonts w:ascii="Times New Roman" w:hAnsi="Times New Roman"/>
          <w:sz w:val="24"/>
          <w:szCs w:val="24"/>
        </w:rPr>
        <w:t>11. Да документира и съхранява на площадката информация за всички вещества и техните количества, свързани с прилагането на Европейски регистър за изпускането и преноса на замърсителите (EРИПЗ).;</w:t>
      </w:r>
    </w:p>
    <w:p w:rsidR="002F7F15" w:rsidRPr="007E0AFF" w:rsidRDefault="002F7F15" w:rsidP="002F7F15">
      <w:pPr>
        <w:spacing w:after="0" w:line="240" w:lineRule="auto"/>
        <w:ind w:firstLine="720"/>
        <w:jc w:val="both"/>
        <w:rPr>
          <w:rFonts w:ascii="Times New Roman" w:hAnsi="Times New Roman"/>
          <w:sz w:val="24"/>
          <w:szCs w:val="24"/>
        </w:rPr>
      </w:pPr>
      <w:r w:rsidRPr="007E0AFF">
        <w:rPr>
          <w:rFonts w:ascii="Times New Roman" w:hAnsi="Times New Roman"/>
          <w:sz w:val="24"/>
          <w:szCs w:val="24"/>
        </w:rPr>
        <w:t>12. Да води изискващата се съгласно Наредба № 9/2004г. отчетност. Ежегодно в срок до 28.02. операторът внася в Община Русе годишни отчети;</w:t>
      </w:r>
    </w:p>
    <w:p w:rsidR="002F7F15" w:rsidRPr="007E0AFF" w:rsidRDefault="002F7F15" w:rsidP="002F7F15">
      <w:pPr>
        <w:spacing w:after="0" w:line="240" w:lineRule="auto"/>
        <w:ind w:firstLine="720"/>
        <w:jc w:val="both"/>
        <w:rPr>
          <w:rFonts w:ascii="Times New Roman" w:hAnsi="Times New Roman"/>
          <w:sz w:val="24"/>
          <w:szCs w:val="24"/>
        </w:rPr>
      </w:pPr>
      <w:r w:rsidRPr="007E0AFF">
        <w:rPr>
          <w:rFonts w:ascii="Times New Roman" w:hAnsi="Times New Roman"/>
          <w:sz w:val="24"/>
          <w:szCs w:val="24"/>
        </w:rPr>
        <w:t>13. Да документира и съхранява данните от наблюдението на показателите и резултатите от оценката на съответствието с изискванията на условията в комплексното разрешително;</w:t>
      </w:r>
    </w:p>
    <w:p w:rsidR="002F7F15" w:rsidRPr="007E0AFF" w:rsidRDefault="002F7F15" w:rsidP="002F7F15">
      <w:pPr>
        <w:spacing w:after="0" w:line="240" w:lineRule="auto"/>
        <w:ind w:firstLine="720"/>
        <w:jc w:val="both"/>
        <w:rPr>
          <w:rFonts w:ascii="Times New Roman" w:hAnsi="Times New Roman"/>
          <w:sz w:val="24"/>
          <w:szCs w:val="24"/>
        </w:rPr>
      </w:pPr>
      <w:r w:rsidRPr="007E0AFF">
        <w:rPr>
          <w:rFonts w:ascii="Times New Roman" w:hAnsi="Times New Roman"/>
          <w:sz w:val="24"/>
          <w:szCs w:val="24"/>
        </w:rPr>
        <w:t>14. Да прилага Система за управление на околната среда, като изготвя всички инструкции в съответствие с условията на Комплексно разрешително и да ги предоставя на възложителя за съгласуване. Системата за управление на околната среда се актуализира при актуализация или изменение на издаденото комплексно разрешително или след издаването на ново такова.</w:t>
      </w:r>
    </w:p>
    <w:p w:rsidR="002F7F15" w:rsidRPr="007E0AFF" w:rsidRDefault="002F7F15" w:rsidP="002F7F15">
      <w:pPr>
        <w:spacing w:after="0" w:line="240" w:lineRule="auto"/>
        <w:ind w:firstLine="720"/>
        <w:jc w:val="both"/>
        <w:rPr>
          <w:rFonts w:ascii="Times New Roman" w:hAnsi="Times New Roman"/>
          <w:sz w:val="24"/>
          <w:szCs w:val="24"/>
        </w:rPr>
      </w:pPr>
      <w:r w:rsidRPr="007E0AFF">
        <w:rPr>
          <w:rFonts w:ascii="Times New Roman" w:hAnsi="Times New Roman"/>
          <w:sz w:val="24"/>
          <w:szCs w:val="24"/>
        </w:rPr>
        <w:t>15. Да изготвя всички необходими планове, програми, годишни доклади и др. документи, регламентирани от националното законодателство от името на Община Русе. Същите се съгласуват от общинска администрация Русе</w:t>
      </w:r>
    </w:p>
    <w:p w:rsidR="002F7F15" w:rsidRPr="007E0AFF" w:rsidRDefault="002F7F15" w:rsidP="002F7F15">
      <w:pPr>
        <w:spacing w:after="0" w:line="240" w:lineRule="auto"/>
        <w:ind w:firstLine="720"/>
        <w:jc w:val="both"/>
        <w:rPr>
          <w:rFonts w:ascii="Times New Roman" w:hAnsi="Times New Roman"/>
          <w:sz w:val="24"/>
          <w:szCs w:val="24"/>
        </w:rPr>
      </w:pPr>
      <w:r w:rsidRPr="007E0AFF">
        <w:rPr>
          <w:rFonts w:ascii="Times New Roman" w:hAnsi="Times New Roman"/>
          <w:sz w:val="24"/>
          <w:szCs w:val="24"/>
        </w:rPr>
        <w:t>16. Да извършва поддръжка на всички сгради, съоръжения и елементи на територията на площадката и да следи за техническото им състояние. При констатиране на проблеми в техническото състояние на сградите, съоръженията и др. на територията на депото изпълнителя незабавно уведомява Възложителя и предприема действия за отстраняване на повредите, за собствена сметка.</w:t>
      </w:r>
    </w:p>
    <w:p w:rsidR="002F7F15" w:rsidRPr="007E0AFF" w:rsidRDefault="002F7F15" w:rsidP="002F7F15">
      <w:pPr>
        <w:pStyle w:val="Style"/>
        <w:ind w:firstLine="720"/>
        <w:jc w:val="both"/>
        <w:rPr>
          <w:color w:val="000000"/>
        </w:rPr>
      </w:pPr>
      <w:r w:rsidRPr="007E0AFF">
        <w:rPr>
          <w:color w:val="000000"/>
        </w:rPr>
        <w:t xml:space="preserve">17. Да представя до 10 число на месеца официална справка в Община Русе за предходния месец, в която се посочва: </w:t>
      </w:r>
    </w:p>
    <w:p w:rsidR="002F7F15" w:rsidRPr="007E0AFF" w:rsidRDefault="002F7F15" w:rsidP="002F7F15">
      <w:pPr>
        <w:pStyle w:val="Style"/>
        <w:numPr>
          <w:ilvl w:val="0"/>
          <w:numId w:val="38"/>
        </w:numPr>
        <w:jc w:val="both"/>
        <w:rPr>
          <w:color w:val="000000"/>
        </w:rPr>
      </w:pPr>
      <w:r w:rsidRPr="007E0AFF">
        <w:rPr>
          <w:color w:val="000000"/>
        </w:rPr>
        <w:t>количеството консумирана вода за производствени нужди;</w:t>
      </w:r>
    </w:p>
    <w:p w:rsidR="002F7F15" w:rsidRPr="007E0AFF" w:rsidRDefault="002F7F15" w:rsidP="002F7F15">
      <w:pPr>
        <w:pStyle w:val="Style"/>
        <w:numPr>
          <w:ilvl w:val="0"/>
          <w:numId w:val="38"/>
        </w:numPr>
        <w:jc w:val="both"/>
        <w:rPr>
          <w:color w:val="000000"/>
        </w:rPr>
      </w:pPr>
      <w:r w:rsidRPr="007E0AFF">
        <w:rPr>
          <w:color w:val="000000"/>
        </w:rPr>
        <w:t>количеството консумирана електроенергия;</w:t>
      </w:r>
    </w:p>
    <w:p w:rsidR="002F7F15" w:rsidRPr="007E0AFF" w:rsidRDefault="002F7F15" w:rsidP="002F7F15">
      <w:pPr>
        <w:pStyle w:val="Style"/>
        <w:numPr>
          <w:ilvl w:val="0"/>
          <w:numId w:val="38"/>
        </w:numPr>
        <w:jc w:val="both"/>
        <w:rPr>
          <w:color w:val="000000"/>
        </w:rPr>
      </w:pPr>
      <w:r w:rsidRPr="007E0AFF">
        <w:rPr>
          <w:color w:val="000000"/>
        </w:rPr>
        <w:t>количеството на употребените спомагателни материали и горива;</w:t>
      </w:r>
    </w:p>
    <w:p w:rsidR="002F7F15" w:rsidRPr="007E0AFF" w:rsidRDefault="002F7F15" w:rsidP="002F7F15">
      <w:pPr>
        <w:pStyle w:val="Style"/>
        <w:numPr>
          <w:ilvl w:val="0"/>
          <w:numId w:val="38"/>
        </w:numPr>
        <w:jc w:val="both"/>
        <w:rPr>
          <w:color w:val="000000"/>
        </w:rPr>
      </w:pPr>
      <w:r w:rsidRPr="007E0AFF">
        <w:rPr>
          <w:color w:val="000000"/>
        </w:rPr>
        <w:t>количеството на отпадъците, третирани на територията на площадката.</w:t>
      </w:r>
    </w:p>
    <w:p w:rsidR="002F7F15" w:rsidRPr="007E0AFF" w:rsidRDefault="002F7F15" w:rsidP="002F7F15">
      <w:pPr>
        <w:spacing w:after="0" w:line="240" w:lineRule="auto"/>
        <w:jc w:val="both"/>
        <w:rPr>
          <w:rFonts w:ascii="Times New Roman" w:hAnsi="Times New Roman"/>
          <w:sz w:val="24"/>
          <w:szCs w:val="24"/>
        </w:rPr>
      </w:pPr>
      <w:r w:rsidRPr="007E0AFF">
        <w:rPr>
          <w:rFonts w:ascii="Times New Roman" w:hAnsi="Times New Roman"/>
          <w:sz w:val="24"/>
          <w:szCs w:val="24"/>
        </w:rPr>
        <w:t xml:space="preserve">             18. Да осигури заключване на входа на депото в извънработно време, денонощна охрана за ограничаване на свободния достъп до територията на площадката и предотвратяване на нерегламентирано изхвърляне на отпадъци от депото за своя сметка;</w:t>
      </w:r>
    </w:p>
    <w:p w:rsidR="002F7F15" w:rsidRPr="007E0AFF" w:rsidRDefault="002F7F15" w:rsidP="002F7F15">
      <w:pPr>
        <w:spacing w:after="0" w:line="240" w:lineRule="auto"/>
        <w:jc w:val="both"/>
        <w:rPr>
          <w:rFonts w:ascii="Times New Roman" w:hAnsi="Times New Roman"/>
          <w:sz w:val="24"/>
          <w:szCs w:val="24"/>
        </w:rPr>
      </w:pPr>
      <w:r w:rsidRPr="007E0AFF">
        <w:rPr>
          <w:rFonts w:ascii="Times New Roman" w:hAnsi="Times New Roman"/>
          <w:sz w:val="24"/>
          <w:szCs w:val="24"/>
        </w:rPr>
        <w:t xml:space="preserve">             19. Да осъществява дейностите по експлоатация на депото (разриване, уплътняване, запръхтяване, оросяване и др.) със следните машини, собственост на Община Русе:</w:t>
      </w:r>
    </w:p>
    <w:p w:rsidR="002F7F15" w:rsidRPr="007E0AFF" w:rsidRDefault="002F7F15" w:rsidP="002F7F15">
      <w:pPr>
        <w:spacing w:after="0" w:line="240" w:lineRule="auto"/>
        <w:jc w:val="both"/>
        <w:rPr>
          <w:rFonts w:ascii="Times New Roman" w:hAnsi="Times New Roman"/>
          <w:sz w:val="24"/>
          <w:szCs w:val="24"/>
        </w:rPr>
      </w:pPr>
      <w:r w:rsidRPr="007E0AFF">
        <w:rPr>
          <w:rFonts w:ascii="Times New Roman" w:hAnsi="Times New Roman"/>
          <w:sz w:val="24"/>
          <w:szCs w:val="24"/>
        </w:rPr>
        <w:t xml:space="preserve">             - булдозер;</w:t>
      </w:r>
    </w:p>
    <w:p w:rsidR="002F7F15" w:rsidRPr="007E0AFF" w:rsidRDefault="002F7F15" w:rsidP="002F7F15">
      <w:pPr>
        <w:spacing w:after="0" w:line="240" w:lineRule="auto"/>
        <w:jc w:val="both"/>
        <w:rPr>
          <w:rFonts w:ascii="Times New Roman" w:hAnsi="Times New Roman"/>
          <w:sz w:val="24"/>
          <w:szCs w:val="24"/>
        </w:rPr>
      </w:pPr>
      <w:r w:rsidRPr="007E0AFF">
        <w:rPr>
          <w:rFonts w:ascii="Times New Roman" w:hAnsi="Times New Roman"/>
          <w:sz w:val="24"/>
          <w:szCs w:val="24"/>
        </w:rPr>
        <w:t xml:space="preserve">             - </w:t>
      </w:r>
      <w:proofErr w:type="spellStart"/>
      <w:r w:rsidRPr="007E0AFF">
        <w:rPr>
          <w:rFonts w:ascii="Times New Roman" w:hAnsi="Times New Roman"/>
          <w:sz w:val="24"/>
          <w:szCs w:val="24"/>
        </w:rPr>
        <w:t>компактор</w:t>
      </w:r>
      <w:proofErr w:type="spellEnd"/>
      <w:r w:rsidRPr="007E0AFF">
        <w:rPr>
          <w:rFonts w:ascii="Times New Roman" w:hAnsi="Times New Roman"/>
          <w:sz w:val="24"/>
          <w:szCs w:val="24"/>
        </w:rPr>
        <w:t xml:space="preserve"> – </w:t>
      </w:r>
      <w:proofErr w:type="spellStart"/>
      <w:r w:rsidRPr="007E0AFF">
        <w:rPr>
          <w:rFonts w:ascii="Times New Roman" w:hAnsi="Times New Roman"/>
          <w:sz w:val="24"/>
          <w:szCs w:val="24"/>
        </w:rPr>
        <w:t>шиповиден</w:t>
      </w:r>
      <w:proofErr w:type="spellEnd"/>
      <w:r w:rsidRPr="007E0AFF">
        <w:rPr>
          <w:rFonts w:ascii="Times New Roman" w:hAnsi="Times New Roman"/>
          <w:sz w:val="24"/>
          <w:szCs w:val="24"/>
        </w:rPr>
        <w:t xml:space="preserve"> вибрационен валяк;</w:t>
      </w:r>
    </w:p>
    <w:p w:rsidR="002F7F15" w:rsidRPr="007E0AFF" w:rsidRDefault="002F7F15" w:rsidP="002F7F15">
      <w:pPr>
        <w:spacing w:after="0" w:line="240" w:lineRule="auto"/>
        <w:jc w:val="both"/>
        <w:rPr>
          <w:rFonts w:ascii="Times New Roman" w:hAnsi="Times New Roman"/>
          <w:sz w:val="24"/>
          <w:szCs w:val="24"/>
        </w:rPr>
      </w:pPr>
      <w:r w:rsidRPr="007E0AFF">
        <w:rPr>
          <w:rFonts w:ascii="Times New Roman" w:hAnsi="Times New Roman"/>
          <w:sz w:val="24"/>
          <w:szCs w:val="24"/>
        </w:rPr>
        <w:t xml:space="preserve">             - челен товарач;</w:t>
      </w:r>
    </w:p>
    <w:p w:rsidR="002F7F15" w:rsidRPr="007E0AFF" w:rsidRDefault="002F7F15" w:rsidP="002F7F15">
      <w:pPr>
        <w:spacing w:after="0" w:line="240" w:lineRule="auto"/>
        <w:jc w:val="both"/>
        <w:rPr>
          <w:rFonts w:ascii="Times New Roman" w:hAnsi="Times New Roman"/>
          <w:sz w:val="24"/>
          <w:szCs w:val="24"/>
        </w:rPr>
      </w:pPr>
      <w:r w:rsidRPr="007E0AFF">
        <w:rPr>
          <w:rFonts w:ascii="Times New Roman" w:hAnsi="Times New Roman"/>
          <w:sz w:val="24"/>
          <w:szCs w:val="24"/>
        </w:rPr>
        <w:t xml:space="preserve">             - товарен автомобил тип „Мадара” – 2 бр.;</w:t>
      </w:r>
    </w:p>
    <w:p w:rsidR="002F7F15" w:rsidRPr="007E0AFF" w:rsidRDefault="002F7F15" w:rsidP="002F7F15">
      <w:pPr>
        <w:spacing w:after="0" w:line="240" w:lineRule="auto"/>
        <w:jc w:val="both"/>
        <w:rPr>
          <w:rFonts w:ascii="Times New Roman" w:hAnsi="Times New Roman"/>
          <w:sz w:val="24"/>
          <w:szCs w:val="24"/>
        </w:rPr>
      </w:pPr>
      <w:r w:rsidRPr="007E0AFF">
        <w:rPr>
          <w:rFonts w:ascii="Times New Roman" w:hAnsi="Times New Roman"/>
          <w:sz w:val="24"/>
          <w:szCs w:val="24"/>
        </w:rPr>
        <w:t xml:space="preserve">             - лекотоварен автомобил „Форд”;</w:t>
      </w:r>
    </w:p>
    <w:p w:rsidR="002F7F15" w:rsidRPr="007E0AFF" w:rsidRDefault="002F7F15" w:rsidP="002F7F15">
      <w:pPr>
        <w:spacing w:after="0" w:line="240" w:lineRule="auto"/>
        <w:jc w:val="both"/>
        <w:rPr>
          <w:rFonts w:ascii="Times New Roman" w:hAnsi="Times New Roman"/>
          <w:sz w:val="24"/>
          <w:szCs w:val="24"/>
        </w:rPr>
      </w:pPr>
      <w:r w:rsidRPr="007E0AFF">
        <w:rPr>
          <w:rFonts w:ascii="Times New Roman" w:hAnsi="Times New Roman"/>
          <w:sz w:val="24"/>
          <w:szCs w:val="24"/>
        </w:rPr>
        <w:t xml:space="preserve">             - комбиниран </w:t>
      </w:r>
      <w:proofErr w:type="spellStart"/>
      <w:r w:rsidRPr="007E0AFF">
        <w:rPr>
          <w:rFonts w:ascii="Times New Roman" w:hAnsi="Times New Roman"/>
          <w:sz w:val="24"/>
          <w:szCs w:val="24"/>
        </w:rPr>
        <w:t>авто-багер</w:t>
      </w:r>
      <w:proofErr w:type="spellEnd"/>
      <w:r w:rsidRPr="007E0AFF">
        <w:rPr>
          <w:rFonts w:ascii="Times New Roman" w:hAnsi="Times New Roman"/>
          <w:sz w:val="24"/>
          <w:szCs w:val="24"/>
        </w:rPr>
        <w:t xml:space="preserve">. </w:t>
      </w:r>
    </w:p>
    <w:p w:rsidR="002F7F15" w:rsidRPr="007E0AFF" w:rsidRDefault="002F7F15" w:rsidP="002F7F15">
      <w:pPr>
        <w:spacing w:after="0" w:line="240" w:lineRule="auto"/>
        <w:jc w:val="both"/>
        <w:rPr>
          <w:rFonts w:ascii="Times New Roman" w:hAnsi="Times New Roman"/>
          <w:sz w:val="24"/>
          <w:szCs w:val="24"/>
        </w:rPr>
      </w:pPr>
      <w:r w:rsidRPr="007E0AFF">
        <w:rPr>
          <w:rFonts w:ascii="Times New Roman" w:hAnsi="Times New Roman"/>
          <w:sz w:val="24"/>
          <w:szCs w:val="24"/>
        </w:rPr>
        <w:t xml:space="preserve">             Ремонтът на предоставената техника се поема от оператора, за негова сметка. </w:t>
      </w:r>
    </w:p>
    <w:p w:rsidR="002F7F15" w:rsidRPr="007E0AFF" w:rsidRDefault="002F7F15" w:rsidP="002F7F15">
      <w:pPr>
        <w:spacing w:after="0" w:line="240" w:lineRule="auto"/>
        <w:jc w:val="both"/>
        <w:rPr>
          <w:rFonts w:ascii="Times New Roman" w:hAnsi="Times New Roman"/>
          <w:sz w:val="24"/>
          <w:szCs w:val="24"/>
        </w:rPr>
      </w:pPr>
      <w:r w:rsidRPr="007E0AFF">
        <w:rPr>
          <w:rFonts w:ascii="Times New Roman" w:hAnsi="Times New Roman"/>
          <w:sz w:val="24"/>
          <w:szCs w:val="24"/>
        </w:rPr>
        <w:t xml:space="preserve">             Застраховките на пътно-строителните машини и транспортните средства са за сметка на изпълнителя.</w:t>
      </w:r>
    </w:p>
    <w:p w:rsidR="002F7F15" w:rsidRPr="007E0AFF" w:rsidRDefault="002F7F15" w:rsidP="002F7F15">
      <w:pPr>
        <w:spacing w:after="0" w:line="240" w:lineRule="auto"/>
        <w:ind w:firstLine="720"/>
        <w:jc w:val="both"/>
        <w:rPr>
          <w:rFonts w:ascii="Times New Roman" w:hAnsi="Times New Roman"/>
          <w:sz w:val="24"/>
          <w:szCs w:val="24"/>
        </w:rPr>
      </w:pPr>
      <w:r w:rsidRPr="007E0AFF">
        <w:rPr>
          <w:rFonts w:ascii="Times New Roman" w:hAnsi="Times New Roman"/>
          <w:sz w:val="24"/>
          <w:szCs w:val="24"/>
        </w:rPr>
        <w:t xml:space="preserve">20. При изпълнение на поръчката да извършва всички дейности, описани в </w:t>
      </w:r>
      <w:r w:rsidRPr="007E0AFF">
        <w:rPr>
          <w:rFonts w:ascii="Times New Roman" w:hAnsi="Times New Roman"/>
          <w:i/>
          <w:sz w:val="24"/>
          <w:szCs w:val="24"/>
        </w:rPr>
        <w:t>Наредба № 6/27.08.2013 г. за условията и изискванията за изграждане и експлоатация на депа и на други съоръжения и инсталации за оползотворяване и обезвреждане на отпадъци (</w:t>
      </w:r>
      <w:proofErr w:type="spellStart"/>
      <w:r w:rsidRPr="007E0AFF">
        <w:rPr>
          <w:rFonts w:ascii="Times New Roman" w:hAnsi="Times New Roman"/>
          <w:color w:val="000000"/>
          <w:sz w:val="24"/>
          <w:szCs w:val="24"/>
        </w:rPr>
        <w:t>обн</w:t>
      </w:r>
      <w:proofErr w:type="spellEnd"/>
      <w:r w:rsidRPr="007E0AFF">
        <w:rPr>
          <w:rFonts w:ascii="Times New Roman" w:hAnsi="Times New Roman"/>
          <w:color w:val="000000"/>
          <w:sz w:val="24"/>
          <w:szCs w:val="24"/>
        </w:rPr>
        <w:t>., ДВ, бр. 80 от 13.09.2013 г., в сила от 13.09.2013 г</w:t>
      </w:r>
      <w:r w:rsidRPr="007E0AFF">
        <w:rPr>
          <w:rFonts w:ascii="Times New Roman" w:hAnsi="Times New Roman"/>
          <w:i/>
          <w:sz w:val="24"/>
          <w:szCs w:val="24"/>
        </w:rPr>
        <w:t>.),</w:t>
      </w:r>
      <w:r w:rsidRPr="007E0AFF">
        <w:rPr>
          <w:rFonts w:ascii="Times New Roman" w:hAnsi="Times New Roman"/>
          <w:sz w:val="24"/>
          <w:szCs w:val="24"/>
        </w:rPr>
        <w:t xml:space="preserve"> на МОСВ, като се съобразява със задълженията на оператора посочени в условията на Комплексното разрешително.</w:t>
      </w:r>
    </w:p>
    <w:p w:rsidR="002F7F15" w:rsidRPr="007E0AFF" w:rsidRDefault="002F7F15" w:rsidP="002F7F15">
      <w:pPr>
        <w:spacing w:after="0" w:line="240" w:lineRule="auto"/>
        <w:ind w:firstLine="720"/>
        <w:jc w:val="both"/>
        <w:rPr>
          <w:rFonts w:ascii="Times New Roman" w:hAnsi="Times New Roman"/>
          <w:sz w:val="24"/>
          <w:szCs w:val="24"/>
        </w:rPr>
      </w:pPr>
      <w:r w:rsidRPr="007E0AFF">
        <w:rPr>
          <w:rFonts w:ascii="Times New Roman" w:hAnsi="Times New Roman"/>
          <w:sz w:val="24"/>
          <w:szCs w:val="24"/>
        </w:rPr>
        <w:t xml:space="preserve">21. Да се съобразява с бъдещите промени на нормативната уредба в областта на управлението на отпадъците като извършва необходимите </w:t>
      </w:r>
      <w:proofErr w:type="spellStart"/>
      <w:r w:rsidRPr="007E0AFF">
        <w:rPr>
          <w:rFonts w:ascii="Times New Roman" w:hAnsi="Times New Roman"/>
          <w:sz w:val="24"/>
          <w:szCs w:val="24"/>
        </w:rPr>
        <w:t>съгласувателни</w:t>
      </w:r>
      <w:proofErr w:type="spellEnd"/>
      <w:r w:rsidRPr="007E0AFF">
        <w:rPr>
          <w:rFonts w:ascii="Times New Roman" w:hAnsi="Times New Roman"/>
          <w:sz w:val="24"/>
          <w:szCs w:val="24"/>
        </w:rPr>
        <w:t xml:space="preserve"> дейности с компетентните органи, при необходимост.</w:t>
      </w:r>
    </w:p>
    <w:p w:rsidR="002F7F15" w:rsidRPr="007E0AFF" w:rsidRDefault="002F7F15" w:rsidP="002F7F15">
      <w:pPr>
        <w:spacing w:after="0" w:line="240" w:lineRule="auto"/>
        <w:ind w:firstLine="720"/>
        <w:jc w:val="both"/>
        <w:rPr>
          <w:rFonts w:ascii="Times New Roman" w:hAnsi="Times New Roman"/>
          <w:sz w:val="24"/>
          <w:szCs w:val="24"/>
        </w:rPr>
      </w:pPr>
      <w:r w:rsidRPr="007E0AFF">
        <w:rPr>
          <w:rFonts w:ascii="Times New Roman" w:hAnsi="Times New Roman"/>
          <w:sz w:val="24"/>
          <w:szCs w:val="24"/>
        </w:rPr>
        <w:t>22. Да спазва стриктно техническата спецификация за изпълнение на обществената поръчка, представляваща неразделна част от договора.</w:t>
      </w:r>
    </w:p>
    <w:p w:rsidR="002F7F15" w:rsidRDefault="002F7F15" w:rsidP="002F7F15">
      <w:pPr>
        <w:spacing w:after="0" w:line="240" w:lineRule="auto"/>
        <w:ind w:firstLine="720"/>
        <w:jc w:val="both"/>
        <w:rPr>
          <w:rFonts w:ascii="Times New Roman" w:hAnsi="Times New Roman"/>
          <w:sz w:val="24"/>
          <w:szCs w:val="24"/>
        </w:rPr>
      </w:pPr>
      <w:r w:rsidRPr="007E0AFF">
        <w:rPr>
          <w:rFonts w:ascii="Times New Roman" w:hAnsi="Times New Roman"/>
          <w:sz w:val="24"/>
          <w:szCs w:val="24"/>
        </w:rPr>
        <w:t xml:space="preserve">23. Да събира таксите, регламентирани по чл.60 и 64 от ЗУО по своя банкова сметка от всички лица, които са </w:t>
      </w:r>
      <w:proofErr w:type="spellStart"/>
      <w:r w:rsidRPr="007E0AFF">
        <w:rPr>
          <w:rFonts w:ascii="Times New Roman" w:hAnsi="Times New Roman"/>
          <w:sz w:val="24"/>
          <w:szCs w:val="24"/>
        </w:rPr>
        <w:t>по-лзвали</w:t>
      </w:r>
      <w:proofErr w:type="spellEnd"/>
      <w:r w:rsidRPr="007E0AFF">
        <w:rPr>
          <w:rFonts w:ascii="Times New Roman" w:hAnsi="Times New Roman"/>
          <w:sz w:val="24"/>
          <w:szCs w:val="24"/>
        </w:rPr>
        <w:t xml:space="preserve"> услугите по обезвреждане на отпадъци на Регионално депо-Русе. Събраните средства за съответния месец се превеждат по посочена от Община Русе </w:t>
      </w:r>
      <w:r w:rsidRPr="007E0AFF">
        <w:rPr>
          <w:rFonts w:ascii="Times New Roman" w:hAnsi="Times New Roman"/>
          <w:sz w:val="24"/>
          <w:szCs w:val="24"/>
        </w:rPr>
        <w:lastRenderedPageBreak/>
        <w:t xml:space="preserve">банкова сметка до 8 число на следващия месец. Община Русе допълнително ще уведоми изпълнителя начина на изчисляване на таксите и за реда за тяхното отчитане. </w:t>
      </w:r>
    </w:p>
    <w:p w:rsidR="002F7F15" w:rsidRPr="0021796D" w:rsidRDefault="002F7F15" w:rsidP="002F7F15">
      <w:pPr>
        <w:widowControl w:val="0"/>
        <w:autoSpaceDE w:val="0"/>
        <w:autoSpaceDN w:val="0"/>
        <w:adjustRightInd w:val="0"/>
        <w:spacing w:after="0" w:line="240" w:lineRule="auto"/>
        <w:ind w:firstLine="72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24. Да з</w:t>
      </w:r>
      <w:r w:rsidRPr="0021796D">
        <w:rPr>
          <w:rFonts w:ascii="Times New Roman" w:eastAsia="Times New Roman" w:hAnsi="Times New Roman"/>
          <w:sz w:val="24"/>
          <w:szCs w:val="24"/>
          <w:lang w:eastAsia="bg-BG"/>
        </w:rPr>
        <w:t xml:space="preserve">аплаща </w:t>
      </w:r>
      <w:r>
        <w:rPr>
          <w:rFonts w:ascii="Times New Roman" w:eastAsia="Times New Roman" w:hAnsi="Times New Roman"/>
          <w:sz w:val="24"/>
          <w:szCs w:val="24"/>
          <w:lang w:eastAsia="bg-BG"/>
        </w:rPr>
        <w:t xml:space="preserve">за своя </w:t>
      </w:r>
      <w:r w:rsidRPr="0021796D">
        <w:rPr>
          <w:rFonts w:ascii="Times New Roman" w:eastAsia="Times New Roman" w:hAnsi="Times New Roman"/>
          <w:sz w:val="24"/>
          <w:szCs w:val="24"/>
          <w:lang w:eastAsia="bg-BG"/>
        </w:rPr>
        <w:t>сметка консумираната вода за питейно-битови цели, консумирана електроенергия, спомагателни материали, горива и др.</w:t>
      </w:r>
    </w:p>
    <w:p w:rsidR="002F7F15" w:rsidRPr="007E0AFF" w:rsidRDefault="002F7F15" w:rsidP="002F7F15">
      <w:pPr>
        <w:spacing w:after="0" w:line="240" w:lineRule="auto"/>
        <w:ind w:firstLine="720"/>
        <w:jc w:val="both"/>
        <w:rPr>
          <w:rFonts w:ascii="Times New Roman" w:hAnsi="Times New Roman"/>
          <w:sz w:val="24"/>
          <w:szCs w:val="24"/>
        </w:rPr>
      </w:pPr>
    </w:p>
    <w:p w:rsidR="002F7F15" w:rsidRPr="007E0AFF" w:rsidRDefault="002F7F15" w:rsidP="002F7F15">
      <w:pPr>
        <w:spacing w:after="0" w:line="240" w:lineRule="auto"/>
        <w:jc w:val="both"/>
        <w:rPr>
          <w:rFonts w:ascii="Times New Roman" w:hAnsi="Times New Roman"/>
          <w:sz w:val="24"/>
          <w:szCs w:val="24"/>
        </w:rPr>
      </w:pPr>
      <w:r w:rsidRPr="007E0AFF">
        <w:rPr>
          <w:rFonts w:ascii="Times New Roman" w:hAnsi="Times New Roman"/>
          <w:sz w:val="24"/>
          <w:szCs w:val="24"/>
        </w:rPr>
        <w:t xml:space="preserve">             (2) ИЗПЪЛНИТЕЛЯТ има право:</w:t>
      </w:r>
    </w:p>
    <w:p w:rsidR="002F7F15" w:rsidRPr="007E0AFF" w:rsidRDefault="002F7F15" w:rsidP="002F7F15">
      <w:pPr>
        <w:spacing w:after="0" w:line="240" w:lineRule="auto"/>
        <w:jc w:val="both"/>
        <w:rPr>
          <w:rFonts w:ascii="Times New Roman" w:hAnsi="Times New Roman"/>
          <w:sz w:val="24"/>
          <w:szCs w:val="24"/>
        </w:rPr>
      </w:pPr>
      <w:r w:rsidRPr="007E0AFF">
        <w:rPr>
          <w:rFonts w:ascii="Times New Roman" w:hAnsi="Times New Roman"/>
          <w:sz w:val="24"/>
          <w:szCs w:val="24"/>
        </w:rPr>
        <w:t xml:space="preserve">             1.да получи дължимото възнаграждение в срока и по начина, описани в чл. 6 от настоящия договор. </w:t>
      </w:r>
    </w:p>
    <w:p w:rsidR="002F7F15" w:rsidRPr="007E0AFF" w:rsidRDefault="002F7F15" w:rsidP="002F7F15">
      <w:pPr>
        <w:spacing w:after="0" w:line="240" w:lineRule="auto"/>
        <w:jc w:val="both"/>
        <w:rPr>
          <w:rFonts w:ascii="Times New Roman" w:hAnsi="Times New Roman"/>
          <w:sz w:val="24"/>
          <w:szCs w:val="24"/>
        </w:rPr>
      </w:pPr>
    </w:p>
    <w:p w:rsidR="002F7F15" w:rsidRPr="007E0AFF" w:rsidRDefault="002F7F15" w:rsidP="002F7F15">
      <w:pPr>
        <w:spacing w:after="0" w:line="240" w:lineRule="auto"/>
        <w:jc w:val="center"/>
        <w:rPr>
          <w:rFonts w:ascii="Times New Roman" w:hAnsi="Times New Roman"/>
          <w:b/>
          <w:sz w:val="24"/>
          <w:szCs w:val="24"/>
        </w:rPr>
      </w:pPr>
      <w:r w:rsidRPr="007E0AFF">
        <w:rPr>
          <w:rFonts w:ascii="Times New Roman" w:hAnsi="Times New Roman"/>
          <w:b/>
          <w:sz w:val="24"/>
          <w:szCs w:val="24"/>
        </w:rPr>
        <w:t>V. ПРАВА И ЗАДЪЛЖЕНИЯ НА ВЪЗЛОЖИТЕЛЯ</w:t>
      </w:r>
    </w:p>
    <w:p w:rsidR="002F7F15" w:rsidRPr="007E0AFF" w:rsidRDefault="002F7F15" w:rsidP="002F7F15">
      <w:pPr>
        <w:spacing w:after="0" w:line="240" w:lineRule="auto"/>
        <w:jc w:val="center"/>
        <w:rPr>
          <w:rFonts w:ascii="Times New Roman" w:hAnsi="Times New Roman"/>
          <w:b/>
          <w:sz w:val="24"/>
          <w:szCs w:val="24"/>
        </w:rPr>
      </w:pPr>
    </w:p>
    <w:p w:rsidR="002F7F15" w:rsidRPr="007E0AFF" w:rsidRDefault="002F7F15" w:rsidP="002F7F15">
      <w:pPr>
        <w:spacing w:after="0" w:line="240" w:lineRule="auto"/>
        <w:ind w:firstLine="851"/>
        <w:jc w:val="both"/>
        <w:rPr>
          <w:rFonts w:ascii="Times New Roman" w:hAnsi="Times New Roman"/>
          <w:sz w:val="24"/>
          <w:szCs w:val="24"/>
        </w:rPr>
      </w:pPr>
      <w:r w:rsidRPr="007E0AFF">
        <w:rPr>
          <w:rFonts w:ascii="Times New Roman" w:hAnsi="Times New Roman"/>
          <w:sz w:val="24"/>
          <w:szCs w:val="24"/>
        </w:rPr>
        <w:t xml:space="preserve">Чл.8.(1) ВЪЗЛОЖИТЕЛЯТ </w:t>
      </w:r>
      <w:r>
        <w:rPr>
          <w:rFonts w:ascii="Times New Roman" w:hAnsi="Times New Roman"/>
          <w:sz w:val="24"/>
          <w:szCs w:val="24"/>
        </w:rPr>
        <w:t>има право</w:t>
      </w:r>
      <w:r w:rsidRPr="007E0AFF">
        <w:rPr>
          <w:rFonts w:ascii="Times New Roman" w:hAnsi="Times New Roman"/>
          <w:sz w:val="24"/>
          <w:szCs w:val="24"/>
        </w:rPr>
        <w:t>:</w:t>
      </w:r>
    </w:p>
    <w:p w:rsidR="002F7F15" w:rsidRPr="007E0AFF" w:rsidRDefault="002F7F15" w:rsidP="002F7F15">
      <w:pPr>
        <w:pStyle w:val="NoSpacing2"/>
        <w:numPr>
          <w:ilvl w:val="0"/>
          <w:numId w:val="41"/>
        </w:numPr>
        <w:tabs>
          <w:tab w:val="left" w:pos="1134"/>
        </w:tabs>
        <w:ind w:left="0" w:firstLine="851"/>
        <w:rPr>
          <w:rFonts w:ascii="Times New Roman" w:hAnsi="Times New Roman"/>
          <w:sz w:val="24"/>
          <w:szCs w:val="24"/>
        </w:rPr>
      </w:pPr>
      <w:r w:rsidRPr="007E0AFF">
        <w:rPr>
          <w:rFonts w:ascii="Times New Roman" w:hAnsi="Times New Roman"/>
          <w:sz w:val="24"/>
          <w:szCs w:val="24"/>
        </w:rPr>
        <w:t xml:space="preserve">Да </w:t>
      </w:r>
      <w:r>
        <w:rPr>
          <w:rFonts w:ascii="Times New Roman" w:hAnsi="Times New Roman"/>
          <w:sz w:val="24"/>
          <w:szCs w:val="24"/>
        </w:rPr>
        <w:t>изисква</w:t>
      </w:r>
      <w:r w:rsidRPr="007E0AFF">
        <w:rPr>
          <w:rFonts w:ascii="Times New Roman" w:hAnsi="Times New Roman"/>
          <w:sz w:val="24"/>
          <w:szCs w:val="24"/>
        </w:rPr>
        <w:t xml:space="preserve"> изпълнението на дейностите по договора при условията, по реда, в сроковете и качеството, посочени в договора;</w:t>
      </w:r>
    </w:p>
    <w:p w:rsidR="002F7F15" w:rsidRPr="007E0AFF" w:rsidRDefault="002F7F15" w:rsidP="002F7F15">
      <w:pPr>
        <w:pStyle w:val="NoSpacing2"/>
        <w:numPr>
          <w:ilvl w:val="0"/>
          <w:numId w:val="41"/>
        </w:numPr>
        <w:tabs>
          <w:tab w:val="left" w:pos="1134"/>
        </w:tabs>
        <w:ind w:left="0" w:firstLine="851"/>
        <w:rPr>
          <w:rFonts w:ascii="Times New Roman" w:hAnsi="Times New Roman"/>
          <w:sz w:val="24"/>
          <w:szCs w:val="24"/>
        </w:rPr>
      </w:pPr>
      <w:r w:rsidRPr="007E0AFF">
        <w:rPr>
          <w:rFonts w:ascii="Times New Roman" w:hAnsi="Times New Roman"/>
          <w:sz w:val="24"/>
          <w:szCs w:val="24"/>
        </w:rPr>
        <w:t>Да извършва контрол и проверки по всяко време, без с това да затруднява изпълнението на дейностите</w:t>
      </w:r>
      <w:r>
        <w:rPr>
          <w:rFonts w:ascii="Times New Roman" w:hAnsi="Times New Roman"/>
          <w:sz w:val="24"/>
          <w:szCs w:val="24"/>
        </w:rPr>
        <w:t>.</w:t>
      </w:r>
      <w:r w:rsidRPr="007267B4">
        <w:rPr>
          <w:rFonts w:ascii="Times New Roman" w:hAnsi="Times New Roman"/>
          <w:sz w:val="24"/>
          <w:szCs w:val="24"/>
        </w:rPr>
        <w:t xml:space="preserve"> </w:t>
      </w:r>
      <w:r w:rsidRPr="007E0AFF">
        <w:rPr>
          <w:rFonts w:ascii="Times New Roman" w:hAnsi="Times New Roman"/>
          <w:sz w:val="24"/>
          <w:szCs w:val="24"/>
        </w:rPr>
        <w:t>Контрола по изпълнението на настоящия договор ще се осъществява от директора на  дирекция  “Екология и транспорт”, отдел „Екология” при Община Русе.;</w:t>
      </w:r>
    </w:p>
    <w:p w:rsidR="002F7F15" w:rsidRPr="007E0AFF" w:rsidRDefault="002F7F15" w:rsidP="002F7F15">
      <w:pPr>
        <w:pStyle w:val="NoSpacing2"/>
        <w:numPr>
          <w:ilvl w:val="0"/>
          <w:numId w:val="41"/>
        </w:numPr>
        <w:tabs>
          <w:tab w:val="left" w:pos="1134"/>
        </w:tabs>
        <w:ind w:left="0" w:firstLine="851"/>
        <w:rPr>
          <w:rFonts w:ascii="Times New Roman" w:hAnsi="Times New Roman"/>
          <w:sz w:val="24"/>
          <w:szCs w:val="24"/>
        </w:rPr>
      </w:pPr>
      <w:r w:rsidRPr="007E0AFF">
        <w:rPr>
          <w:rFonts w:ascii="Times New Roman" w:hAnsi="Times New Roman"/>
          <w:sz w:val="24"/>
          <w:szCs w:val="24"/>
        </w:rPr>
        <w:t>Когато ИЗПЪЛНИТЕЛЯТ се е отклонил от изискванията, да откаже приемането на предоставените услуги, както и да откаже да заплати съответното възнаграждение, докато ИЗПЪЛНИТЕЛЯТ не изпълни своите задължения съгласно договора;</w:t>
      </w:r>
    </w:p>
    <w:p w:rsidR="002F7F15" w:rsidRPr="007E0AFF" w:rsidRDefault="002F7F15" w:rsidP="002F7F15">
      <w:pPr>
        <w:pStyle w:val="NoSpacing2"/>
        <w:numPr>
          <w:ilvl w:val="0"/>
          <w:numId w:val="41"/>
        </w:numPr>
        <w:tabs>
          <w:tab w:val="left" w:pos="1134"/>
        </w:tabs>
        <w:ind w:left="0" w:firstLine="851"/>
        <w:rPr>
          <w:rFonts w:ascii="Times New Roman" w:hAnsi="Times New Roman"/>
          <w:sz w:val="24"/>
          <w:szCs w:val="24"/>
        </w:rPr>
      </w:pPr>
      <w:r w:rsidRPr="007E0AFF">
        <w:rPr>
          <w:rFonts w:ascii="Times New Roman" w:hAnsi="Times New Roman"/>
          <w:sz w:val="24"/>
          <w:szCs w:val="24"/>
        </w:rPr>
        <w:t>Да изисква допълнителни документи, информация, обяснения и др. от ИЗПЪЛНИТЕЛЯ, когато това е необходимо за изпълнение на правомощията на ВЪЗЛОЖИТЕЛЯ съгласно този Договор и Действащото законодателство</w:t>
      </w:r>
    </w:p>
    <w:p w:rsidR="002F7F15" w:rsidRPr="007E0AFF" w:rsidRDefault="002F7F15" w:rsidP="002F7F15">
      <w:pPr>
        <w:spacing w:after="0" w:line="240" w:lineRule="auto"/>
        <w:jc w:val="both"/>
        <w:rPr>
          <w:rFonts w:ascii="Times New Roman" w:hAnsi="Times New Roman"/>
          <w:sz w:val="24"/>
          <w:szCs w:val="24"/>
        </w:rPr>
      </w:pPr>
      <w:r w:rsidRPr="007E0AFF">
        <w:rPr>
          <w:rFonts w:ascii="Times New Roman" w:hAnsi="Times New Roman"/>
          <w:sz w:val="24"/>
          <w:szCs w:val="24"/>
        </w:rPr>
        <w:t xml:space="preserve">             (2) ВЪЗЛОЖИТЕЛЯТ е длъжен:</w:t>
      </w:r>
    </w:p>
    <w:p w:rsidR="002F7F15" w:rsidRPr="007E0AFF" w:rsidRDefault="002F7F15" w:rsidP="002F7F15">
      <w:pPr>
        <w:pStyle w:val="NoSpacing2"/>
        <w:numPr>
          <w:ilvl w:val="1"/>
          <w:numId w:val="42"/>
        </w:numPr>
        <w:tabs>
          <w:tab w:val="left" w:pos="1134"/>
        </w:tabs>
        <w:ind w:left="0" w:firstLine="851"/>
        <w:rPr>
          <w:rFonts w:ascii="Times New Roman" w:hAnsi="Times New Roman"/>
          <w:b/>
          <w:bCs/>
          <w:sz w:val="24"/>
          <w:szCs w:val="24"/>
        </w:rPr>
      </w:pPr>
      <w:r w:rsidRPr="007E0AFF">
        <w:rPr>
          <w:rFonts w:ascii="Times New Roman" w:hAnsi="Times New Roman"/>
          <w:sz w:val="24"/>
          <w:szCs w:val="24"/>
        </w:rPr>
        <w:t>Да заплати на</w:t>
      </w:r>
      <w:r w:rsidRPr="007E0AFF">
        <w:rPr>
          <w:rFonts w:ascii="Times New Roman" w:hAnsi="Times New Roman"/>
          <w:b/>
          <w:bCs/>
          <w:sz w:val="24"/>
          <w:szCs w:val="24"/>
        </w:rPr>
        <w:t xml:space="preserve"> ИЗПЪЛНИТЕЛЯ</w:t>
      </w:r>
      <w:r w:rsidRPr="007E0AFF">
        <w:rPr>
          <w:rFonts w:ascii="Times New Roman" w:hAnsi="Times New Roman"/>
          <w:sz w:val="24"/>
          <w:szCs w:val="24"/>
        </w:rPr>
        <w:t xml:space="preserve"> уговорената цена в сроковете и при условията на Договора</w:t>
      </w:r>
      <w:r w:rsidRPr="007E0AFF">
        <w:rPr>
          <w:rFonts w:ascii="Times New Roman" w:hAnsi="Times New Roman"/>
          <w:b/>
          <w:bCs/>
          <w:sz w:val="24"/>
          <w:szCs w:val="24"/>
        </w:rPr>
        <w:t>;</w:t>
      </w:r>
    </w:p>
    <w:p w:rsidR="002F7F15" w:rsidRPr="007E0AFF" w:rsidRDefault="002F7F15" w:rsidP="002F7F15">
      <w:pPr>
        <w:pStyle w:val="NoSpacing2"/>
        <w:numPr>
          <w:ilvl w:val="1"/>
          <w:numId w:val="42"/>
        </w:numPr>
        <w:tabs>
          <w:tab w:val="left" w:pos="1134"/>
        </w:tabs>
        <w:ind w:left="0" w:firstLine="851"/>
        <w:rPr>
          <w:rFonts w:ascii="Times New Roman" w:hAnsi="Times New Roman"/>
          <w:sz w:val="24"/>
          <w:szCs w:val="24"/>
        </w:rPr>
      </w:pPr>
      <w:r w:rsidRPr="007E0AFF">
        <w:rPr>
          <w:rFonts w:ascii="Times New Roman" w:hAnsi="Times New Roman"/>
          <w:sz w:val="24"/>
          <w:szCs w:val="24"/>
        </w:rPr>
        <w:t>Да осигури условия за изпълнение на дейностите в срока и на мястото, посочено в Договора;</w:t>
      </w:r>
    </w:p>
    <w:p w:rsidR="002F7F15" w:rsidRPr="007E0AFF" w:rsidRDefault="002F7F15" w:rsidP="002F7F15">
      <w:pPr>
        <w:pStyle w:val="NoSpacing2"/>
        <w:numPr>
          <w:ilvl w:val="1"/>
          <w:numId w:val="42"/>
        </w:numPr>
        <w:tabs>
          <w:tab w:val="left" w:pos="1134"/>
        </w:tabs>
        <w:ind w:left="0" w:firstLine="851"/>
        <w:rPr>
          <w:rFonts w:ascii="Times New Roman" w:hAnsi="Times New Roman"/>
          <w:sz w:val="24"/>
          <w:szCs w:val="24"/>
        </w:rPr>
      </w:pPr>
      <w:r w:rsidRPr="007E0AFF">
        <w:rPr>
          <w:rFonts w:ascii="Times New Roman" w:hAnsi="Times New Roman"/>
          <w:sz w:val="24"/>
          <w:szCs w:val="24"/>
        </w:rPr>
        <w:t xml:space="preserve">Да оказва необходимото съдействие на </w:t>
      </w:r>
      <w:r w:rsidRPr="007E0AFF">
        <w:rPr>
          <w:rFonts w:ascii="Times New Roman" w:hAnsi="Times New Roman"/>
          <w:b/>
          <w:sz w:val="24"/>
          <w:szCs w:val="24"/>
        </w:rPr>
        <w:t>ИЗПЪЛНИТЕЛЯ</w:t>
      </w:r>
      <w:r w:rsidRPr="007E0AFF">
        <w:rPr>
          <w:rFonts w:ascii="Times New Roman" w:hAnsi="Times New Roman"/>
          <w:sz w:val="24"/>
          <w:szCs w:val="24"/>
        </w:rPr>
        <w:t xml:space="preserve"> за изпълнение на дейностите по договора;</w:t>
      </w:r>
    </w:p>
    <w:p w:rsidR="002F7F15" w:rsidRPr="007E0AFF" w:rsidRDefault="002F7F15" w:rsidP="002F7F15">
      <w:pPr>
        <w:spacing w:after="0" w:line="240" w:lineRule="auto"/>
        <w:jc w:val="both"/>
        <w:rPr>
          <w:rFonts w:ascii="Times New Roman" w:hAnsi="Times New Roman"/>
          <w:sz w:val="24"/>
          <w:szCs w:val="24"/>
        </w:rPr>
      </w:pPr>
      <w:r w:rsidRPr="007E0AFF">
        <w:rPr>
          <w:rFonts w:ascii="Times New Roman" w:hAnsi="Times New Roman"/>
          <w:sz w:val="24"/>
          <w:szCs w:val="24"/>
        </w:rPr>
        <w:t xml:space="preserve">                                             </w:t>
      </w:r>
    </w:p>
    <w:p w:rsidR="002F7F15" w:rsidRPr="007E0AFF" w:rsidRDefault="002F7F15" w:rsidP="002F7F15">
      <w:pPr>
        <w:widowControl w:val="0"/>
        <w:autoSpaceDE w:val="0"/>
        <w:autoSpaceDN w:val="0"/>
        <w:adjustRightInd w:val="0"/>
        <w:spacing w:after="0" w:line="240" w:lineRule="auto"/>
        <w:ind w:firstLine="720"/>
        <w:jc w:val="center"/>
        <w:rPr>
          <w:rFonts w:ascii="Times New Roman" w:hAnsi="Times New Roman"/>
          <w:b/>
          <w:sz w:val="24"/>
          <w:szCs w:val="24"/>
          <w:lang w:eastAsia="bg-BG"/>
        </w:rPr>
      </w:pPr>
      <w:r w:rsidRPr="007E0AFF">
        <w:rPr>
          <w:rFonts w:ascii="Times New Roman" w:hAnsi="Times New Roman"/>
          <w:b/>
          <w:sz w:val="24"/>
          <w:szCs w:val="24"/>
          <w:lang w:eastAsia="bg-BG"/>
        </w:rPr>
        <w:t>VI. ГАРАНЦИЯ ЗА ИЗПЪЛНЕНИЕ НА ДОГОВОРА</w:t>
      </w:r>
    </w:p>
    <w:p w:rsidR="002F7F15" w:rsidRPr="007E0AFF" w:rsidRDefault="002F7F15" w:rsidP="002F7F15">
      <w:pPr>
        <w:widowControl w:val="0"/>
        <w:autoSpaceDE w:val="0"/>
        <w:autoSpaceDN w:val="0"/>
        <w:adjustRightInd w:val="0"/>
        <w:spacing w:after="0" w:line="240" w:lineRule="auto"/>
        <w:ind w:firstLine="720"/>
        <w:jc w:val="center"/>
        <w:rPr>
          <w:rFonts w:ascii="Times New Roman" w:hAnsi="Times New Roman"/>
          <w:b/>
          <w:sz w:val="24"/>
          <w:szCs w:val="24"/>
          <w:lang w:eastAsia="bg-BG"/>
        </w:rPr>
      </w:pPr>
    </w:p>
    <w:p w:rsidR="002F7F15" w:rsidRPr="007E0AFF" w:rsidRDefault="002F7F15" w:rsidP="002F7F15">
      <w:pPr>
        <w:widowControl w:val="0"/>
        <w:autoSpaceDE w:val="0"/>
        <w:autoSpaceDN w:val="0"/>
        <w:adjustRightInd w:val="0"/>
        <w:spacing w:after="0" w:line="240" w:lineRule="auto"/>
        <w:ind w:firstLine="720"/>
        <w:jc w:val="both"/>
        <w:rPr>
          <w:rFonts w:ascii="Times New Roman" w:hAnsi="Times New Roman"/>
          <w:sz w:val="24"/>
          <w:szCs w:val="24"/>
          <w:lang w:eastAsia="bg-BG"/>
        </w:rPr>
      </w:pPr>
      <w:r w:rsidRPr="007E0AFF">
        <w:rPr>
          <w:rFonts w:ascii="Times New Roman" w:hAnsi="Times New Roman"/>
          <w:sz w:val="24"/>
          <w:szCs w:val="24"/>
          <w:lang w:eastAsia="bg-BG"/>
        </w:rPr>
        <w:t>Чл. 9. (1) ИЗПЪЛНИТЕЛЯТ представя гаранция за изпълнение на договора към датата на сключването му. ИЗПЪЛНИТЕЛЯТ сам избира вида на гаранцията – паричен депозит или банкова гаранция.</w:t>
      </w:r>
    </w:p>
    <w:p w:rsidR="002F7F15" w:rsidRPr="007E0AFF" w:rsidRDefault="002F7F15" w:rsidP="002F7F15">
      <w:pPr>
        <w:widowControl w:val="0"/>
        <w:autoSpaceDE w:val="0"/>
        <w:autoSpaceDN w:val="0"/>
        <w:adjustRightInd w:val="0"/>
        <w:spacing w:after="0" w:line="240" w:lineRule="auto"/>
        <w:ind w:firstLine="720"/>
        <w:jc w:val="both"/>
        <w:rPr>
          <w:rFonts w:ascii="Times New Roman" w:hAnsi="Times New Roman"/>
          <w:b/>
          <w:sz w:val="24"/>
          <w:szCs w:val="24"/>
          <w:lang w:eastAsia="bg-BG"/>
        </w:rPr>
      </w:pPr>
      <w:r w:rsidRPr="007E0AFF">
        <w:rPr>
          <w:rFonts w:ascii="Times New Roman" w:hAnsi="Times New Roman"/>
          <w:sz w:val="24"/>
          <w:szCs w:val="24"/>
          <w:lang w:eastAsia="bg-BG"/>
        </w:rPr>
        <w:t xml:space="preserve">(2) Гаранция за изпълнение на настоящия договор е в размер на 3 % от </w:t>
      </w:r>
      <w:r>
        <w:rPr>
          <w:rFonts w:ascii="Times New Roman" w:hAnsi="Times New Roman"/>
          <w:sz w:val="24"/>
          <w:szCs w:val="24"/>
          <w:lang w:eastAsia="bg-BG"/>
        </w:rPr>
        <w:t xml:space="preserve">прогнозната </w:t>
      </w:r>
      <w:r w:rsidRPr="007E0AFF">
        <w:rPr>
          <w:rFonts w:ascii="Times New Roman" w:hAnsi="Times New Roman"/>
          <w:sz w:val="24"/>
          <w:szCs w:val="24"/>
          <w:lang w:eastAsia="bg-BG"/>
        </w:rPr>
        <w:t xml:space="preserve">стойност на </w:t>
      </w:r>
      <w:r>
        <w:rPr>
          <w:rFonts w:ascii="Times New Roman" w:hAnsi="Times New Roman"/>
          <w:sz w:val="24"/>
          <w:szCs w:val="24"/>
          <w:lang w:eastAsia="bg-BG"/>
        </w:rPr>
        <w:t>обществената поръчка</w:t>
      </w:r>
      <w:r w:rsidRPr="007E0AFF">
        <w:rPr>
          <w:rFonts w:ascii="Times New Roman" w:hAnsi="Times New Roman"/>
          <w:sz w:val="24"/>
          <w:szCs w:val="24"/>
          <w:lang w:eastAsia="bg-BG"/>
        </w:rPr>
        <w:t xml:space="preserve"> на стойност  ................ (словом: ...........................) лв. и е валидна до изтичането на срока на обществената поръчка.</w:t>
      </w:r>
    </w:p>
    <w:p w:rsidR="002F7F15" w:rsidRPr="007E0AFF" w:rsidRDefault="002F7F15" w:rsidP="002F7F15">
      <w:pPr>
        <w:widowControl w:val="0"/>
        <w:autoSpaceDE w:val="0"/>
        <w:autoSpaceDN w:val="0"/>
        <w:adjustRightInd w:val="0"/>
        <w:spacing w:after="0" w:line="240" w:lineRule="auto"/>
        <w:ind w:firstLine="708"/>
        <w:jc w:val="both"/>
        <w:rPr>
          <w:rFonts w:ascii="Times New Roman" w:hAnsi="Times New Roman"/>
          <w:sz w:val="24"/>
          <w:szCs w:val="24"/>
          <w:lang w:eastAsia="bg-BG"/>
        </w:rPr>
      </w:pPr>
      <w:r w:rsidRPr="007E0AFF">
        <w:rPr>
          <w:rFonts w:ascii="Times New Roman" w:hAnsi="Times New Roman"/>
          <w:sz w:val="24"/>
          <w:szCs w:val="24"/>
          <w:lang w:eastAsia="bg-BG"/>
        </w:rPr>
        <w:t>(3) Когато гаранцията за изпълнение се представя във вид на парична сума, то тя се внася  по банкова сметка на Община Русе в Банка ТБ "</w:t>
      </w:r>
      <w:proofErr w:type="spellStart"/>
      <w:r w:rsidRPr="007E0AFF">
        <w:rPr>
          <w:rFonts w:ascii="Times New Roman" w:hAnsi="Times New Roman"/>
          <w:sz w:val="24"/>
          <w:szCs w:val="24"/>
          <w:lang w:eastAsia="bg-BG"/>
        </w:rPr>
        <w:t>Инвестбанк</w:t>
      </w:r>
      <w:proofErr w:type="spellEnd"/>
      <w:r w:rsidRPr="007E0AFF">
        <w:rPr>
          <w:rFonts w:ascii="Times New Roman" w:hAnsi="Times New Roman"/>
          <w:sz w:val="24"/>
          <w:szCs w:val="24"/>
          <w:lang w:eastAsia="bg-BG"/>
        </w:rPr>
        <w:t>" АД, IBAN: BG 37  IORT 7379 3300 0300 00, BIC: ORT BGSF. Всички банкови разходи свързани с обслужването на превода на гаранцията, включително при нейното възстановяване са за сметка на ИЗПЪЛНИТЕЛЯ.</w:t>
      </w:r>
    </w:p>
    <w:p w:rsidR="002F7F15" w:rsidRPr="007E0AFF" w:rsidRDefault="002F7F15" w:rsidP="002F7F15">
      <w:pPr>
        <w:widowControl w:val="0"/>
        <w:autoSpaceDE w:val="0"/>
        <w:autoSpaceDN w:val="0"/>
        <w:adjustRightInd w:val="0"/>
        <w:spacing w:after="0" w:line="240" w:lineRule="auto"/>
        <w:ind w:firstLine="720"/>
        <w:jc w:val="both"/>
        <w:rPr>
          <w:rFonts w:ascii="Times New Roman" w:hAnsi="Times New Roman"/>
          <w:sz w:val="24"/>
          <w:szCs w:val="24"/>
          <w:highlight w:val="red"/>
          <w:lang w:eastAsia="bg-BG"/>
        </w:rPr>
      </w:pPr>
      <w:r w:rsidRPr="007E0AFF">
        <w:rPr>
          <w:rFonts w:ascii="Times New Roman" w:hAnsi="Times New Roman"/>
          <w:sz w:val="24"/>
          <w:szCs w:val="24"/>
          <w:lang w:eastAsia="bg-BG"/>
        </w:rPr>
        <w:t>(4) ВЪЗЛОЖИТЕЛЯТ задържа гаранцията за изпълнение на договора, ако в процеса на неговото изпълнение възникне спор между страните, до приключването му чрез споразумение или с влязло в сила съдебно решение.</w:t>
      </w:r>
    </w:p>
    <w:p w:rsidR="002F7F15" w:rsidRPr="007E0AFF" w:rsidRDefault="002F7F15" w:rsidP="002F7F15">
      <w:pPr>
        <w:widowControl w:val="0"/>
        <w:autoSpaceDE w:val="0"/>
        <w:autoSpaceDN w:val="0"/>
        <w:adjustRightInd w:val="0"/>
        <w:spacing w:after="0" w:line="240" w:lineRule="auto"/>
        <w:ind w:firstLine="720"/>
        <w:jc w:val="both"/>
        <w:rPr>
          <w:rFonts w:ascii="Times New Roman" w:hAnsi="Times New Roman"/>
          <w:sz w:val="24"/>
          <w:szCs w:val="24"/>
          <w:lang w:eastAsia="bg-BG"/>
        </w:rPr>
      </w:pPr>
      <w:r w:rsidRPr="007E0AFF">
        <w:rPr>
          <w:rFonts w:ascii="Times New Roman" w:hAnsi="Times New Roman"/>
          <w:sz w:val="24"/>
          <w:szCs w:val="24"/>
          <w:lang w:eastAsia="bg-BG"/>
        </w:rPr>
        <w:t>(5) ВЪЗЛОЖИТЕЛЯТ има право да задържи гаранцията за изпълнение в пълен размер при пълно неизпълнение на задълженията на ИЗПЪЛНИТЕЛЯ по този договор.</w:t>
      </w:r>
    </w:p>
    <w:p w:rsidR="002F7F15" w:rsidRPr="007E0AFF" w:rsidRDefault="002F7F15" w:rsidP="002F7F15">
      <w:pPr>
        <w:widowControl w:val="0"/>
        <w:autoSpaceDE w:val="0"/>
        <w:autoSpaceDN w:val="0"/>
        <w:adjustRightInd w:val="0"/>
        <w:spacing w:after="0" w:line="240" w:lineRule="auto"/>
        <w:ind w:firstLine="720"/>
        <w:jc w:val="both"/>
        <w:rPr>
          <w:rFonts w:ascii="Times New Roman" w:hAnsi="Times New Roman"/>
          <w:sz w:val="24"/>
          <w:szCs w:val="24"/>
          <w:lang w:eastAsia="bg-BG"/>
        </w:rPr>
      </w:pPr>
      <w:r w:rsidRPr="007E0AFF">
        <w:rPr>
          <w:rFonts w:ascii="Times New Roman" w:hAnsi="Times New Roman"/>
          <w:sz w:val="24"/>
          <w:szCs w:val="24"/>
          <w:lang w:eastAsia="bg-BG"/>
        </w:rPr>
        <w:t xml:space="preserve">(6) ВЪЗЛОЖИТЕЛЯТ има право да удържи от стойността на гаранцията размера на начислената неустойка по реда на раздел </w:t>
      </w:r>
      <w:r w:rsidRPr="007E0AFF">
        <w:rPr>
          <w:rFonts w:ascii="Times New Roman" w:hAnsi="Times New Roman"/>
          <w:sz w:val="24"/>
          <w:szCs w:val="24"/>
        </w:rPr>
        <w:t>X</w:t>
      </w:r>
      <w:r w:rsidRPr="007E0AFF">
        <w:rPr>
          <w:rFonts w:ascii="Times New Roman" w:hAnsi="Times New Roman"/>
          <w:sz w:val="24"/>
          <w:szCs w:val="24"/>
          <w:lang w:eastAsia="bg-BG"/>
        </w:rPr>
        <w:t xml:space="preserve"> от настоящия договор поради неточно изпълнение на задълженията на ИЗПЪЛНИТЕЛЯ.</w:t>
      </w:r>
    </w:p>
    <w:p w:rsidR="002F7F15" w:rsidRPr="007E0AFF" w:rsidRDefault="002F7F15" w:rsidP="002F7F15">
      <w:pPr>
        <w:widowControl w:val="0"/>
        <w:autoSpaceDE w:val="0"/>
        <w:autoSpaceDN w:val="0"/>
        <w:adjustRightInd w:val="0"/>
        <w:spacing w:after="0" w:line="240" w:lineRule="auto"/>
        <w:ind w:firstLine="720"/>
        <w:jc w:val="both"/>
        <w:rPr>
          <w:rFonts w:ascii="Times New Roman" w:hAnsi="Times New Roman"/>
          <w:sz w:val="24"/>
          <w:szCs w:val="24"/>
          <w:lang w:eastAsia="bg-BG"/>
        </w:rPr>
      </w:pPr>
      <w:r w:rsidRPr="007E0AFF">
        <w:rPr>
          <w:rFonts w:ascii="Times New Roman" w:hAnsi="Times New Roman"/>
          <w:sz w:val="24"/>
          <w:szCs w:val="24"/>
          <w:lang w:eastAsia="bg-BG"/>
        </w:rPr>
        <w:t xml:space="preserve">(7) Когато гаранцията за изпълнение на договора е под формата на банкова гаранция, то тя е безусловна, неотменяема, представена преди подписването на договора, покриваща 100 % стойността на гаранцията за изпълнението му, със срок на валидност - срока за изпълнение на  договора, плюс 20 дни. ВЪЗЛОЖИТЕЛЯТ има право да пристъпи към упражняване на правата </w:t>
      </w:r>
      <w:r w:rsidRPr="007E0AFF">
        <w:rPr>
          <w:rFonts w:ascii="Times New Roman" w:hAnsi="Times New Roman"/>
          <w:sz w:val="24"/>
          <w:szCs w:val="24"/>
          <w:lang w:eastAsia="bg-BG"/>
        </w:rPr>
        <w:lastRenderedPageBreak/>
        <w:t>по нея при условията на предходните алинеи.</w:t>
      </w:r>
    </w:p>
    <w:p w:rsidR="002F7F15" w:rsidRPr="007E0AFF" w:rsidRDefault="002F7F15" w:rsidP="002F7F15">
      <w:pPr>
        <w:widowControl w:val="0"/>
        <w:autoSpaceDE w:val="0"/>
        <w:autoSpaceDN w:val="0"/>
        <w:adjustRightInd w:val="0"/>
        <w:spacing w:after="0" w:line="240" w:lineRule="auto"/>
        <w:ind w:firstLine="720"/>
        <w:jc w:val="both"/>
        <w:rPr>
          <w:rFonts w:ascii="Times New Roman" w:hAnsi="Times New Roman"/>
          <w:sz w:val="24"/>
          <w:szCs w:val="24"/>
          <w:lang w:eastAsia="bg-BG"/>
        </w:rPr>
      </w:pPr>
      <w:r w:rsidRPr="007E0AFF">
        <w:rPr>
          <w:rFonts w:ascii="Times New Roman" w:hAnsi="Times New Roman"/>
          <w:sz w:val="24"/>
          <w:szCs w:val="24"/>
          <w:lang w:eastAsia="bg-BG"/>
        </w:rPr>
        <w:t>(8) ВЪЗЛОЖИТЕЛЯТ освобождава гаранцията за изпълнение на договора в 20 /двадесет/ дневен срок, от датата на приключване на договора.</w:t>
      </w:r>
    </w:p>
    <w:p w:rsidR="002F7F15" w:rsidRPr="007E0AFF" w:rsidRDefault="002F7F15" w:rsidP="002F7F15">
      <w:pPr>
        <w:pStyle w:val="31"/>
        <w:spacing w:after="0" w:line="240" w:lineRule="auto"/>
        <w:ind w:left="0"/>
        <w:jc w:val="both"/>
        <w:rPr>
          <w:rFonts w:ascii="Times New Roman" w:hAnsi="Times New Roman" w:cs="Times New Roman"/>
          <w:sz w:val="24"/>
          <w:szCs w:val="24"/>
        </w:rPr>
      </w:pPr>
    </w:p>
    <w:p w:rsidR="002F7F15" w:rsidRPr="007E0AFF" w:rsidRDefault="002F7F15" w:rsidP="002F7F15">
      <w:pPr>
        <w:pStyle w:val="31"/>
        <w:spacing w:after="0" w:line="240" w:lineRule="auto"/>
        <w:ind w:left="0"/>
        <w:jc w:val="center"/>
        <w:rPr>
          <w:rFonts w:ascii="Times New Roman" w:hAnsi="Times New Roman" w:cs="Times New Roman"/>
          <w:b/>
          <w:sz w:val="24"/>
          <w:szCs w:val="24"/>
        </w:rPr>
      </w:pPr>
      <w:r w:rsidRPr="007E0AFF">
        <w:rPr>
          <w:rFonts w:ascii="Times New Roman" w:eastAsia="Times New Roman" w:hAnsi="Times New Roman" w:cs="Times New Roman"/>
          <w:b/>
          <w:sz w:val="24"/>
          <w:szCs w:val="24"/>
          <w:lang w:eastAsia="bg-BG"/>
        </w:rPr>
        <w:t>VIІ</w:t>
      </w:r>
      <w:r w:rsidRPr="007E0AFF">
        <w:rPr>
          <w:rFonts w:ascii="Times New Roman" w:hAnsi="Times New Roman" w:cs="Times New Roman"/>
          <w:b/>
          <w:sz w:val="24"/>
          <w:szCs w:val="24"/>
        </w:rPr>
        <w:t>. ПРЕКРАТЯВАНЕ НА ДОГОВОРА</w:t>
      </w:r>
    </w:p>
    <w:p w:rsidR="002F7F15" w:rsidRPr="007E0AFF" w:rsidRDefault="002F7F15" w:rsidP="002F7F15">
      <w:pPr>
        <w:spacing w:after="0" w:line="240" w:lineRule="auto"/>
        <w:rPr>
          <w:rFonts w:ascii="Times New Roman" w:hAnsi="Times New Roman"/>
          <w:sz w:val="24"/>
          <w:szCs w:val="24"/>
        </w:rPr>
      </w:pPr>
    </w:p>
    <w:p w:rsidR="002F7F15" w:rsidRPr="007E0AFF" w:rsidRDefault="002F7F15" w:rsidP="002F7F15">
      <w:pPr>
        <w:pStyle w:val="31"/>
        <w:spacing w:after="0" w:line="240" w:lineRule="auto"/>
        <w:ind w:left="0" w:firstLine="708"/>
        <w:jc w:val="both"/>
        <w:rPr>
          <w:rFonts w:ascii="Times New Roman" w:hAnsi="Times New Roman" w:cs="Times New Roman"/>
          <w:sz w:val="24"/>
          <w:szCs w:val="24"/>
        </w:rPr>
      </w:pPr>
      <w:r w:rsidRPr="007E0AFF">
        <w:rPr>
          <w:rFonts w:ascii="Times New Roman" w:hAnsi="Times New Roman" w:cs="Times New Roman"/>
          <w:sz w:val="24"/>
          <w:szCs w:val="24"/>
        </w:rPr>
        <w:t>Чл. 10</w:t>
      </w:r>
      <w:r w:rsidRPr="007E0AFF">
        <w:rPr>
          <w:rFonts w:ascii="Times New Roman" w:hAnsi="Times New Roman" w:cs="Times New Roman"/>
          <w:i/>
          <w:sz w:val="24"/>
          <w:szCs w:val="24"/>
        </w:rPr>
        <w:t>.</w:t>
      </w:r>
      <w:r w:rsidRPr="007E0AFF">
        <w:rPr>
          <w:rFonts w:ascii="Times New Roman" w:hAnsi="Times New Roman" w:cs="Times New Roman"/>
          <w:sz w:val="24"/>
          <w:szCs w:val="24"/>
        </w:rPr>
        <w:t xml:space="preserve"> (1) Настоящият договор се прекратява:</w:t>
      </w:r>
    </w:p>
    <w:p w:rsidR="002F7F15" w:rsidRPr="007E0AFF" w:rsidRDefault="002F7F15" w:rsidP="002F7F15">
      <w:pPr>
        <w:pStyle w:val="31"/>
        <w:numPr>
          <w:ilvl w:val="0"/>
          <w:numId w:val="39"/>
        </w:numPr>
        <w:spacing w:after="0" w:line="240" w:lineRule="auto"/>
        <w:jc w:val="both"/>
        <w:rPr>
          <w:rFonts w:ascii="Times New Roman" w:hAnsi="Times New Roman" w:cs="Times New Roman"/>
          <w:sz w:val="24"/>
          <w:szCs w:val="24"/>
        </w:rPr>
      </w:pPr>
      <w:r w:rsidRPr="007E0AFF">
        <w:rPr>
          <w:rFonts w:ascii="Times New Roman" w:hAnsi="Times New Roman" w:cs="Times New Roman"/>
          <w:sz w:val="24"/>
          <w:szCs w:val="24"/>
        </w:rPr>
        <w:t>с изпълнение и приемане на качествено извършената работа;</w:t>
      </w:r>
    </w:p>
    <w:p w:rsidR="002F7F15" w:rsidRPr="007E0AFF" w:rsidRDefault="002F7F15" w:rsidP="002F7F15">
      <w:pPr>
        <w:pStyle w:val="31"/>
        <w:numPr>
          <w:ilvl w:val="0"/>
          <w:numId w:val="39"/>
        </w:numPr>
        <w:spacing w:after="0" w:line="240" w:lineRule="auto"/>
        <w:jc w:val="both"/>
        <w:rPr>
          <w:rFonts w:ascii="Times New Roman" w:hAnsi="Times New Roman" w:cs="Times New Roman"/>
          <w:sz w:val="24"/>
          <w:szCs w:val="24"/>
        </w:rPr>
      </w:pPr>
      <w:r w:rsidRPr="007E0AFF">
        <w:rPr>
          <w:rFonts w:ascii="Times New Roman" w:hAnsi="Times New Roman" w:cs="Times New Roman"/>
          <w:sz w:val="24"/>
          <w:szCs w:val="24"/>
        </w:rPr>
        <w:t>при невиновна невъзможност за изпълнение, поради наличието на непреодолима сила или на форсмажорни обстоятелства, т. е. при настъпването на събитие, представляващо непреодолима сила (природни бедствия, извънредно положение, стачки и др.);</w:t>
      </w:r>
    </w:p>
    <w:p w:rsidR="002F7F15" w:rsidRPr="007E0AFF" w:rsidRDefault="002F7F15" w:rsidP="002F7F15">
      <w:pPr>
        <w:pStyle w:val="31"/>
        <w:numPr>
          <w:ilvl w:val="0"/>
          <w:numId w:val="39"/>
        </w:numPr>
        <w:spacing w:after="0" w:line="240" w:lineRule="auto"/>
        <w:jc w:val="both"/>
        <w:rPr>
          <w:rFonts w:ascii="Times New Roman" w:hAnsi="Times New Roman" w:cs="Times New Roman"/>
          <w:sz w:val="24"/>
          <w:szCs w:val="24"/>
        </w:rPr>
      </w:pPr>
      <w:r w:rsidRPr="007E0AFF">
        <w:rPr>
          <w:rFonts w:ascii="Times New Roman" w:hAnsi="Times New Roman" w:cs="Times New Roman"/>
          <w:sz w:val="24"/>
          <w:szCs w:val="24"/>
        </w:rPr>
        <w:t>по взаимно съгласие на страните;</w:t>
      </w:r>
    </w:p>
    <w:p w:rsidR="002F7F15" w:rsidRPr="007E0AFF" w:rsidRDefault="002F7F15" w:rsidP="002F7F15">
      <w:pPr>
        <w:pStyle w:val="31"/>
        <w:spacing w:after="0" w:line="240" w:lineRule="auto"/>
        <w:ind w:left="0" w:firstLine="708"/>
        <w:jc w:val="both"/>
        <w:rPr>
          <w:rFonts w:ascii="Times New Roman" w:hAnsi="Times New Roman" w:cs="Times New Roman"/>
          <w:sz w:val="24"/>
          <w:szCs w:val="24"/>
        </w:rPr>
      </w:pPr>
      <w:r w:rsidRPr="007E0AFF">
        <w:rPr>
          <w:rFonts w:ascii="Times New Roman" w:hAnsi="Times New Roman" w:cs="Times New Roman"/>
          <w:bCs/>
          <w:sz w:val="24"/>
          <w:szCs w:val="24"/>
        </w:rPr>
        <w:t>(2) П</w:t>
      </w:r>
      <w:r w:rsidRPr="007E0AFF">
        <w:rPr>
          <w:rFonts w:ascii="Times New Roman" w:hAnsi="Times New Roman" w:cs="Times New Roman"/>
          <w:sz w:val="24"/>
          <w:szCs w:val="24"/>
        </w:rPr>
        <w:t>ри неизпълнение на което и да е от задълженията на ИЗПЪЛНИТЕЛЯ, ВЪЗЛОЖИТЕЛЯТ има право едностранно да развали действието на този договор, като писмено предупреди ИЗПЪЛНИТЕЛЯ и му определи подходящ срок за изпълнение, с предупреждение, че при неизпълнение на задълженията на ИЗПЪЛНИТЕЛЯ  в този допълнителен срок, договорът ще се счита за развален</w:t>
      </w:r>
      <w:r w:rsidRPr="007E0AFF">
        <w:rPr>
          <w:rFonts w:ascii="Times New Roman" w:hAnsi="Times New Roman" w:cs="Times New Roman"/>
          <w:bCs/>
          <w:sz w:val="24"/>
          <w:szCs w:val="24"/>
        </w:rPr>
        <w:t>.</w:t>
      </w:r>
    </w:p>
    <w:p w:rsidR="002F7F15" w:rsidRPr="007E0AFF" w:rsidRDefault="002F7F15" w:rsidP="002F7F15">
      <w:pPr>
        <w:pStyle w:val="31"/>
        <w:spacing w:after="0" w:line="240" w:lineRule="auto"/>
        <w:ind w:left="0"/>
        <w:jc w:val="both"/>
        <w:rPr>
          <w:rFonts w:ascii="Times New Roman" w:hAnsi="Times New Roman" w:cs="Times New Roman"/>
          <w:sz w:val="24"/>
          <w:szCs w:val="24"/>
        </w:rPr>
      </w:pPr>
    </w:p>
    <w:p w:rsidR="002F7F15" w:rsidRPr="007E0AFF" w:rsidRDefault="002F7F15" w:rsidP="002F7F15">
      <w:pPr>
        <w:pStyle w:val="31"/>
        <w:spacing w:after="0" w:line="240" w:lineRule="auto"/>
        <w:ind w:left="0"/>
        <w:jc w:val="center"/>
        <w:rPr>
          <w:rFonts w:ascii="Times New Roman" w:hAnsi="Times New Roman" w:cs="Times New Roman"/>
          <w:b/>
          <w:sz w:val="24"/>
          <w:szCs w:val="24"/>
        </w:rPr>
      </w:pPr>
      <w:r w:rsidRPr="007E0AFF">
        <w:rPr>
          <w:rFonts w:ascii="Times New Roman" w:eastAsia="Times New Roman" w:hAnsi="Times New Roman" w:cs="Times New Roman"/>
          <w:b/>
          <w:sz w:val="24"/>
          <w:szCs w:val="24"/>
          <w:lang w:eastAsia="bg-BG"/>
        </w:rPr>
        <w:t>VIІІ</w:t>
      </w:r>
      <w:r w:rsidRPr="007E0AFF">
        <w:rPr>
          <w:rFonts w:ascii="Times New Roman" w:hAnsi="Times New Roman" w:cs="Times New Roman"/>
          <w:b/>
          <w:sz w:val="24"/>
          <w:szCs w:val="24"/>
        </w:rPr>
        <w:t>. НЕПРЕОДОЛИМА СИЛА</w:t>
      </w:r>
    </w:p>
    <w:p w:rsidR="002F7F15" w:rsidRPr="007E0AFF" w:rsidRDefault="002F7F15" w:rsidP="002F7F15">
      <w:pPr>
        <w:spacing w:after="0" w:line="240" w:lineRule="auto"/>
        <w:rPr>
          <w:rFonts w:ascii="Times New Roman" w:hAnsi="Times New Roman"/>
          <w:sz w:val="24"/>
          <w:szCs w:val="24"/>
        </w:rPr>
      </w:pPr>
    </w:p>
    <w:p w:rsidR="002F7F15" w:rsidRPr="007E0AFF" w:rsidRDefault="002F7F15" w:rsidP="002F7F15">
      <w:pPr>
        <w:pStyle w:val="31"/>
        <w:spacing w:after="0" w:line="240" w:lineRule="auto"/>
        <w:ind w:left="0" w:firstLine="708"/>
        <w:jc w:val="both"/>
        <w:rPr>
          <w:rFonts w:ascii="Times New Roman" w:hAnsi="Times New Roman" w:cs="Times New Roman"/>
          <w:sz w:val="24"/>
          <w:szCs w:val="24"/>
        </w:rPr>
      </w:pPr>
      <w:r w:rsidRPr="007E0AFF">
        <w:rPr>
          <w:rFonts w:ascii="Times New Roman" w:hAnsi="Times New Roman" w:cs="Times New Roman"/>
          <w:sz w:val="24"/>
          <w:szCs w:val="24"/>
        </w:rPr>
        <w:t>Чл. 11. (1) Никоя от страните по договора не носи отговорност за неизпълнение или забавено изпълнение на свое задължение в резултат на настъпило събитие, което може да бъде определено като  непреодолима сила по смисъла на Търговския закон и/или като непредвидено обстоятелство по смисъла на § 1, т. 14б от ПЗР на ЗОП, в това число и за причинените от това неизпълнение вреди.</w:t>
      </w:r>
    </w:p>
    <w:p w:rsidR="002F7F15" w:rsidRPr="007E0AFF" w:rsidRDefault="002F7F15" w:rsidP="002F7F15">
      <w:pPr>
        <w:pStyle w:val="31"/>
        <w:spacing w:after="0" w:line="240" w:lineRule="auto"/>
        <w:ind w:left="0"/>
        <w:jc w:val="both"/>
        <w:rPr>
          <w:rFonts w:ascii="Times New Roman" w:hAnsi="Times New Roman" w:cs="Times New Roman"/>
          <w:sz w:val="24"/>
          <w:szCs w:val="24"/>
        </w:rPr>
      </w:pPr>
      <w:r w:rsidRPr="007E0AFF">
        <w:rPr>
          <w:rFonts w:ascii="Times New Roman" w:hAnsi="Times New Roman" w:cs="Times New Roman"/>
          <w:sz w:val="24"/>
          <w:szCs w:val="24"/>
        </w:rPr>
        <w:tab/>
        <w:t>(2) Ако страната е била в забава преди възникването на непреодолимата сила и/или непредвидените обстоятелства, тя не може да се позове на последните при неизпълнение на настоящия договор.</w:t>
      </w:r>
    </w:p>
    <w:p w:rsidR="002F7F15" w:rsidRPr="007E0AFF" w:rsidRDefault="002F7F15" w:rsidP="002F7F15">
      <w:pPr>
        <w:pStyle w:val="31"/>
        <w:spacing w:after="0" w:line="240" w:lineRule="auto"/>
        <w:ind w:left="0"/>
        <w:jc w:val="both"/>
        <w:rPr>
          <w:rFonts w:ascii="Times New Roman" w:hAnsi="Times New Roman" w:cs="Times New Roman"/>
          <w:sz w:val="24"/>
          <w:szCs w:val="24"/>
        </w:rPr>
      </w:pPr>
      <w:r w:rsidRPr="007E0AFF">
        <w:rPr>
          <w:rFonts w:ascii="Times New Roman" w:hAnsi="Times New Roman" w:cs="Times New Roman"/>
          <w:sz w:val="24"/>
          <w:szCs w:val="24"/>
        </w:rPr>
        <w:tab/>
        <w:t xml:space="preserve">(3) Страната, която се позове на непреодолима сила и/или непредвидените обстоятелства по настоящия договор като причина за неизпълнение на свои задължение по договора е длъжна в тридневен  срок писмено да уведоми другата страна за настъпването, съответно за преустановяване на въздействието им, както и за възможните последици от тях при изпълнението на договора, включително за периода на забава в изпълнение на задълженията по договора. Към известието по предходното изречение засегнатата страна прилага всички релевантни и/или нормативно установени доказателства за настъпването , естеството, размера на непреодолимата сила и причинната връзка между това обстоятелство и невъзможността за изпълнение или доказателства, че непредвидените обстоятелства са възникнали след сключването на договора, независимо от волята на страните, не са могли са бъдат предвидени и правят невъзможно изпълнението на договорните условия. </w:t>
      </w:r>
    </w:p>
    <w:p w:rsidR="002F7F15" w:rsidRPr="007E0AFF" w:rsidRDefault="002F7F15" w:rsidP="002F7F15">
      <w:pPr>
        <w:pStyle w:val="31"/>
        <w:spacing w:after="0" w:line="240" w:lineRule="auto"/>
        <w:ind w:left="0"/>
        <w:jc w:val="both"/>
        <w:rPr>
          <w:rFonts w:ascii="Times New Roman" w:hAnsi="Times New Roman" w:cs="Times New Roman"/>
          <w:sz w:val="24"/>
          <w:szCs w:val="24"/>
        </w:rPr>
      </w:pPr>
      <w:r w:rsidRPr="007E0AFF">
        <w:rPr>
          <w:rFonts w:ascii="Times New Roman" w:hAnsi="Times New Roman" w:cs="Times New Roman"/>
          <w:sz w:val="24"/>
          <w:szCs w:val="24"/>
        </w:rPr>
        <w:tab/>
        <w:t>(4) В случай, че някое от доказателствата в ал. 3 се издава от компетентните органи в срок , по-дълъг от посочения в ал. 3, засегнатата страна е длъжна с известието по ал. 3 да уведоми за това обстоятелство другата страна и да й го представи след като се сдобие с него.</w:t>
      </w:r>
    </w:p>
    <w:p w:rsidR="002F7F15" w:rsidRPr="007E0AFF" w:rsidRDefault="002F7F15" w:rsidP="002F7F15">
      <w:pPr>
        <w:pStyle w:val="31"/>
        <w:spacing w:after="0" w:line="240" w:lineRule="auto"/>
        <w:ind w:left="0"/>
        <w:jc w:val="both"/>
        <w:rPr>
          <w:rFonts w:ascii="Times New Roman" w:hAnsi="Times New Roman" w:cs="Times New Roman"/>
          <w:sz w:val="24"/>
          <w:szCs w:val="24"/>
        </w:rPr>
      </w:pPr>
      <w:r w:rsidRPr="007E0AFF">
        <w:rPr>
          <w:rFonts w:ascii="Times New Roman" w:hAnsi="Times New Roman" w:cs="Times New Roman"/>
          <w:sz w:val="24"/>
          <w:szCs w:val="24"/>
        </w:rPr>
        <w:tab/>
        <w:t>(5) За неуведомяване по ал. 3, засегнатата страна дължи на другата обезщетение за настъпилите вреди.</w:t>
      </w:r>
    </w:p>
    <w:p w:rsidR="002F7F15" w:rsidRPr="007E0AFF" w:rsidRDefault="002F7F15" w:rsidP="002F7F15">
      <w:pPr>
        <w:pStyle w:val="31"/>
        <w:spacing w:after="0" w:line="240" w:lineRule="auto"/>
        <w:ind w:left="0" w:firstLine="708"/>
        <w:jc w:val="both"/>
        <w:rPr>
          <w:rFonts w:ascii="Times New Roman" w:hAnsi="Times New Roman" w:cs="Times New Roman"/>
          <w:sz w:val="24"/>
          <w:szCs w:val="24"/>
        </w:rPr>
      </w:pPr>
      <w:r w:rsidRPr="007E0AFF">
        <w:rPr>
          <w:rFonts w:ascii="Times New Roman" w:hAnsi="Times New Roman" w:cs="Times New Roman"/>
          <w:sz w:val="24"/>
          <w:szCs w:val="24"/>
        </w:rPr>
        <w:t>Чл. 12. (1) При позоваване на непреодолима сила и/или непредвидени обстоятелства, засегнатата страна е длъжна да предприеме всички възможни мерки, за да ограничи последиците от настъпването й. Засегнатата страна съгласува с другата страна мерките и действията, за да продължи да изпълнява тази част от задълженията си, която не е възпрепятствана от непреодолимата сила и/или непредвидените обстоятелства.</w:t>
      </w:r>
    </w:p>
    <w:p w:rsidR="002F7F15" w:rsidRPr="007E0AFF" w:rsidRDefault="002F7F15" w:rsidP="002F7F15">
      <w:pPr>
        <w:pStyle w:val="31"/>
        <w:spacing w:after="0" w:line="240" w:lineRule="auto"/>
        <w:ind w:left="0"/>
        <w:jc w:val="both"/>
        <w:rPr>
          <w:rFonts w:ascii="Times New Roman" w:hAnsi="Times New Roman" w:cs="Times New Roman"/>
          <w:sz w:val="24"/>
          <w:szCs w:val="24"/>
        </w:rPr>
      </w:pPr>
      <w:r w:rsidRPr="007E0AFF">
        <w:rPr>
          <w:rFonts w:ascii="Times New Roman" w:hAnsi="Times New Roman" w:cs="Times New Roman"/>
          <w:sz w:val="24"/>
          <w:szCs w:val="24"/>
        </w:rPr>
        <w:tab/>
        <w:t>(2) За времето на действие на непреодолимата сила и/или непредвидените обстоятелства, засегнатата страна спира  изпълнението по договора. Засегнатата страна е длъжна да направи необходимото , за да сведе до минимум срока на спиране на изпълнението и да го възобнови веднага, щом обстоятелствата позволят това.</w:t>
      </w:r>
    </w:p>
    <w:p w:rsidR="002F7F15" w:rsidRPr="007E0AFF" w:rsidRDefault="002F7F15" w:rsidP="002F7F15">
      <w:pPr>
        <w:pStyle w:val="31"/>
        <w:spacing w:after="0" w:line="240" w:lineRule="auto"/>
        <w:ind w:left="0"/>
        <w:jc w:val="both"/>
        <w:rPr>
          <w:rFonts w:ascii="Times New Roman" w:hAnsi="Times New Roman" w:cs="Times New Roman"/>
          <w:sz w:val="24"/>
          <w:szCs w:val="24"/>
        </w:rPr>
      </w:pPr>
      <w:r w:rsidRPr="007E0AFF">
        <w:rPr>
          <w:rFonts w:ascii="Times New Roman" w:hAnsi="Times New Roman" w:cs="Times New Roman"/>
          <w:sz w:val="24"/>
          <w:szCs w:val="24"/>
        </w:rPr>
        <w:tab/>
        <w:t xml:space="preserve">(3) Срокът за изпълнение на договора се удължава с времето, през което изпълнението е било невъзможно поради непреодолима сила и/или непредвидени обстоятелства, за наличието на </w:t>
      </w:r>
      <w:r w:rsidRPr="007E0AFF">
        <w:rPr>
          <w:rFonts w:ascii="Times New Roman" w:hAnsi="Times New Roman" w:cs="Times New Roman"/>
          <w:sz w:val="24"/>
          <w:szCs w:val="24"/>
        </w:rPr>
        <w:lastRenderedPageBreak/>
        <w:t>които другата страна е била надлежно уведомена и е приела съществуването й на база на представените документи и доказателства.</w:t>
      </w:r>
    </w:p>
    <w:p w:rsidR="002F7F15" w:rsidRPr="007E0AFF" w:rsidRDefault="002F7F15" w:rsidP="002F7F15">
      <w:pPr>
        <w:pStyle w:val="31"/>
        <w:spacing w:after="0" w:line="240" w:lineRule="auto"/>
        <w:ind w:left="0"/>
        <w:jc w:val="both"/>
        <w:rPr>
          <w:rFonts w:ascii="Times New Roman" w:hAnsi="Times New Roman" w:cs="Times New Roman"/>
          <w:sz w:val="24"/>
          <w:szCs w:val="24"/>
        </w:rPr>
      </w:pPr>
      <w:r w:rsidRPr="007E0AFF">
        <w:rPr>
          <w:rFonts w:ascii="Times New Roman" w:hAnsi="Times New Roman" w:cs="Times New Roman"/>
          <w:sz w:val="24"/>
          <w:szCs w:val="24"/>
        </w:rPr>
        <w:tab/>
        <w:t>(4) За периода  на спиране на изпълнението, плащания по договора не се дължат.</w:t>
      </w:r>
    </w:p>
    <w:p w:rsidR="002F7F15" w:rsidRPr="007E0AFF" w:rsidRDefault="002F7F15" w:rsidP="002F7F15">
      <w:pPr>
        <w:spacing w:after="0" w:line="240" w:lineRule="auto"/>
        <w:rPr>
          <w:rFonts w:ascii="Times New Roman" w:hAnsi="Times New Roman"/>
          <w:sz w:val="24"/>
          <w:szCs w:val="24"/>
        </w:rPr>
      </w:pPr>
    </w:p>
    <w:p w:rsidR="002F7F15" w:rsidRPr="007E0AFF" w:rsidRDefault="002F7F15" w:rsidP="002F7F15">
      <w:pPr>
        <w:widowControl w:val="0"/>
        <w:autoSpaceDE w:val="0"/>
        <w:autoSpaceDN w:val="0"/>
        <w:adjustRightInd w:val="0"/>
        <w:spacing w:after="0" w:line="240" w:lineRule="auto"/>
        <w:ind w:left="705"/>
        <w:jc w:val="center"/>
        <w:rPr>
          <w:rFonts w:ascii="Times New Roman" w:hAnsi="Times New Roman"/>
          <w:sz w:val="24"/>
          <w:szCs w:val="24"/>
          <w:lang w:eastAsia="bg-BG"/>
        </w:rPr>
      </w:pPr>
      <w:r w:rsidRPr="007E0AFF">
        <w:rPr>
          <w:rFonts w:ascii="Times New Roman" w:hAnsi="Times New Roman"/>
          <w:b/>
          <w:sz w:val="24"/>
          <w:szCs w:val="24"/>
        </w:rPr>
        <w:t>IX</w:t>
      </w:r>
      <w:r w:rsidRPr="007E0AFF">
        <w:rPr>
          <w:rFonts w:ascii="Times New Roman" w:hAnsi="Times New Roman"/>
          <w:b/>
          <w:sz w:val="24"/>
          <w:szCs w:val="24"/>
          <w:lang w:eastAsia="bg-BG"/>
        </w:rPr>
        <w:t>. ДОГОВОР ЗА ПОДИЗПЪЛНЕНИЕ</w:t>
      </w:r>
    </w:p>
    <w:p w:rsidR="002F7F15" w:rsidRPr="007E0AFF" w:rsidRDefault="002F7F15" w:rsidP="002F7F15">
      <w:pPr>
        <w:widowControl w:val="0"/>
        <w:autoSpaceDE w:val="0"/>
        <w:autoSpaceDN w:val="0"/>
        <w:adjustRightInd w:val="0"/>
        <w:spacing w:after="0" w:line="240" w:lineRule="auto"/>
        <w:ind w:left="705"/>
        <w:jc w:val="both"/>
        <w:rPr>
          <w:rFonts w:ascii="Times New Roman" w:hAnsi="Times New Roman"/>
          <w:sz w:val="24"/>
          <w:szCs w:val="24"/>
          <w:lang w:eastAsia="bg-BG"/>
        </w:rPr>
      </w:pPr>
    </w:p>
    <w:p w:rsidR="002F7F15" w:rsidRPr="007E0AFF" w:rsidRDefault="002F7F15" w:rsidP="002F7F15">
      <w:pPr>
        <w:spacing w:after="0" w:line="240" w:lineRule="auto"/>
        <w:ind w:firstLine="705"/>
        <w:jc w:val="both"/>
        <w:rPr>
          <w:rFonts w:ascii="Times New Roman" w:hAnsi="Times New Roman"/>
          <w:sz w:val="24"/>
          <w:szCs w:val="24"/>
          <w:lang w:eastAsia="bg-BG"/>
        </w:rPr>
      </w:pPr>
      <w:r w:rsidRPr="007E0AFF">
        <w:rPr>
          <w:rFonts w:ascii="Times New Roman" w:hAnsi="Times New Roman"/>
          <w:sz w:val="24"/>
          <w:szCs w:val="24"/>
          <w:lang w:eastAsia="bg-BG"/>
        </w:rPr>
        <w:t xml:space="preserve">Чл. 13.  Изпълнителите сключват договор за </w:t>
      </w:r>
      <w:proofErr w:type="spellStart"/>
      <w:r w:rsidRPr="007E0AFF">
        <w:rPr>
          <w:rFonts w:ascii="Times New Roman" w:hAnsi="Times New Roman"/>
          <w:sz w:val="24"/>
          <w:szCs w:val="24"/>
          <w:lang w:eastAsia="bg-BG"/>
        </w:rPr>
        <w:t>подизпълнение</w:t>
      </w:r>
      <w:proofErr w:type="spellEnd"/>
      <w:r w:rsidRPr="007E0AFF">
        <w:rPr>
          <w:rFonts w:ascii="Times New Roman" w:hAnsi="Times New Roman"/>
          <w:sz w:val="24"/>
          <w:szCs w:val="24"/>
          <w:lang w:eastAsia="bg-BG"/>
        </w:rPr>
        <w:t xml:space="preserve"> с подизпълнителите, посочени в офертата. Сключването на договор за </w:t>
      </w:r>
      <w:proofErr w:type="spellStart"/>
      <w:r w:rsidRPr="007E0AFF">
        <w:rPr>
          <w:rFonts w:ascii="Times New Roman" w:hAnsi="Times New Roman"/>
          <w:sz w:val="24"/>
          <w:szCs w:val="24"/>
          <w:lang w:eastAsia="bg-BG"/>
        </w:rPr>
        <w:t>подизпълнение</w:t>
      </w:r>
      <w:proofErr w:type="spellEnd"/>
      <w:r w:rsidRPr="007E0AFF">
        <w:rPr>
          <w:rFonts w:ascii="Times New Roman" w:hAnsi="Times New Roman"/>
          <w:sz w:val="24"/>
          <w:szCs w:val="24"/>
          <w:lang w:eastAsia="bg-BG"/>
        </w:rPr>
        <w:t xml:space="preserve"> не освобождава изпълнителя от отговорността му за изпълнение на договора за обществена поръчка.</w:t>
      </w:r>
    </w:p>
    <w:p w:rsidR="002F7F15" w:rsidRPr="007E0AFF" w:rsidRDefault="002F7F15" w:rsidP="002F7F15">
      <w:pPr>
        <w:spacing w:after="0" w:line="240" w:lineRule="auto"/>
        <w:ind w:firstLine="705"/>
        <w:jc w:val="both"/>
        <w:rPr>
          <w:rFonts w:ascii="Times New Roman" w:hAnsi="Times New Roman"/>
          <w:sz w:val="24"/>
          <w:szCs w:val="24"/>
          <w:lang w:eastAsia="bg-BG"/>
        </w:rPr>
      </w:pPr>
      <w:r w:rsidRPr="007E0AFF">
        <w:rPr>
          <w:rFonts w:ascii="Times New Roman" w:hAnsi="Times New Roman"/>
          <w:sz w:val="24"/>
          <w:szCs w:val="24"/>
          <w:lang w:eastAsia="bg-BG"/>
        </w:rPr>
        <w:t>Чл. 14.  Изпълнителите нямат право да:</w:t>
      </w:r>
    </w:p>
    <w:p w:rsidR="002F7F15" w:rsidRPr="007E0AFF" w:rsidRDefault="002F7F15" w:rsidP="002F7F15">
      <w:pPr>
        <w:spacing w:after="0" w:line="240" w:lineRule="auto"/>
        <w:ind w:firstLine="705"/>
        <w:jc w:val="both"/>
        <w:rPr>
          <w:rFonts w:ascii="Times New Roman" w:hAnsi="Times New Roman"/>
          <w:sz w:val="24"/>
          <w:szCs w:val="24"/>
          <w:lang w:eastAsia="bg-BG"/>
        </w:rPr>
      </w:pPr>
      <w:r w:rsidRPr="007E0AFF">
        <w:rPr>
          <w:rFonts w:ascii="Times New Roman" w:hAnsi="Times New Roman"/>
          <w:sz w:val="24"/>
          <w:szCs w:val="24"/>
          <w:lang w:eastAsia="bg-BG"/>
        </w:rPr>
        <w:t xml:space="preserve">(1) сключват договор за </w:t>
      </w:r>
      <w:proofErr w:type="spellStart"/>
      <w:r w:rsidRPr="007E0AFF">
        <w:rPr>
          <w:rFonts w:ascii="Times New Roman" w:hAnsi="Times New Roman"/>
          <w:sz w:val="24"/>
          <w:szCs w:val="24"/>
          <w:lang w:eastAsia="bg-BG"/>
        </w:rPr>
        <w:t>подизпълнение</w:t>
      </w:r>
      <w:proofErr w:type="spellEnd"/>
      <w:r w:rsidRPr="007E0AFF">
        <w:rPr>
          <w:rFonts w:ascii="Times New Roman" w:hAnsi="Times New Roman"/>
          <w:sz w:val="24"/>
          <w:szCs w:val="24"/>
          <w:lang w:eastAsia="bg-BG"/>
        </w:rPr>
        <w:t xml:space="preserve"> с лице, за което е налице обстоятелство по чл. 47, ал. 1 или 5;</w:t>
      </w:r>
    </w:p>
    <w:p w:rsidR="002F7F15" w:rsidRPr="007E0AFF" w:rsidRDefault="002F7F15" w:rsidP="002F7F15">
      <w:pPr>
        <w:spacing w:after="0" w:line="240" w:lineRule="auto"/>
        <w:ind w:firstLine="705"/>
        <w:jc w:val="both"/>
        <w:rPr>
          <w:rFonts w:ascii="Times New Roman" w:hAnsi="Times New Roman"/>
          <w:sz w:val="24"/>
          <w:szCs w:val="24"/>
          <w:lang w:eastAsia="bg-BG"/>
        </w:rPr>
      </w:pPr>
      <w:r w:rsidRPr="007E0AFF">
        <w:rPr>
          <w:rFonts w:ascii="Times New Roman" w:hAnsi="Times New Roman"/>
          <w:sz w:val="24"/>
          <w:szCs w:val="24"/>
          <w:lang w:eastAsia="bg-BG"/>
        </w:rPr>
        <w:t>(2) възлагат изпълнението на една или повече от дейностите, включени в предмета на обществената поръчка, на лица, които не са подизпълнители;</w:t>
      </w:r>
    </w:p>
    <w:p w:rsidR="002F7F15" w:rsidRPr="007E0AFF" w:rsidRDefault="002F7F15" w:rsidP="002F7F15">
      <w:pPr>
        <w:spacing w:after="0" w:line="240" w:lineRule="auto"/>
        <w:ind w:firstLine="705"/>
        <w:jc w:val="both"/>
        <w:rPr>
          <w:rFonts w:ascii="Times New Roman" w:hAnsi="Times New Roman"/>
          <w:sz w:val="24"/>
          <w:szCs w:val="24"/>
          <w:lang w:eastAsia="bg-BG"/>
        </w:rPr>
      </w:pPr>
      <w:r w:rsidRPr="007E0AFF">
        <w:rPr>
          <w:rFonts w:ascii="Times New Roman" w:hAnsi="Times New Roman"/>
          <w:sz w:val="24"/>
          <w:szCs w:val="24"/>
          <w:lang w:eastAsia="bg-BG"/>
        </w:rPr>
        <w:t>(3) заменят посочен в офертата подизпълнител, освен когато:</w:t>
      </w:r>
    </w:p>
    <w:p w:rsidR="002F7F15" w:rsidRPr="007E0AFF" w:rsidRDefault="002F7F15" w:rsidP="002F7F15">
      <w:pPr>
        <w:spacing w:after="0" w:line="240" w:lineRule="auto"/>
        <w:ind w:firstLine="705"/>
        <w:jc w:val="both"/>
        <w:rPr>
          <w:rFonts w:ascii="Times New Roman" w:hAnsi="Times New Roman"/>
          <w:sz w:val="24"/>
          <w:szCs w:val="24"/>
          <w:lang w:eastAsia="bg-BG"/>
        </w:rPr>
      </w:pPr>
      <w:r w:rsidRPr="007E0AFF">
        <w:rPr>
          <w:rFonts w:ascii="Times New Roman" w:hAnsi="Times New Roman"/>
          <w:sz w:val="24"/>
          <w:szCs w:val="24"/>
          <w:lang w:eastAsia="bg-BG"/>
        </w:rPr>
        <w:t>1. за предложения подизпълнител е налице или възникне обстоятелство по чл. 47, ал. 1 или 5;</w:t>
      </w:r>
    </w:p>
    <w:p w:rsidR="002F7F15" w:rsidRPr="007E0AFF" w:rsidRDefault="002F7F15" w:rsidP="002F7F15">
      <w:pPr>
        <w:spacing w:after="0" w:line="240" w:lineRule="auto"/>
        <w:ind w:firstLine="705"/>
        <w:jc w:val="both"/>
        <w:rPr>
          <w:rFonts w:ascii="Times New Roman" w:hAnsi="Times New Roman"/>
          <w:sz w:val="24"/>
          <w:szCs w:val="24"/>
          <w:lang w:eastAsia="bg-BG"/>
        </w:rPr>
      </w:pPr>
      <w:r w:rsidRPr="007E0AFF">
        <w:rPr>
          <w:rFonts w:ascii="Times New Roman" w:hAnsi="Times New Roman"/>
          <w:sz w:val="24"/>
          <w:szCs w:val="24"/>
          <w:lang w:eastAsia="bg-BG"/>
        </w:rPr>
        <w:t xml:space="preserve">2.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w:t>
      </w:r>
      <w:proofErr w:type="spellStart"/>
      <w:r w:rsidRPr="007E0AFF">
        <w:rPr>
          <w:rFonts w:ascii="Times New Roman" w:hAnsi="Times New Roman"/>
          <w:sz w:val="24"/>
          <w:szCs w:val="24"/>
          <w:lang w:eastAsia="bg-BG"/>
        </w:rPr>
        <w:t>подизпълнение</w:t>
      </w:r>
      <w:proofErr w:type="spellEnd"/>
      <w:r w:rsidRPr="007E0AFF">
        <w:rPr>
          <w:rFonts w:ascii="Times New Roman" w:hAnsi="Times New Roman"/>
          <w:sz w:val="24"/>
          <w:szCs w:val="24"/>
          <w:lang w:eastAsia="bg-BG"/>
        </w:rPr>
        <w:t>;</w:t>
      </w:r>
    </w:p>
    <w:p w:rsidR="002F7F15" w:rsidRPr="007E0AFF" w:rsidRDefault="002F7F15" w:rsidP="002F7F15">
      <w:pPr>
        <w:spacing w:after="0" w:line="240" w:lineRule="auto"/>
        <w:ind w:firstLine="705"/>
        <w:jc w:val="both"/>
        <w:rPr>
          <w:rFonts w:ascii="Times New Roman" w:hAnsi="Times New Roman"/>
          <w:sz w:val="24"/>
          <w:szCs w:val="24"/>
          <w:lang w:eastAsia="bg-BG"/>
        </w:rPr>
      </w:pPr>
      <w:r w:rsidRPr="007E0AFF">
        <w:rPr>
          <w:rFonts w:ascii="Times New Roman" w:hAnsi="Times New Roman"/>
          <w:sz w:val="24"/>
          <w:szCs w:val="24"/>
          <w:lang w:eastAsia="bg-BG"/>
        </w:rPr>
        <w:t xml:space="preserve">3.  договорът за </w:t>
      </w:r>
      <w:proofErr w:type="spellStart"/>
      <w:r w:rsidRPr="007E0AFF">
        <w:rPr>
          <w:rFonts w:ascii="Times New Roman" w:hAnsi="Times New Roman"/>
          <w:sz w:val="24"/>
          <w:szCs w:val="24"/>
          <w:lang w:eastAsia="bg-BG"/>
        </w:rPr>
        <w:t>подизпълнение</w:t>
      </w:r>
      <w:proofErr w:type="spellEnd"/>
      <w:r w:rsidRPr="007E0AFF">
        <w:rPr>
          <w:rFonts w:ascii="Times New Roman" w:hAnsi="Times New Roman"/>
          <w:sz w:val="24"/>
          <w:szCs w:val="24"/>
          <w:lang w:eastAsia="bg-BG"/>
        </w:rPr>
        <w:t xml:space="preserve"> е прекратен по вина на подизпълнителя, включително в случаите по ал. 6.</w:t>
      </w:r>
    </w:p>
    <w:p w:rsidR="002F7F15" w:rsidRPr="007E0AFF" w:rsidRDefault="002F7F15" w:rsidP="002F7F15">
      <w:pPr>
        <w:spacing w:after="0" w:line="240" w:lineRule="auto"/>
        <w:ind w:firstLine="705"/>
        <w:jc w:val="both"/>
        <w:rPr>
          <w:rFonts w:ascii="Times New Roman" w:hAnsi="Times New Roman"/>
          <w:sz w:val="24"/>
          <w:szCs w:val="24"/>
          <w:lang w:eastAsia="bg-BG"/>
        </w:rPr>
      </w:pPr>
      <w:r w:rsidRPr="007E0AFF">
        <w:rPr>
          <w:rFonts w:ascii="Times New Roman" w:hAnsi="Times New Roman"/>
          <w:sz w:val="24"/>
          <w:szCs w:val="24"/>
          <w:lang w:eastAsia="bg-BG"/>
        </w:rPr>
        <w:t xml:space="preserve">Чл. 15.  В срок до три дни от сключването на договор за </w:t>
      </w:r>
      <w:proofErr w:type="spellStart"/>
      <w:r w:rsidRPr="007E0AFF">
        <w:rPr>
          <w:rFonts w:ascii="Times New Roman" w:hAnsi="Times New Roman"/>
          <w:sz w:val="24"/>
          <w:szCs w:val="24"/>
          <w:lang w:eastAsia="bg-BG"/>
        </w:rPr>
        <w:t>подизпълнение</w:t>
      </w:r>
      <w:proofErr w:type="spellEnd"/>
      <w:r w:rsidRPr="007E0AFF">
        <w:rPr>
          <w:rFonts w:ascii="Times New Roman" w:hAnsi="Times New Roman"/>
          <w:sz w:val="24"/>
          <w:szCs w:val="24"/>
          <w:lang w:eastAsia="bg-BG"/>
        </w:rPr>
        <w:t xml:space="preserve">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забраната по ал. 2.</w:t>
      </w:r>
    </w:p>
    <w:p w:rsidR="002F7F15" w:rsidRPr="007E0AFF" w:rsidRDefault="002F7F15" w:rsidP="002F7F15">
      <w:pPr>
        <w:spacing w:after="0" w:line="240" w:lineRule="auto"/>
        <w:ind w:firstLine="705"/>
        <w:jc w:val="both"/>
        <w:rPr>
          <w:rFonts w:ascii="Times New Roman" w:hAnsi="Times New Roman"/>
          <w:sz w:val="24"/>
          <w:szCs w:val="24"/>
          <w:lang w:eastAsia="bg-BG"/>
        </w:rPr>
      </w:pPr>
      <w:r w:rsidRPr="007E0AFF">
        <w:rPr>
          <w:rFonts w:ascii="Times New Roman" w:hAnsi="Times New Roman"/>
          <w:sz w:val="24"/>
          <w:szCs w:val="24"/>
          <w:lang w:eastAsia="bg-BG"/>
        </w:rPr>
        <w:t xml:space="preserve">Чл. 16.  Подизпълнителите нямат право да </w:t>
      </w:r>
      <w:proofErr w:type="spellStart"/>
      <w:r w:rsidRPr="007E0AFF">
        <w:rPr>
          <w:rFonts w:ascii="Times New Roman" w:hAnsi="Times New Roman"/>
          <w:sz w:val="24"/>
          <w:szCs w:val="24"/>
          <w:lang w:eastAsia="bg-BG"/>
        </w:rPr>
        <w:t>превъзлагат</w:t>
      </w:r>
      <w:proofErr w:type="spellEnd"/>
      <w:r w:rsidRPr="007E0AFF">
        <w:rPr>
          <w:rFonts w:ascii="Times New Roman" w:hAnsi="Times New Roman"/>
          <w:sz w:val="24"/>
          <w:szCs w:val="24"/>
          <w:lang w:eastAsia="bg-BG"/>
        </w:rPr>
        <w:t xml:space="preserve"> една или повече от дейностите, които са включени в предмета на договора за </w:t>
      </w:r>
      <w:proofErr w:type="spellStart"/>
      <w:r w:rsidRPr="007E0AFF">
        <w:rPr>
          <w:rFonts w:ascii="Times New Roman" w:hAnsi="Times New Roman"/>
          <w:sz w:val="24"/>
          <w:szCs w:val="24"/>
          <w:lang w:eastAsia="bg-BG"/>
        </w:rPr>
        <w:t>подизпълнение</w:t>
      </w:r>
      <w:proofErr w:type="spellEnd"/>
      <w:r w:rsidRPr="007E0AFF">
        <w:rPr>
          <w:rFonts w:ascii="Times New Roman" w:hAnsi="Times New Roman"/>
          <w:sz w:val="24"/>
          <w:szCs w:val="24"/>
          <w:lang w:eastAsia="bg-BG"/>
        </w:rPr>
        <w:t>.</w:t>
      </w:r>
    </w:p>
    <w:p w:rsidR="002F7F15" w:rsidRPr="007E0AFF" w:rsidRDefault="002F7F15" w:rsidP="002F7F15">
      <w:pPr>
        <w:spacing w:after="0" w:line="240" w:lineRule="auto"/>
        <w:ind w:firstLine="705"/>
        <w:jc w:val="both"/>
        <w:rPr>
          <w:rFonts w:ascii="Times New Roman" w:hAnsi="Times New Roman"/>
          <w:sz w:val="24"/>
          <w:szCs w:val="24"/>
          <w:lang w:eastAsia="bg-BG"/>
        </w:rPr>
      </w:pPr>
      <w:r w:rsidRPr="007E0AFF">
        <w:rPr>
          <w:rFonts w:ascii="Times New Roman" w:hAnsi="Times New Roman"/>
          <w:sz w:val="24"/>
          <w:szCs w:val="24"/>
          <w:lang w:eastAsia="bg-BG"/>
        </w:rPr>
        <w:t xml:space="preserve">Чл. 17. Не е нарушение на забраната по чл.8, ал. 2 и по чл. 9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w:t>
      </w:r>
      <w:proofErr w:type="spellStart"/>
      <w:r w:rsidRPr="007E0AFF">
        <w:rPr>
          <w:rFonts w:ascii="Times New Roman" w:hAnsi="Times New Roman"/>
          <w:sz w:val="24"/>
          <w:szCs w:val="24"/>
          <w:lang w:eastAsia="bg-BG"/>
        </w:rPr>
        <w:t>подизпълнение</w:t>
      </w:r>
      <w:proofErr w:type="spellEnd"/>
      <w:r w:rsidRPr="007E0AFF">
        <w:rPr>
          <w:rFonts w:ascii="Times New Roman" w:hAnsi="Times New Roman"/>
          <w:sz w:val="24"/>
          <w:szCs w:val="24"/>
          <w:lang w:eastAsia="bg-BG"/>
        </w:rPr>
        <w:t>.</w:t>
      </w:r>
    </w:p>
    <w:p w:rsidR="002F7F15" w:rsidRPr="007E0AFF" w:rsidRDefault="002F7F15" w:rsidP="002F7F15">
      <w:pPr>
        <w:spacing w:after="0" w:line="240" w:lineRule="auto"/>
        <w:ind w:firstLine="705"/>
        <w:jc w:val="both"/>
        <w:rPr>
          <w:rFonts w:ascii="Times New Roman" w:hAnsi="Times New Roman"/>
          <w:sz w:val="24"/>
          <w:szCs w:val="24"/>
          <w:lang w:eastAsia="bg-BG"/>
        </w:rPr>
      </w:pPr>
      <w:r w:rsidRPr="007E0AFF">
        <w:rPr>
          <w:rFonts w:ascii="Times New Roman" w:hAnsi="Times New Roman"/>
          <w:sz w:val="24"/>
          <w:szCs w:val="24"/>
          <w:lang w:eastAsia="bg-BG"/>
        </w:rPr>
        <w:t xml:space="preserve">Чл. 18. Изпълнителят е длъжен да прекрати договор за </w:t>
      </w:r>
      <w:proofErr w:type="spellStart"/>
      <w:r w:rsidRPr="007E0AFF">
        <w:rPr>
          <w:rFonts w:ascii="Times New Roman" w:hAnsi="Times New Roman"/>
          <w:sz w:val="24"/>
          <w:szCs w:val="24"/>
          <w:lang w:eastAsia="bg-BG"/>
        </w:rPr>
        <w:t>подизпълнение</w:t>
      </w:r>
      <w:proofErr w:type="spellEnd"/>
      <w:r w:rsidRPr="007E0AFF">
        <w:rPr>
          <w:rFonts w:ascii="Times New Roman" w:hAnsi="Times New Roman"/>
          <w:sz w:val="24"/>
          <w:szCs w:val="24"/>
          <w:lang w:eastAsia="bg-BG"/>
        </w:rPr>
        <w:t xml:space="preserve">, ако по време на изпълнението му възникне обстоятелство по чл. 47, ал. 1 или 5 от ЗОП, както и при нарушаване на забраната по ал. 4 в 14-дневен срок от узнаването. В тези случаи изпълнителят сключва нов договор за </w:t>
      </w:r>
      <w:proofErr w:type="spellStart"/>
      <w:r w:rsidRPr="007E0AFF">
        <w:rPr>
          <w:rFonts w:ascii="Times New Roman" w:hAnsi="Times New Roman"/>
          <w:sz w:val="24"/>
          <w:szCs w:val="24"/>
          <w:lang w:eastAsia="bg-BG"/>
        </w:rPr>
        <w:t>подизпълнение</w:t>
      </w:r>
      <w:proofErr w:type="spellEnd"/>
      <w:r w:rsidRPr="007E0AFF">
        <w:rPr>
          <w:rFonts w:ascii="Times New Roman" w:hAnsi="Times New Roman"/>
          <w:sz w:val="24"/>
          <w:szCs w:val="24"/>
          <w:lang w:eastAsia="bg-BG"/>
        </w:rPr>
        <w:t xml:space="preserve"> при спазване на условията и изискванията на ал. 1 - 5.</w:t>
      </w:r>
    </w:p>
    <w:p w:rsidR="002F7F15" w:rsidRPr="007E0AFF" w:rsidRDefault="002F7F15" w:rsidP="002F7F15">
      <w:pPr>
        <w:spacing w:after="0" w:line="240" w:lineRule="auto"/>
        <w:ind w:firstLine="705"/>
        <w:jc w:val="both"/>
        <w:rPr>
          <w:rFonts w:ascii="Times New Roman" w:hAnsi="Times New Roman"/>
          <w:sz w:val="24"/>
          <w:szCs w:val="24"/>
          <w:lang w:eastAsia="bg-BG"/>
        </w:rPr>
      </w:pPr>
      <w:r w:rsidRPr="007E0AFF">
        <w:rPr>
          <w:rFonts w:ascii="Times New Roman" w:hAnsi="Times New Roman"/>
          <w:sz w:val="24"/>
          <w:szCs w:val="24"/>
          <w:lang w:eastAsia="bg-BG"/>
        </w:rPr>
        <w:t xml:space="preserve">Чл. 19. Възложителят приема изпълнението на дейност по договора за обществена поръчка, за която изпълнителят е сключил договор за </w:t>
      </w:r>
      <w:proofErr w:type="spellStart"/>
      <w:r w:rsidRPr="007E0AFF">
        <w:rPr>
          <w:rFonts w:ascii="Times New Roman" w:hAnsi="Times New Roman"/>
          <w:sz w:val="24"/>
          <w:szCs w:val="24"/>
          <w:lang w:eastAsia="bg-BG"/>
        </w:rPr>
        <w:t>подизпълнение</w:t>
      </w:r>
      <w:proofErr w:type="spellEnd"/>
      <w:r w:rsidRPr="007E0AFF">
        <w:rPr>
          <w:rFonts w:ascii="Times New Roman" w:hAnsi="Times New Roman"/>
          <w:sz w:val="24"/>
          <w:szCs w:val="24"/>
          <w:lang w:eastAsia="bg-BG"/>
        </w:rPr>
        <w:t>, в присъствието на изпълнителя и на подизпълнителя.</w:t>
      </w:r>
    </w:p>
    <w:p w:rsidR="002F7F15" w:rsidRPr="007E0AFF" w:rsidRDefault="002F7F15" w:rsidP="002F7F15">
      <w:pPr>
        <w:spacing w:after="0" w:line="240" w:lineRule="auto"/>
        <w:ind w:firstLine="705"/>
        <w:jc w:val="both"/>
        <w:rPr>
          <w:rFonts w:ascii="Times New Roman" w:hAnsi="Times New Roman"/>
          <w:sz w:val="24"/>
          <w:szCs w:val="24"/>
          <w:lang w:eastAsia="bg-BG"/>
        </w:rPr>
      </w:pPr>
      <w:r w:rsidRPr="007E0AFF">
        <w:rPr>
          <w:rFonts w:ascii="Times New Roman" w:hAnsi="Times New Roman"/>
          <w:sz w:val="24"/>
          <w:szCs w:val="24"/>
          <w:lang w:eastAsia="bg-BG"/>
        </w:rPr>
        <w:t xml:space="preserve">Чл. 20. При приемането на работата изпълнителят може да представи на възложителя доказателства, че договорът за </w:t>
      </w:r>
      <w:proofErr w:type="spellStart"/>
      <w:r w:rsidRPr="007E0AFF">
        <w:rPr>
          <w:rFonts w:ascii="Times New Roman" w:hAnsi="Times New Roman"/>
          <w:sz w:val="24"/>
          <w:szCs w:val="24"/>
          <w:lang w:eastAsia="bg-BG"/>
        </w:rPr>
        <w:t>подизпълнение</w:t>
      </w:r>
      <w:proofErr w:type="spellEnd"/>
      <w:r w:rsidRPr="007E0AFF">
        <w:rPr>
          <w:rFonts w:ascii="Times New Roman" w:hAnsi="Times New Roman"/>
          <w:sz w:val="24"/>
          <w:szCs w:val="24"/>
          <w:lang w:eastAsia="bg-BG"/>
        </w:rPr>
        <w:t xml:space="preserve"> е прекратен, или работата или част от нея не е извършена от подизпълнителя.</w:t>
      </w:r>
    </w:p>
    <w:p w:rsidR="002F7F15" w:rsidRPr="007E0AFF" w:rsidRDefault="002F7F15" w:rsidP="002F7F15">
      <w:pPr>
        <w:spacing w:after="0" w:line="240" w:lineRule="auto"/>
        <w:ind w:firstLine="705"/>
        <w:jc w:val="both"/>
        <w:rPr>
          <w:rFonts w:ascii="Times New Roman" w:hAnsi="Times New Roman"/>
          <w:sz w:val="24"/>
          <w:szCs w:val="24"/>
          <w:lang w:eastAsia="bg-BG"/>
        </w:rPr>
      </w:pPr>
      <w:r w:rsidRPr="007E0AFF">
        <w:rPr>
          <w:rFonts w:ascii="Times New Roman" w:hAnsi="Times New Roman"/>
          <w:sz w:val="24"/>
          <w:szCs w:val="24"/>
          <w:lang w:eastAsia="bg-BG"/>
        </w:rPr>
        <w:t xml:space="preserve">Чл. 21. Възложителят извършва окончателното плащане по договор за обществена поръчка, за който има сключени договори за </w:t>
      </w:r>
      <w:proofErr w:type="spellStart"/>
      <w:r w:rsidRPr="007E0AFF">
        <w:rPr>
          <w:rFonts w:ascii="Times New Roman" w:hAnsi="Times New Roman"/>
          <w:sz w:val="24"/>
          <w:szCs w:val="24"/>
          <w:lang w:eastAsia="bg-BG"/>
        </w:rPr>
        <w:t>подизпълнение</w:t>
      </w:r>
      <w:proofErr w:type="spellEnd"/>
      <w:r w:rsidRPr="007E0AFF">
        <w:rPr>
          <w:rFonts w:ascii="Times New Roman" w:hAnsi="Times New Roman"/>
          <w:sz w:val="24"/>
          <w:szCs w:val="24"/>
          <w:lang w:eastAsia="bg-BG"/>
        </w:rPr>
        <w:t>, след като получи от изпълнителя доказателства, че е заплатил на подизпълнителите всички работи.</w:t>
      </w:r>
    </w:p>
    <w:p w:rsidR="002F7F15" w:rsidRPr="007E0AFF" w:rsidRDefault="002F7F15" w:rsidP="002F7F15">
      <w:pPr>
        <w:spacing w:after="0" w:line="240" w:lineRule="auto"/>
        <w:ind w:firstLine="705"/>
        <w:jc w:val="both"/>
        <w:rPr>
          <w:rFonts w:ascii="Times New Roman" w:hAnsi="Times New Roman"/>
          <w:sz w:val="24"/>
          <w:szCs w:val="24"/>
          <w:lang w:eastAsia="bg-BG"/>
        </w:rPr>
      </w:pPr>
    </w:p>
    <w:p w:rsidR="002F7F15" w:rsidRPr="007E0AFF" w:rsidRDefault="002F7F15" w:rsidP="002F7F15">
      <w:pPr>
        <w:widowControl w:val="0"/>
        <w:autoSpaceDE w:val="0"/>
        <w:autoSpaceDN w:val="0"/>
        <w:adjustRightInd w:val="0"/>
        <w:spacing w:after="0" w:line="240" w:lineRule="auto"/>
        <w:ind w:left="705"/>
        <w:jc w:val="center"/>
        <w:rPr>
          <w:rFonts w:ascii="Times New Roman" w:hAnsi="Times New Roman"/>
          <w:sz w:val="24"/>
          <w:szCs w:val="24"/>
          <w:lang w:eastAsia="bg-BG"/>
        </w:rPr>
      </w:pPr>
      <w:r w:rsidRPr="007E0AFF">
        <w:rPr>
          <w:rFonts w:ascii="Times New Roman" w:hAnsi="Times New Roman"/>
          <w:b/>
          <w:sz w:val="24"/>
          <w:szCs w:val="24"/>
        </w:rPr>
        <w:t>X</w:t>
      </w:r>
      <w:r w:rsidRPr="007E0AFF">
        <w:rPr>
          <w:rFonts w:ascii="Times New Roman" w:hAnsi="Times New Roman"/>
          <w:b/>
          <w:sz w:val="24"/>
          <w:szCs w:val="24"/>
          <w:lang w:eastAsia="bg-BG"/>
        </w:rPr>
        <w:t>. НЕУСТОЙКИ И САНКЦИИ</w:t>
      </w:r>
    </w:p>
    <w:p w:rsidR="002F7F15" w:rsidRPr="007E0AFF" w:rsidRDefault="002F7F15" w:rsidP="002F7F15">
      <w:pPr>
        <w:spacing w:after="0" w:line="240" w:lineRule="auto"/>
        <w:ind w:firstLine="705"/>
        <w:jc w:val="both"/>
        <w:rPr>
          <w:rFonts w:ascii="Times New Roman" w:hAnsi="Times New Roman"/>
          <w:sz w:val="24"/>
          <w:szCs w:val="24"/>
          <w:lang w:eastAsia="bg-BG"/>
        </w:rPr>
      </w:pPr>
    </w:p>
    <w:p w:rsidR="002F7F15" w:rsidRPr="007E0AFF" w:rsidRDefault="002F7F15" w:rsidP="002F7F15">
      <w:pPr>
        <w:spacing w:after="0" w:line="240" w:lineRule="auto"/>
        <w:ind w:firstLine="705"/>
        <w:jc w:val="both"/>
        <w:rPr>
          <w:rFonts w:ascii="Times New Roman" w:hAnsi="Times New Roman"/>
          <w:sz w:val="24"/>
          <w:szCs w:val="24"/>
        </w:rPr>
      </w:pPr>
      <w:r w:rsidRPr="007E0AFF">
        <w:rPr>
          <w:rFonts w:ascii="Times New Roman" w:hAnsi="Times New Roman"/>
          <w:sz w:val="24"/>
          <w:szCs w:val="24"/>
        </w:rPr>
        <w:t>Чл. 22. При пълно неизпълнение на договора, ИЗПЪЛНИТЕЛЯТ дъл</w:t>
      </w:r>
      <w:r>
        <w:rPr>
          <w:rFonts w:ascii="Times New Roman" w:hAnsi="Times New Roman"/>
          <w:sz w:val="24"/>
          <w:szCs w:val="24"/>
        </w:rPr>
        <w:t>жи неустойка в размер на 10% от прогнозната стойност на обществената поръчка</w:t>
      </w:r>
      <w:r w:rsidRPr="007E0AFF">
        <w:rPr>
          <w:rFonts w:ascii="Times New Roman" w:hAnsi="Times New Roman"/>
          <w:sz w:val="24"/>
          <w:szCs w:val="24"/>
        </w:rPr>
        <w:t>.</w:t>
      </w:r>
    </w:p>
    <w:p w:rsidR="002F7F15" w:rsidRPr="007E0AFF" w:rsidRDefault="002F7F15" w:rsidP="002F7F15">
      <w:pPr>
        <w:spacing w:after="0" w:line="240" w:lineRule="auto"/>
        <w:ind w:firstLine="705"/>
        <w:jc w:val="both"/>
        <w:rPr>
          <w:rFonts w:ascii="Times New Roman" w:hAnsi="Times New Roman"/>
          <w:sz w:val="24"/>
          <w:szCs w:val="24"/>
        </w:rPr>
      </w:pPr>
      <w:r w:rsidRPr="007E0AFF">
        <w:rPr>
          <w:rFonts w:ascii="Times New Roman" w:hAnsi="Times New Roman"/>
          <w:sz w:val="24"/>
          <w:szCs w:val="24"/>
        </w:rPr>
        <w:t xml:space="preserve">Чл. 23. (1) При забавено изпълнение на което и да е срочно задължение по договора, неизправната страна </w:t>
      </w:r>
      <w:r>
        <w:rPr>
          <w:rFonts w:ascii="Times New Roman" w:hAnsi="Times New Roman"/>
          <w:sz w:val="24"/>
          <w:szCs w:val="24"/>
        </w:rPr>
        <w:t>дължи неустойка в размер на 0,0</w:t>
      </w:r>
      <w:r w:rsidRPr="007E0AFF">
        <w:rPr>
          <w:rFonts w:ascii="Times New Roman" w:hAnsi="Times New Roman"/>
          <w:sz w:val="24"/>
          <w:szCs w:val="24"/>
        </w:rPr>
        <w:t xml:space="preserve">1% от </w:t>
      </w:r>
      <w:r>
        <w:rPr>
          <w:rFonts w:ascii="Times New Roman" w:hAnsi="Times New Roman"/>
          <w:sz w:val="24"/>
          <w:szCs w:val="24"/>
        </w:rPr>
        <w:t>прогнозната стойност на обществената поръчка</w:t>
      </w:r>
      <w:r w:rsidRPr="007E0AFF">
        <w:rPr>
          <w:rFonts w:ascii="Times New Roman" w:hAnsi="Times New Roman"/>
          <w:sz w:val="24"/>
          <w:szCs w:val="24"/>
        </w:rPr>
        <w:t xml:space="preserve">, определена по реда за всеки ден забава, до деня на изпълнението включително, но не повече от 10% (десет процента) от прогнозната обща стойност на </w:t>
      </w:r>
      <w:r>
        <w:rPr>
          <w:rFonts w:ascii="Times New Roman" w:hAnsi="Times New Roman"/>
          <w:sz w:val="24"/>
          <w:szCs w:val="24"/>
        </w:rPr>
        <w:t>обществената поръчка</w:t>
      </w:r>
      <w:r w:rsidRPr="007E0AFF">
        <w:rPr>
          <w:rFonts w:ascii="Times New Roman" w:hAnsi="Times New Roman"/>
          <w:sz w:val="24"/>
          <w:szCs w:val="24"/>
        </w:rPr>
        <w:t>.</w:t>
      </w:r>
    </w:p>
    <w:p w:rsidR="002F7F15" w:rsidRPr="007E0AFF" w:rsidRDefault="002F7F15" w:rsidP="002F7F15">
      <w:pPr>
        <w:spacing w:after="0" w:line="240" w:lineRule="auto"/>
        <w:ind w:firstLine="705"/>
        <w:jc w:val="both"/>
        <w:rPr>
          <w:rFonts w:ascii="Times New Roman" w:hAnsi="Times New Roman"/>
          <w:sz w:val="24"/>
          <w:szCs w:val="24"/>
        </w:rPr>
      </w:pPr>
      <w:r w:rsidRPr="007E0AFF">
        <w:rPr>
          <w:rFonts w:ascii="Times New Roman" w:hAnsi="Times New Roman"/>
          <w:sz w:val="24"/>
          <w:szCs w:val="24"/>
        </w:rPr>
        <w:lastRenderedPageBreak/>
        <w:t xml:space="preserve">(2) При надхвърляне на сумата по ал. 1 от 10% (десет процента) от общата стойност на договора, изправната страна има право да прекрати договора с 10-дневно предизвестие, като в този случая ВЪЗЛОЖИТЕЛЯТ има право да пристъпи към усвояване на гаранцията за изпълнение на Договора. </w:t>
      </w:r>
    </w:p>
    <w:p w:rsidR="002F7F15" w:rsidRPr="007E0AFF" w:rsidRDefault="002F7F15" w:rsidP="002F7F15">
      <w:pPr>
        <w:spacing w:after="0" w:line="240" w:lineRule="auto"/>
        <w:ind w:firstLine="705"/>
        <w:jc w:val="both"/>
        <w:rPr>
          <w:rFonts w:ascii="Times New Roman" w:hAnsi="Times New Roman"/>
          <w:sz w:val="24"/>
          <w:szCs w:val="24"/>
        </w:rPr>
      </w:pPr>
      <w:r w:rsidRPr="007E0AFF">
        <w:rPr>
          <w:rFonts w:ascii="Times New Roman" w:hAnsi="Times New Roman"/>
          <w:sz w:val="24"/>
          <w:szCs w:val="24"/>
        </w:rPr>
        <w:t>Чл. 24. При констатиране на нарушения ИЗПЪЛНИТЕЛЯТ дължи неустойки както следва:</w:t>
      </w:r>
    </w:p>
    <w:p w:rsidR="002F7F15" w:rsidRPr="007E0AFF" w:rsidRDefault="002F7F15" w:rsidP="002F7F15">
      <w:pPr>
        <w:numPr>
          <w:ilvl w:val="0"/>
          <w:numId w:val="43"/>
        </w:numPr>
        <w:spacing w:after="0" w:line="240" w:lineRule="auto"/>
        <w:jc w:val="both"/>
        <w:rPr>
          <w:rFonts w:ascii="Times New Roman" w:hAnsi="Times New Roman"/>
          <w:sz w:val="24"/>
          <w:szCs w:val="24"/>
        </w:rPr>
      </w:pPr>
      <w:r w:rsidRPr="007E0AFF">
        <w:rPr>
          <w:rFonts w:ascii="Times New Roman" w:hAnsi="Times New Roman"/>
          <w:sz w:val="24"/>
          <w:szCs w:val="24"/>
        </w:rPr>
        <w:t>При нарушения на чл. 7, ал. 1, т. 2</w:t>
      </w:r>
      <w:r>
        <w:rPr>
          <w:rFonts w:ascii="Times New Roman" w:hAnsi="Times New Roman"/>
          <w:sz w:val="24"/>
          <w:szCs w:val="24"/>
        </w:rPr>
        <w:t xml:space="preserve"> - </w:t>
      </w:r>
      <w:r w:rsidRPr="007E0AFF">
        <w:rPr>
          <w:rFonts w:ascii="Times New Roman" w:hAnsi="Times New Roman"/>
          <w:sz w:val="24"/>
          <w:szCs w:val="24"/>
        </w:rPr>
        <w:t>4, 11-15 и 17 – по 500 лева за всяко констатирано нарушение;</w:t>
      </w:r>
    </w:p>
    <w:p w:rsidR="002F7F15" w:rsidRPr="007E0AFF" w:rsidRDefault="002F7F15" w:rsidP="002F7F15">
      <w:pPr>
        <w:numPr>
          <w:ilvl w:val="0"/>
          <w:numId w:val="43"/>
        </w:numPr>
        <w:spacing w:after="0" w:line="240" w:lineRule="auto"/>
        <w:jc w:val="both"/>
        <w:rPr>
          <w:rFonts w:ascii="Times New Roman" w:hAnsi="Times New Roman"/>
          <w:sz w:val="24"/>
          <w:szCs w:val="24"/>
        </w:rPr>
      </w:pPr>
      <w:r w:rsidRPr="007E0AFF">
        <w:rPr>
          <w:rFonts w:ascii="Times New Roman" w:hAnsi="Times New Roman"/>
          <w:sz w:val="24"/>
          <w:szCs w:val="24"/>
        </w:rPr>
        <w:t>При нарушения на чл. 7, ал. 1, т. 1, 5, 9, 10, 20 и 22 – по 1000 лева за всяко констатирано нарушение.</w:t>
      </w:r>
    </w:p>
    <w:p w:rsidR="002F7F15" w:rsidRPr="007E0AFF" w:rsidRDefault="002F7F15" w:rsidP="002F7F15">
      <w:pPr>
        <w:spacing w:after="0" w:line="240" w:lineRule="auto"/>
        <w:ind w:firstLine="705"/>
        <w:jc w:val="both"/>
        <w:rPr>
          <w:rFonts w:ascii="Times New Roman" w:hAnsi="Times New Roman"/>
          <w:sz w:val="24"/>
          <w:szCs w:val="24"/>
        </w:rPr>
      </w:pPr>
      <w:r w:rsidRPr="007E0AFF">
        <w:rPr>
          <w:rFonts w:ascii="Times New Roman" w:hAnsi="Times New Roman"/>
          <w:sz w:val="24"/>
          <w:szCs w:val="24"/>
        </w:rPr>
        <w:t>Чл. 25. В случай на едновременно неизпълнение на две или повече от задълженията на ИЗПЪЛНИТЕЛЯ, ВЪЗЛОЖИТЕЛЯТ може с писмено уведомяване да спре частично плащането по договора. Писменото уведомяване трябва да съдържа информация относно допуснатите неизпълнения, направените пропуски и последствията от тях и срок за отстраняване на последиците от неизпълненията. След изпълнение на предписанията на ВЪЗЛОЖИТЕЛЯ и/или държавните контролни органи, плащането се възобновява.</w:t>
      </w:r>
    </w:p>
    <w:p w:rsidR="002F7F15" w:rsidRPr="007E0AFF" w:rsidRDefault="002F7F15" w:rsidP="002F7F15">
      <w:pPr>
        <w:spacing w:after="0" w:line="240" w:lineRule="auto"/>
        <w:ind w:firstLine="705"/>
        <w:jc w:val="both"/>
        <w:rPr>
          <w:rFonts w:ascii="Times New Roman" w:hAnsi="Times New Roman"/>
          <w:sz w:val="24"/>
          <w:szCs w:val="24"/>
        </w:rPr>
      </w:pPr>
      <w:r w:rsidRPr="007E0AFF">
        <w:rPr>
          <w:rFonts w:ascii="Times New Roman" w:hAnsi="Times New Roman"/>
          <w:sz w:val="24"/>
          <w:szCs w:val="24"/>
        </w:rPr>
        <w:t>Чл. 26. Всички санкции, наложени от компетентните органи, за нарушение на законови и подзаконови нормативни актове във връзка с дейността на ИЗПЪЛНИТЕЛЯ за предвидените в този договор Дейности, както и задълженията за възстановяване на щети, нанесени на трети лица по вина на работници или служители на ИЗПЪЛНИТЕЛЯ, са за сметка на същия.</w:t>
      </w:r>
    </w:p>
    <w:p w:rsidR="002F7F15" w:rsidRPr="007E0AFF" w:rsidRDefault="002F7F15" w:rsidP="002F7F15">
      <w:pPr>
        <w:spacing w:after="0" w:line="240" w:lineRule="auto"/>
        <w:ind w:firstLine="705"/>
        <w:jc w:val="both"/>
        <w:rPr>
          <w:rFonts w:ascii="Times New Roman" w:hAnsi="Times New Roman"/>
          <w:sz w:val="24"/>
          <w:szCs w:val="24"/>
        </w:rPr>
      </w:pPr>
      <w:r w:rsidRPr="007E0AFF">
        <w:rPr>
          <w:rFonts w:ascii="Times New Roman" w:hAnsi="Times New Roman"/>
          <w:sz w:val="24"/>
          <w:szCs w:val="24"/>
        </w:rPr>
        <w:t>Чл. 27. Уговорените в настоящия раздел неустойки не препятстват търсенето на обезщетение за по-големи вреди по общия ред.</w:t>
      </w:r>
    </w:p>
    <w:p w:rsidR="002F7F15" w:rsidRPr="007E0AFF" w:rsidRDefault="002F7F15" w:rsidP="002F7F15">
      <w:pPr>
        <w:widowControl w:val="0"/>
        <w:autoSpaceDE w:val="0"/>
        <w:autoSpaceDN w:val="0"/>
        <w:adjustRightInd w:val="0"/>
        <w:spacing w:after="0" w:line="240" w:lineRule="auto"/>
        <w:jc w:val="both"/>
        <w:rPr>
          <w:rFonts w:ascii="Times New Roman" w:hAnsi="Times New Roman"/>
          <w:bCs/>
          <w:sz w:val="24"/>
          <w:szCs w:val="24"/>
        </w:rPr>
      </w:pPr>
      <w:r w:rsidRPr="007E0AFF">
        <w:rPr>
          <w:rFonts w:ascii="Times New Roman" w:hAnsi="Times New Roman"/>
          <w:bCs/>
          <w:sz w:val="24"/>
          <w:szCs w:val="24"/>
        </w:rPr>
        <w:tab/>
        <w:t>Чл. 28.(1) ИЗПЪЛНИТЕЛЯТ</w:t>
      </w:r>
      <w:r w:rsidRPr="007E0AFF">
        <w:rPr>
          <w:rFonts w:ascii="Times New Roman" w:hAnsi="Times New Roman"/>
          <w:sz w:val="24"/>
          <w:szCs w:val="24"/>
        </w:rPr>
        <w:t xml:space="preserve"> носи отговорност за което и да е искане, претенция, процедура или разноски, направени във връзка с имуществени и неимуществени вреди, причинени на трети лица, вкл. телесна повреди или смърт, при или по повод изпълнението на задълженията си по този договор. </w:t>
      </w:r>
    </w:p>
    <w:p w:rsidR="002F7F15" w:rsidRPr="007E0AFF" w:rsidRDefault="002F7F15" w:rsidP="002F7F15">
      <w:pPr>
        <w:widowControl w:val="0"/>
        <w:autoSpaceDE w:val="0"/>
        <w:autoSpaceDN w:val="0"/>
        <w:adjustRightInd w:val="0"/>
        <w:spacing w:after="0" w:line="240" w:lineRule="auto"/>
        <w:ind w:firstLine="720"/>
        <w:jc w:val="both"/>
        <w:rPr>
          <w:rFonts w:ascii="Times New Roman" w:hAnsi="Times New Roman"/>
          <w:sz w:val="24"/>
          <w:szCs w:val="24"/>
        </w:rPr>
      </w:pPr>
      <w:r w:rsidRPr="007E0AFF">
        <w:rPr>
          <w:rFonts w:ascii="Times New Roman" w:hAnsi="Times New Roman"/>
          <w:bCs/>
          <w:sz w:val="24"/>
          <w:szCs w:val="24"/>
        </w:rPr>
        <w:t>(2) ИЗПЪЛНИТЕЛЯТ</w:t>
      </w:r>
      <w:r w:rsidRPr="007E0AFF">
        <w:rPr>
          <w:rFonts w:ascii="Times New Roman" w:hAnsi="Times New Roman"/>
          <w:sz w:val="24"/>
          <w:szCs w:val="24"/>
        </w:rPr>
        <w:t xml:space="preserve"> носи отговорност за което и да е искане, претенция, процедура или </w:t>
      </w:r>
      <w:proofErr w:type="spellStart"/>
      <w:r w:rsidRPr="007E0AFF">
        <w:rPr>
          <w:rFonts w:ascii="Times New Roman" w:hAnsi="Times New Roman"/>
          <w:sz w:val="24"/>
          <w:szCs w:val="24"/>
        </w:rPr>
        <w:t>разноска</w:t>
      </w:r>
      <w:proofErr w:type="spellEnd"/>
      <w:r w:rsidRPr="007E0AFF">
        <w:rPr>
          <w:rFonts w:ascii="Times New Roman" w:hAnsi="Times New Roman"/>
          <w:sz w:val="24"/>
          <w:szCs w:val="24"/>
        </w:rPr>
        <w:t xml:space="preserve">, направени във връзка с материални вреди, причинени на движима или недвижима собственост на трети лица, при или по повод изпълнението на задълженията си по този договор. </w:t>
      </w:r>
    </w:p>
    <w:p w:rsidR="002F7F15" w:rsidRPr="007E0AFF" w:rsidRDefault="002F7F15" w:rsidP="002F7F15">
      <w:pPr>
        <w:widowControl w:val="0"/>
        <w:autoSpaceDE w:val="0"/>
        <w:autoSpaceDN w:val="0"/>
        <w:adjustRightInd w:val="0"/>
        <w:spacing w:after="0" w:line="240" w:lineRule="auto"/>
        <w:ind w:firstLine="720"/>
        <w:jc w:val="both"/>
        <w:rPr>
          <w:rFonts w:ascii="Times New Roman" w:hAnsi="Times New Roman"/>
          <w:sz w:val="24"/>
          <w:szCs w:val="24"/>
        </w:rPr>
      </w:pPr>
      <w:r w:rsidRPr="007E0AFF">
        <w:rPr>
          <w:rFonts w:ascii="Times New Roman" w:hAnsi="Times New Roman"/>
          <w:sz w:val="24"/>
          <w:szCs w:val="24"/>
        </w:rPr>
        <w:t xml:space="preserve">(3) За вреди, причинени на лица, публично или частно имущество, при или по повод  изпълнението на Договора, ИЗПЪЛНИТЕЛЯТ носи </w:t>
      </w:r>
      <w:proofErr w:type="spellStart"/>
      <w:r w:rsidRPr="007E0AFF">
        <w:rPr>
          <w:rFonts w:ascii="Times New Roman" w:hAnsi="Times New Roman"/>
          <w:sz w:val="24"/>
          <w:szCs w:val="24"/>
        </w:rPr>
        <w:t>регресна</w:t>
      </w:r>
      <w:proofErr w:type="spellEnd"/>
      <w:r w:rsidRPr="007E0AFF">
        <w:rPr>
          <w:rFonts w:ascii="Times New Roman" w:hAnsi="Times New Roman"/>
          <w:sz w:val="24"/>
          <w:szCs w:val="24"/>
        </w:rPr>
        <w:t xml:space="preserve"> отговорност спрямо ВЪЗЛОЖИТЕЛЯ, ако последният заплати обезщетение за такива вреди.</w:t>
      </w:r>
    </w:p>
    <w:p w:rsidR="002F7F15" w:rsidRPr="007E0AFF" w:rsidRDefault="002F7F15" w:rsidP="002F7F15">
      <w:pPr>
        <w:spacing w:after="0" w:line="240" w:lineRule="auto"/>
        <w:ind w:firstLine="720"/>
        <w:jc w:val="both"/>
        <w:rPr>
          <w:rFonts w:ascii="Times New Roman" w:hAnsi="Times New Roman"/>
          <w:sz w:val="24"/>
          <w:szCs w:val="24"/>
        </w:rPr>
      </w:pPr>
      <w:r w:rsidRPr="007E0AFF">
        <w:rPr>
          <w:rFonts w:ascii="Times New Roman" w:hAnsi="Times New Roman"/>
          <w:sz w:val="24"/>
          <w:szCs w:val="24"/>
        </w:rPr>
        <w:t>(4) ИЗПЪЛНИТЕЛЯТ носи отговорност и се задължава при допуснато замърсяване на околната среда да поеме разходите за възстановяването й.</w:t>
      </w:r>
    </w:p>
    <w:p w:rsidR="002F7F15" w:rsidRPr="008F3310" w:rsidRDefault="002F7F15" w:rsidP="002F7F15">
      <w:pPr>
        <w:pStyle w:val="31"/>
        <w:spacing w:after="0" w:line="240" w:lineRule="auto"/>
        <w:ind w:left="0"/>
        <w:jc w:val="both"/>
        <w:rPr>
          <w:rFonts w:ascii="Times New Roman" w:hAnsi="Times New Roman"/>
          <w:sz w:val="24"/>
          <w:szCs w:val="24"/>
        </w:rPr>
      </w:pPr>
    </w:p>
    <w:p w:rsidR="002F7F15" w:rsidRPr="008F3310" w:rsidRDefault="002F7F15" w:rsidP="002F7F15">
      <w:pPr>
        <w:pStyle w:val="31"/>
        <w:spacing w:after="0" w:line="240" w:lineRule="auto"/>
        <w:ind w:left="0"/>
        <w:jc w:val="center"/>
        <w:rPr>
          <w:rFonts w:ascii="Times New Roman" w:hAnsi="Times New Roman"/>
          <w:b/>
          <w:sz w:val="24"/>
          <w:szCs w:val="24"/>
        </w:rPr>
      </w:pPr>
      <w:r w:rsidRPr="008F3310">
        <w:rPr>
          <w:rFonts w:ascii="Times New Roman" w:hAnsi="Times New Roman"/>
          <w:b/>
          <w:sz w:val="24"/>
          <w:szCs w:val="24"/>
        </w:rPr>
        <w:t>X</w:t>
      </w:r>
      <w:r>
        <w:rPr>
          <w:rFonts w:ascii="Times New Roman" w:hAnsi="Times New Roman"/>
          <w:b/>
          <w:sz w:val="24"/>
          <w:szCs w:val="24"/>
        </w:rPr>
        <w:t>І</w:t>
      </w:r>
      <w:r w:rsidRPr="008F3310">
        <w:rPr>
          <w:rFonts w:ascii="Times New Roman" w:hAnsi="Times New Roman"/>
          <w:b/>
          <w:sz w:val="24"/>
          <w:szCs w:val="24"/>
        </w:rPr>
        <w:t>. ДОПЪЛНИТЕЛНИ РАЗПОРЕДБИ</w:t>
      </w:r>
    </w:p>
    <w:p w:rsidR="002F7F15" w:rsidRPr="008F3310" w:rsidRDefault="002F7F15" w:rsidP="002F7F15">
      <w:pPr>
        <w:pStyle w:val="31"/>
        <w:spacing w:after="0" w:line="240" w:lineRule="auto"/>
        <w:ind w:left="0"/>
        <w:jc w:val="both"/>
        <w:rPr>
          <w:rFonts w:ascii="Times New Roman" w:hAnsi="Times New Roman"/>
          <w:sz w:val="24"/>
          <w:szCs w:val="24"/>
        </w:rPr>
      </w:pPr>
    </w:p>
    <w:p w:rsidR="002F7F15" w:rsidRPr="008F3310" w:rsidRDefault="002F7F15" w:rsidP="002F7F15">
      <w:pPr>
        <w:pStyle w:val="31"/>
        <w:spacing w:after="0" w:line="240" w:lineRule="auto"/>
        <w:ind w:left="0" w:firstLine="708"/>
        <w:jc w:val="both"/>
        <w:rPr>
          <w:rFonts w:ascii="Times New Roman" w:hAnsi="Times New Roman"/>
          <w:sz w:val="24"/>
          <w:szCs w:val="24"/>
        </w:rPr>
      </w:pPr>
      <w:r w:rsidRPr="008F3310">
        <w:rPr>
          <w:rFonts w:ascii="Times New Roman" w:hAnsi="Times New Roman"/>
          <w:sz w:val="24"/>
          <w:szCs w:val="24"/>
        </w:rPr>
        <w:t xml:space="preserve">Чл. </w:t>
      </w:r>
      <w:r>
        <w:rPr>
          <w:rFonts w:ascii="Times New Roman" w:hAnsi="Times New Roman"/>
          <w:sz w:val="24"/>
          <w:szCs w:val="24"/>
        </w:rPr>
        <w:t>29</w:t>
      </w:r>
      <w:r w:rsidRPr="008F3310">
        <w:rPr>
          <w:rFonts w:ascii="Times New Roman" w:hAnsi="Times New Roman"/>
          <w:sz w:val="24"/>
          <w:szCs w:val="24"/>
        </w:rPr>
        <w:t>. (1). Разпоредбите на настоящия договор се тълкуват в съответствие със законите и действащите в Република България разпоредби.</w:t>
      </w:r>
    </w:p>
    <w:p w:rsidR="002F7F15" w:rsidRPr="008F3310" w:rsidRDefault="002F7F15" w:rsidP="002F7F15">
      <w:pPr>
        <w:pStyle w:val="31"/>
        <w:spacing w:after="0" w:line="240" w:lineRule="auto"/>
        <w:ind w:left="0"/>
        <w:jc w:val="both"/>
        <w:rPr>
          <w:rFonts w:ascii="Times New Roman" w:hAnsi="Times New Roman"/>
          <w:sz w:val="24"/>
          <w:szCs w:val="24"/>
        </w:rPr>
      </w:pPr>
      <w:r w:rsidRPr="008F3310">
        <w:rPr>
          <w:rFonts w:ascii="Times New Roman" w:hAnsi="Times New Roman"/>
          <w:sz w:val="24"/>
          <w:szCs w:val="24"/>
        </w:rPr>
        <w:t xml:space="preserve">   </w:t>
      </w:r>
      <w:r w:rsidRPr="008F3310">
        <w:rPr>
          <w:rFonts w:ascii="Times New Roman" w:hAnsi="Times New Roman"/>
          <w:sz w:val="24"/>
          <w:szCs w:val="24"/>
        </w:rPr>
        <w:tab/>
        <w:t xml:space="preserve"> (2) Настоящият договор може да бъде изменян в предвидените от ЗОП случаи.</w:t>
      </w:r>
    </w:p>
    <w:p w:rsidR="002F7F15" w:rsidRPr="008F3310" w:rsidRDefault="002F7F15" w:rsidP="002F7F15">
      <w:pPr>
        <w:pStyle w:val="31"/>
        <w:spacing w:after="0" w:line="240" w:lineRule="auto"/>
        <w:ind w:left="0" w:firstLine="708"/>
        <w:jc w:val="both"/>
        <w:rPr>
          <w:rFonts w:ascii="Times New Roman" w:hAnsi="Times New Roman"/>
          <w:sz w:val="24"/>
          <w:szCs w:val="24"/>
        </w:rPr>
      </w:pPr>
      <w:r>
        <w:rPr>
          <w:rFonts w:ascii="Times New Roman" w:hAnsi="Times New Roman"/>
          <w:sz w:val="24"/>
          <w:szCs w:val="24"/>
        </w:rPr>
        <w:t xml:space="preserve">Чл. </w:t>
      </w:r>
      <w:r w:rsidRPr="008F3310">
        <w:rPr>
          <w:rFonts w:ascii="Times New Roman" w:hAnsi="Times New Roman"/>
          <w:sz w:val="24"/>
          <w:szCs w:val="24"/>
        </w:rPr>
        <w:t>3</w:t>
      </w:r>
      <w:r>
        <w:rPr>
          <w:rFonts w:ascii="Times New Roman" w:hAnsi="Times New Roman"/>
          <w:sz w:val="24"/>
          <w:szCs w:val="24"/>
        </w:rPr>
        <w:t>0</w:t>
      </w:r>
      <w:r w:rsidRPr="008F3310">
        <w:rPr>
          <w:rFonts w:ascii="Times New Roman" w:hAnsi="Times New Roman"/>
          <w:sz w:val="24"/>
          <w:szCs w:val="24"/>
        </w:rPr>
        <w:t>. ИЗПЪЛНИТЕЛЯТ се задължава да пази в тайна всички обстоятелства, станали му известни при и по повод изпълнение на задълженията му по настоящия договор, както и да вземе всички разумни предпазни мерки, за да избегне разкриване на каквито и да било сведения, свързани с изпълнението на настоящия договор от негови служители по време и след приключване срока на договора. Страните по настоящия договор се задължават да запазят пълна и взаимна поверителност и да не преотстъпват на трети лица информация, получена при или по повод сключването или изпълнението на договора.</w:t>
      </w:r>
    </w:p>
    <w:p w:rsidR="002F7F15" w:rsidRPr="008F3310" w:rsidRDefault="002F7F15" w:rsidP="002F7F15">
      <w:pPr>
        <w:pStyle w:val="31"/>
        <w:spacing w:after="0" w:line="240" w:lineRule="auto"/>
        <w:ind w:left="0" w:firstLine="708"/>
        <w:jc w:val="both"/>
        <w:rPr>
          <w:rFonts w:ascii="Times New Roman" w:hAnsi="Times New Roman"/>
          <w:sz w:val="24"/>
          <w:szCs w:val="24"/>
        </w:rPr>
      </w:pPr>
      <w:r>
        <w:rPr>
          <w:rFonts w:ascii="Times New Roman" w:hAnsi="Times New Roman"/>
          <w:sz w:val="24"/>
          <w:szCs w:val="24"/>
        </w:rPr>
        <w:t>Чл. 31</w:t>
      </w:r>
      <w:r w:rsidRPr="008F3310">
        <w:rPr>
          <w:rFonts w:ascii="Times New Roman" w:hAnsi="Times New Roman"/>
          <w:sz w:val="24"/>
          <w:szCs w:val="24"/>
        </w:rPr>
        <w:t>. (1) При възникване на спор от каквото и да е естество между ВЪЗЛОЖИТЕЛЯ и ИЗПЪЛНИТЕЛЯ във връзка с договора или произтичащ от него, страните ще положат всички усилия за решаване на спора по пътя на договарянето.</w:t>
      </w:r>
    </w:p>
    <w:p w:rsidR="002F7F15" w:rsidRPr="008F3310" w:rsidRDefault="002F7F15" w:rsidP="002F7F15">
      <w:pPr>
        <w:pStyle w:val="31"/>
        <w:spacing w:after="0" w:line="240" w:lineRule="auto"/>
        <w:ind w:left="0"/>
        <w:jc w:val="both"/>
        <w:rPr>
          <w:rFonts w:ascii="Times New Roman" w:hAnsi="Times New Roman"/>
          <w:sz w:val="24"/>
          <w:szCs w:val="24"/>
        </w:rPr>
      </w:pPr>
      <w:r w:rsidRPr="008F3310">
        <w:rPr>
          <w:rFonts w:ascii="Times New Roman" w:hAnsi="Times New Roman"/>
          <w:sz w:val="24"/>
          <w:szCs w:val="24"/>
        </w:rPr>
        <w:tab/>
        <w:t>(2) Ако в разумен срок страните не успеят да разрешат спора помежду си чрез преговори, то ВЪЗЛОЖИТЕЛЯТ или ИЗПЪЛНИТЕЛЯТ могат да предприемат действия за решаване на спора по съдебен ред, съгласно действащото в Република България законодателство.</w:t>
      </w:r>
    </w:p>
    <w:p w:rsidR="002F7F15" w:rsidRPr="008F3310" w:rsidRDefault="002F7F15" w:rsidP="002F7F15">
      <w:pPr>
        <w:pStyle w:val="31"/>
        <w:spacing w:after="0" w:line="240" w:lineRule="auto"/>
        <w:ind w:left="0"/>
        <w:jc w:val="both"/>
        <w:rPr>
          <w:rFonts w:ascii="Times New Roman" w:hAnsi="Times New Roman"/>
          <w:sz w:val="24"/>
          <w:szCs w:val="24"/>
        </w:rPr>
      </w:pPr>
      <w:r w:rsidRPr="008F3310">
        <w:rPr>
          <w:rFonts w:ascii="Times New Roman" w:hAnsi="Times New Roman"/>
          <w:sz w:val="24"/>
          <w:szCs w:val="24"/>
        </w:rPr>
        <w:tab/>
        <w:t xml:space="preserve">Чл. </w:t>
      </w:r>
      <w:r>
        <w:rPr>
          <w:rFonts w:ascii="Times New Roman" w:hAnsi="Times New Roman"/>
          <w:sz w:val="24"/>
          <w:szCs w:val="24"/>
        </w:rPr>
        <w:t>32</w:t>
      </w:r>
      <w:r w:rsidRPr="008F3310">
        <w:rPr>
          <w:rFonts w:ascii="Times New Roman" w:hAnsi="Times New Roman"/>
          <w:sz w:val="24"/>
          <w:szCs w:val="24"/>
        </w:rPr>
        <w:t>. За неуредените от настоящия договор въпроси се прилага действащото в Република България законодателство.</w:t>
      </w:r>
    </w:p>
    <w:p w:rsidR="002F7F15" w:rsidRPr="008F3310" w:rsidRDefault="002F7F15" w:rsidP="002F7F15">
      <w:pPr>
        <w:pStyle w:val="31"/>
        <w:spacing w:after="0" w:line="240" w:lineRule="auto"/>
        <w:ind w:left="0" w:firstLine="708"/>
        <w:jc w:val="both"/>
        <w:rPr>
          <w:rFonts w:ascii="Times New Roman" w:hAnsi="Times New Roman"/>
          <w:sz w:val="24"/>
          <w:szCs w:val="24"/>
        </w:rPr>
      </w:pPr>
      <w:r>
        <w:rPr>
          <w:rFonts w:ascii="Times New Roman" w:hAnsi="Times New Roman"/>
          <w:sz w:val="24"/>
          <w:szCs w:val="24"/>
        </w:rPr>
        <w:t>Чл. 33</w:t>
      </w:r>
      <w:r w:rsidRPr="008F3310">
        <w:rPr>
          <w:rFonts w:ascii="Times New Roman" w:hAnsi="Times New Roman"/>
          <w:sz w:val="24"/>
          <w:szCs w:val="24"/>
        </w:rPr>
        <w:t>. Неразделна част от договора са офертата на ИЗПЪЛНИТЕЛЯ и заданието за обществена поръчка.</w:t>
      </w:r>
    </w:p>
    <w:p w:rsidR="002F7F15" w:rsidRDefault="002F7F15" w:rsidP="002F7F15">
      <w:pPr>
        <w:pStyle w:val="31"/>
        <w:spacing w:after="0" w:line="240" w:lineRule="auto"/>
        <w:ind w:left="0" w:firstLine="708"/>
        <w:jc w:val="both"/>
        <w:rPr>
          <w:rFonts w:ascii="Times New Roman" w:hAnsi="Times New Roman"/>
          <w:sz w:val="24"/>
          <w:szCs w:val="24"/>
        </w:rPr>
      </w:pPr>
    </w:p>
    <w:p w:rsidR="002F7F15" w:rsidRPr="008F3310" w:rsidRDefault="002F7F15" w:rsidP="002F7F15">
      <w:pPr>
        <w:pStyle w:val="31"/>
        <w:spacing w:after="0" w:line="240" w:lineRule="auto"/>
        <w:ind w:left="0" w:firstLine="708"/>
        <w:jc w:val="both"/>
        <w:rPr>
          <w:rFonts w:ascii="Times New Roman" w:hAnsi="Times New Roman"/>
          <w:sz w:val="24"/>
          <w:szCs w:val="24"/>
        </w:rPr>
      </w:pPr>
      <w:r w:rsidRPr="008F3310">
        <w:rPr>
          <w:rFonts w:ascii="Times New Roman" w:hAnsi="Times New Roman"/>
          <w:sz w:val="24"/>
          <w:szCs w:val="24"/>
        </w:rPr>
        <w:t xml:space="preserve">Настоящият договор се изготви и подписа в три еднообразни екземпляра – два за ВЪЗЛОЖИТЕЛЯ и един за ИЗПЪЛНИТЕЛЯ. </w:t>
      </w:r>
    </w:p>
    <w:p w:rsidR="002F7F15" w:rsidRPr="008F3310" w:rsidRDefault="002F7F15" w:rsidP="002F7F15">
      <w:pPr>
        <w:pStyle w:val="31"/>
        <w:spacing w:after="0" w:line="240" w:lineRule="auto"/>
        <w:ind w:left="0"/>
        <w:jc w:val="both"/>
        <w:rPr>
          <w:rFonts w:ascii="Times New Roman" w:hAnsi="Times New Roman"/>
          <w:sz w:val="24"/>
          <w:szCs w:val="24"/>
        </w:rPr>
      </w:pPr>
      <w:r w:rsidRPr="008F3310">
        <w:rPr>
          <w:rFonts w:ascii="Times New Roman" w:hAnsi="Times New Roman"/>
          <w:sz w:val="24"/>
          <w:szCs w:val="24"/>
        </w:rPr>
        <w:tab/>
      </w:r>
    </w:p>
    <w:p w:rsidR="002F7F15" w:rsidRPr="007E0AFF" w:rsidRDefault="002F7F15" w:rsidP="002F7F15">
      <w:pPr>
        <w:pStyle w:val="31"/>
        <w:spacing w:after="0" w:line="240" w:lineRule="auto"/>
        <w:ind w:left="0" w:firstLine="425"/>
        <w:jc w:val="both"/>
        <w:rPr>
          <w:rFonts w:ascii="Times New Roman" w:hAnsi="Times New Roman" w:cs="Times New Roman"/>
          <w:sz w:val="24"/>
          <w:szCs w:val="24"/>
        </w:rPr>
      </w:pPr>
      <w:r w:rsidRPr="007E0AFF">
        <w:rPr>
          <w:rFonts w:ascii="Times New Roman" w:hAnsi="Times New Roman" w:cs="Times New Roman"/>
          <w:sz w:val="24"/>
          <w:szCs w:val="24"/>
        </w:rPr>
        <w:t>Приложения:</w:t>
      </w:r>
    </w:p>
    <w:p w:rsidR="002F7F15" w:rsidRPr="007E0AFF" w:rsidRDefault="002F7F15" w:rsidP="002F7F15">
      <w:pPr>
        <w:pStyle w:val="31"/>
        <w:numPr>
          <w:ilvl w:val="0"/>
          <w:numId w:val="40"/>
        </w:numPr>
        <w:spacing w:after="0" w:line="240" w:lineRule="auto"/>
        <w:jc w:val="both"/>
        <w:rPr>
          <w:rFonts w:ascii="Times New Roman" w:hAnsi="Times New Roman" w:cs="Times New Roman"/>
          <w:sz w:val="24"/>
          <w:szCs w:val="24"/>
        </w:rPr>
      </w:pPr>
      <w:r w:rsidRPr="007E0AFF">
        <w:rPr>
          <w:rFonts w:ascii="Times New Roman" w:hAnsi="Times New Roman" w:cs="Times New Roman"/>
          <w:sz w:val="24"/>
          <w:szCs w:val="24"/>
        </w:rPr>
        <w:t>Оферта на изпълнителя;</w:t>
      </w:r>
    </w:p>
    <w:p w:rsidR="002F7F15" w:rsidRPr="007E0AFF" w:rsidRDefault="002F7F15" w:rsidP="002F7F15">
      <w:pPr>
        <w:numPr>
          <w:ilvl w:val="0"/>
          <w:numId w:val="40"/>
        </w:numPr>
        <w:spacing w:after="0" w:line="240" w:lineRule="auto"/>
        <w:rPr>
          <w:rFonts w:ascii="Times New Roman" w:hAnsi="Times New Roman"/>
          <w:sz w:val="24"/>
          <w:szCs w:val="24"/>
        </w:rPr>
      </w:pPr>
      <w:r w:rsidRPr="007E0AFF">
        <w:rPr>
          <w:rFonts w:ascii="Times New Roman" w:hAnsi="Times New Roman"/>
          <w:sz w:val="24"/>
          <w:szCs w:val="24"/>
        </w:rPr>
        <w:t>Техническа спецификация;</w:t>
      </w:r>
    </w:p>
    <w:p w:rsidR="002F7F15" w:rsidRPr="007E0AFF" w:rsidRDefault="002F7F15" w:rsidP="002F7F15">
      <w:pPr>
        <w:pStyle w:val="31"/>
        <w:spacing w:after="0" w:line="240" w:lineRule="auto"/>
        <w:ind w:left="0" w:firstLine="425"/>
        <w:jc w:val="both"/>
        <w:rPr>
          <w:rFonts w:ascii="Times New Roman" w:hAnsi="Times New Roman" w:cs="Times New Roman"/>
          <w:sz w:val="24"/>
          <w:szCs w:val="24"/>
        </w:rPr>
      </w:pPr>
      <w:r w:rsidRPr="007E0AFF">
        <w:rPr>
          <w:rFonts w:ascii="Times New Roman" w:hAnsi="Times New Roman" w:cs="Times New Roman"/>
          <w:sz w:val="24"/>
          <w:szCs w:val="24"/>
        </w:rPr>
        <w:t>3. Задание за обществена поръчка.</w:t>
      </w:r>
    </w:p>
    <w:p w:rsidR="002F7F15" w:rsidRPr="008F3310" w:rsidRDefault="002F7F15" w:rsidP="002F7F15"/>
    <w:p w:rsidR="002F7F15" w:rsidRPr="008F3310" w:rsidRDefault="002F7F15" w:rsidP="002F7F15">
      <w:pPr>
        <w:pStyle w:val="31"/>
        <w:spacing w:after="0" w:line="240" w:lineRule="auto"/>
        <w:ind w:left="0" w:firstLine="425"/>
        <w:jc w:val="both"/>
        <w:rPr>
          <w:rFonts w:ascii="Times New Roman" w:hAnsi="Times New Roman"/>
          <w:b/>
          <w:sz w:val="24"/>
          <w:szCs w:val="24"/>
        </w:rPr>
      </w:pPr>
    </w:p>
    <w:p w:rsidR="002F7F15" w:rsidRPr="008F3310" w:rsidRDefault="002F7F15" w:rsidP="002F7F15">
      <w:pPr>
        <w:pStyle w:val="31"/>
        <w:spacing w:after="0" w:line="240" w:lineRule="auto"/>
        <w:ind w:left="0" w:firstLine="425"/>
        <w:jc w:val="both"/>
        <w:rPr>
          <w:rFonts w:ascii="Times New Roman" w:hAnsi="Times New Roman"/>
          <w:b/>
          <w:sz w:val="24"/>
          <w:szCs w:val="24"/>
        </w:rPr>
      </w:pPr>
      <w:r w:rsidRPr="008F3310">
        <w:rPr>
          <w:rFonts w:ascii="Times New Roman" w:hAnsi="Times New Roman"/>
          <w:b/>
          <w:sz w:val="24"/>
          <w:szCs w:val="24"/>
        </w:rPr>
        <w:t>ВЪЗЛОЖИТЕЛ:</w:t>
      </w:r>
      <w:r w:rsidRPr="008F3310">
        <w:rPr>
          <w:rFonts w:ascii="Times New Roman" w:hAnsi="Times New Roman"/>
          <w:b/>
          <w:sz w:val="24"/>
          <w:szCs w:val="24"/>
        </w:rPr>
        <w:tab/>
      </w:r>
      <w:r w:rsidRPr="008F3310">
        <w:rPr>
          <w:rFonts w:ascii="Times New Roman" w:hAnsi="Times New Roman"/>
          <w:b/>
          <w:sz w:val="24"/>
          <w:szCs w:val="24"/>
        </w:rPr>
        <w:tab/>
      </w:r>
      <w:r w:rsidRPr="008F3310">
        <w:rPr>
          <w:rFonts w:ascii="Times New Roman" w:hAnsi="Times New Roman"/>
          <w:b/>
          <w:sz w:val="24"/>
          <w:szCs w:val="24"/>
        </w:rPr>
        <w:tab/>
      </w:r>
      <w:r w:rsidRPr="008F3310">
        <w:rPr>
          <w:rFonts w:ascii="Times New Roman" w:hAnsi="Times New Roman"/>
          <w:b/>
          <w:sz w:val="24"/>
          <w:szCs w:val="24"/>
        </w:rPr>
        <w:tab/>
      </w:r>
      <w:r w:rsidRPr="008F3310">
        <w:rPr>
          <w:rFonts w:ascii="Times New Roman" w:hAnsi="Times New Roman"/>
          <w:b/>
          <w:sz w:val="24"/>
          <w:szCs w:val="24"/>
        </w:rPr>
        <w:tab/>
        <w:t>ИЗПЪЛНИТЕЛ:</w:t>
      </w:r>
    </w:p>
    <w:p w:rsidR="002F7F15" w:rsidRPr="008F3310" w:rsidRDefault="002F7F15" w:rsidP="002F7F15">
      <w:pPr>
        <w:pStyle w:val="31"/>
        <w:spacing w:after="0" w:line="240" w:lineRule="auto"/>
        <w:ind w:left="0" w:firstLine="425"/>
        <w:jc w:val="both"/>
        <w:rPr>
          <w:rFonts w:ascii="Times New Roman" w:hAnsi="Times New Roman"/>
          <w:b/>
          <w:sz w:val="24"/>
          <w:szCs w:val="24"/>
        </w:rPr>
      </w:pPr>
      <w:r w:rsidRPr="008F3310">
        <w:rPr>
          <w:rFonts w:ascii="Times New Roman" w:hAnsi="Times New Roman"/>
          <w:b/>
          <w:sz w:val="24"/>
          <w:szCs w:val="24"/>
        </w:rPr>
        <w:t>ПЛАМЕН СТОИЛОВ</w:t>
      </w:r>
      <w:r w:rsidRPr="008F3310">
        <w:rPr>
          <w:rFonts w:ascii="Times New Roman" w:hAnsi="Times New Roman"/>
          <w:b/>
          <w:sz w:val="24"/>
          <w:szCs w:val="24"/>
        </w:rPr>
        <w:tab/>
      </w:r>
      <w:r w:rsidRPr="008F3310">
        <w:rPr>
          <w:rFonts w:ascii="Times New Roman" w:hAnsi="Times New Roman"/>
          <w:b/>
          <w:sz w:val="24"/>
          <w:szCs w:val="24"/>
        </w:rPr>
        <w:tab/>
      </w:r>
      <w:r w:rsidRPr="008F3310">
        <w:rPr>
          <w:rFonts w:ascii="Times New Roman" w:hAnsi="Times New Roman"/>
          <w:b/>
          <w:sz w:val="24"/>
          <w:szCs w:val="24"/>
        </w:rPr>
        <w:tab/>
      </w:r>
    </w:p>
    <w:p w:rsidR="002F7F15" w:rsidRPr="008F3310" w:rsidRDefault="002F7F15" w:rsidP="002F7F15">
      <w:pPr>
        <w:pStyle w:val="31"/>
        <w:spacing w:after="0" w:line="240" w:lineRule="auto"/>
        <w:ind w:left="0" w:firstLine="425"/>
        <w:jc w:val="both"/>
        <w:rPr>
          <w:rFonts w:ascii="Times New Roman" w:hAnsi="Times New Roman"/>
          <w:sz w:val="24"/>
          <w:szCs w:val="24"/>
        </w:rPr>
      </w:pPr>
      <w:r w:rsidRPr="008F3310">
        <w:rPr>
          <w:rFonts w:ascii="Times New Roman" w:hAnsi="Times New Roman"/>
          <w:sz w:val="24"/>
          <w:szCs w:val="24"/>
        </w:rPr>
        <w:t>Кмет на Община Русе</w:t>
      </w:r>
    </w:p>
    <w:p w:rsidR="002F7F15" w:rsidRPr="008F3310" w:rsidRDefault="002F7F15" w:rsidP="002F7F15">
      <w:pPr>
        <w:pStyle w:val="31"/>
        <w:spacing w:after="0" w:line="240" w:lineRule="auto"/>
        <w:ind w:left="0"/>
        <w:jc w:val="both"/>
        <w:rPr>
          <w:rFonts w:ascii="Times New Roman" w:hAnsi="Times New Roman"/>
          <w:sz w:val="24"/>
          <w:szCs w:val="24"/>
        </w:rPr>
      </w:pPr>
      <w:r w:rsidRPr="008F3310">
        <w:rPr>
          <w:rFonts w:ascii="Times New Roman" w:hAnsi="Times New Roman"/>
          <w:sz w:val="24"/>
          <w:szCs w:val="24"/>
        </w:rPr>
        <w:tab/>
      </w:r>
      <w:r w:rsidRPr="008F3310">
        <w:rPr>
          <w:rFonts w:ascii="Times New Roman" w:hAnsi="Times New Roman"/>
          <w:sz w:val="24"/>
          <w:szCs w:val="24"/>
        </w:rPr>
        <w:tab/>
      </w:r>
      <w:r w:rsidRPr="008F3310">
        <w:rPr>
          <w:rFonts w:ascii="Times New Roman" w:hAnsi="Times New Roman"/>
          <w:sz w:val="24"/>
          <w:szCs w:val="24"/>
        </w:rPr>
        <w:tab/>
      </w:r>
    </w:p>
    <w:p w:rsidR="002F7F15" w:rsidRPr="008F3310" w:rsidRDefault="002F7F15" w:rsidP="002F7F15">
      <w:pPr>
        <w:pStyle w:val="31"/>
        <w:spacing w:after="0" w:line="240" w:lineRule="auto"/>
        <w:jc w:val="both"/>
        <w:rPr>
          <w:rFonts w:ascii="Times New Roman" w:hAnsi="Times New Roman"/>
          <w:b/>
          <w:sz w:val="24"/>
          <w:szCs w:val="24"/>
        </w:rPr>
      </w:pPr>
    </w:p>
    <w:p w:rsidR="002F7F15" w:rsidRPr="008F3310" w:rsidRDefault="002F7F15" w:rsidP="002F7F15">
      <w:pPr>
        <w:pStyle w:val="31"/>
        <w:spacing w:after="0" w:line="240" w:lineRule="auto"/>
        <w:jc w:val="both"/>
        <w:rPr>
          <w:rFonts w:ascii="Times New Roman" w:hAnsi="Times New Roman"/>
          <w:b/>
          <w:sz w:val="24"/>
          <w:szCs w:val="24"/>
        </w:rPr>
      </w:pPr>
      <w:r w:rsidRPr="008F3310">
        <w:rPr>
          <w:rFonts w:ascii="Times New Roman" w:hAnsi="Times New Roman"/>
          <w:b/>
          <w:sz w:val="24"/>
          <w:szCs w:val="24"/>
        </w:rPr>
        <w:t>САБИНА МИНКОВСКА</w:t>
      </w:r>
    </w:p>
    <w:p w:rsidR="002F7F15" w:rsidRPr="00364B9E" w:rsidRDefault="002F7F15" w:rsidP="002F7F15">
      <w:pPr>
        <w:pStyle w:val="31"/>
        <w:spacing w:after="0" w:line="240" w:lineRule="auto"/>
        <w:ind w:left="0" w:firstLine="440"/>
        <w:jc w:val="both"/>
        <w:rPr>
          <w:rFonts w:ascii="Times New Roman" w:hAnsi="Times New Roman"/>
          <w:sz w:val="24"/>
          <w:szCs w:val="24"/>
        </w:rPr>
      </w:pPr>
      <w:r w:rsidRPr="008F3310">
        <w:rPr>
          <w:rFonts w:ascii="Times New Roman" w:hAnsi="Times New Roman"/>
          <w:sz w:val="24"/>
          <w:szCs w:val="24"/>
        </w:rPr>
        <w:t>Началник отдел ФС</w:t>
      </w:r>
    </w:p>
    <w:p w:rsidR="002F7F15" w:rsidRDefault="002F7F15" w:rsidP="002F7F15">
      <w:pPr>
        <w:rPr>
          <w:rFonts w:ascii="Times New Roman" w:hAnsi="Times New Roman"/>
          <w:i/>
          <w:iCs/>
          <w:sz w:val="24"/>
          <w:szCs w:val="24"/>
        </w:rPr>
      </w:pPr>
    </w:p>
    <w:p w:rsidR="002F7F15" w:rsidRDefault="002F7F15" w:rsidP="002F7F15">
      <w:pPr>
        <w:rPr>
          <w:rFonts w:ascii="Times New Roman" w:hAnsi="Times New Roman"/>
          <w:i/>
          <w:iCs/>
          <w:sz w:val="24"/>
          <w:szCs w:val="24"/>
        </w:rPr>
      </w:pPr>
      <w:r>
        <w:rPr>
          <w:rFonts w:ascii="Times New Roman" w:hAnsi="Times New Roman"/>
          <w:i/>
          <w:iCs/>
          <w:sz w:val="24"/>
          <w:szCs w:val="24"/>
        </w:rPr>
        <w:br w:type="page"/>
      </w:r>
    </w:p>
    <w:p w:rsidR="002F7F15" w:rsidRPr="00A07126" w:rsidRDefault="002F7F15" w:rsidP="002F7F15">
      <w:pPr>
        <w:spacing w:after="0" w:line="240" w:lineRule="auto"/>
        <w:jc w:val="right"/>
        <w:rPr>
          <w:rFonts w:ascii="Times New Roman" w:hAnsi="Times New Roman"/>
          <w:i/>
          <w:iCs/>
          <w:sz w:val="24"/>
          <w:szCs w:val="24"/>
        </w:rPr>
      </w:pPr>
    </w:p>
    <w:p w:rsidR="002F7F15" w:rsidRPr="00A07126" w:rsidRDefault="002F7F15" w:rsidP="002F7F15">
      <w:pPr>
        <w:spacing w:after="0" w:line="240" w:lineRule="auto"/>
        <w:jc w:val="center"/>
        <w:outlineLvl w:val="0"/>
        <w:rPr>
          <w:rFonts w:ascii="Times New Roman" w:eastAsia="Times New Roman" w:hAnsi="Times New Roman"/>
          <w:b/>
          <w:sz w:val="32"/>
          <w:szCs w:val="20"/>
        </w:rPr>
      </w:pPr>
    </w:p>
    <w:p w:rsidR="002F7F15" w:rsidRPr="000B5F18" w:rsidRDefault="002F7F15" w:rsidP="002F7F15">
      <w:pPr>
        <w:widowControl w:val="0"/>
        <w:suppressAutoHyphens/>
        <w:spacing w:after="0" w:line="240" w:lineRule="auto"/>
        <w:ind w:left="7116" w:firstLine="672"/>
        <w:jc w:val="both"/>
        <w:outlineLvl w:val="0"/>
        <w:rPr>
          <w:rFonts w:ascii="Times New Roman" w:hAnsi="Times New Roman"/>
          <w:i/>
          <w:noProof/>
          <w:kern w:val="1"/>
          <w:sz w:val="24"/>
          <w:szCs w:val="24"/>
          <w:lang w:eastAsia="hi-IN" w:bidi="hi-IN"/>
        </w:rPr>
      </w:pPr>
      <w:bookmarkStart w:id="21" w:name="_Toc426989599"/>
      <w:bookmarkStart w:id="22" w:name="_Toc426989762"/>
      <w:r w:rsidRPr="000B5F18">
        <w:rPr>
          <w:rFonts w:ascii="Times New Roman" w:hAnsi="Times New Roman"/>
          <w:i/>
          <w:noProof/>
          <w:kern w:val="1"/>
          <w:sz w:val="24"/>
          <w:szCs w:val="24"/>
          <w:lang w:eastAsia="hi-IN" w:bidi="hi-IN"/>
        </w:rPr>
        <w:t>Образец№13</w:t>
      </w:r>
      <w:bookmarkEnd w:id="21"/>
      <w:bookmarkEnd w:id="22"/>
    </w:p>
    <w:p w:rsidR="002F7F15" w:rsidRPr="000B5F18" w:rsidRDefault="002F7F15" w:rsidP="002F7F15">
      <w:pPr>
        <w:widowControl w:val="0"/>
        <w:suppressAutoHyphens/>
        <w:spacing w:after="0" w:line="240" w:lineRule="auto"/>
        <w:ind w:left="2160" w:hanging="2160"/>
        <w:jc w:val="center"/>
        <w:outlineLvl w:val="0"/>
        <w:rPr>
          <w:rFonts w:ascii="Times New Roman" w:hAnsi="Times New Roman"/>
          <w:b/>
          <w:noProof/>
          <w:kern w:val="1"/>
          <w:sz w:val="24"/>
          <w:szCs w:val="24"/>
          <w:lang w:eastAsia="hi-IN" w:bidi="hi-IN"/>
        </w:rPr>
      </w:pPr>
      <w:bookmarkStart w:id="23" w:name="_Toc426989763"/>
      <w:r w:rsidRPr="000B5F18">
        <w:rPr>
          <w:rFonts w:ascii="Times New Roman" w:hAnsi="Times New Roman"/>
          <w:b/>
          <w:noProof/>
          <w:kern w:val="1"/>
          <w:sz w:val="24"/>
          <w:szCs w:val="24"/>
          <w:lang w:eastAsia="hi-IN" w:bidi="hi-IN"/>
        </w:rPr>
        <w:t>Д Е К Л А Р А Ц И Я</w:t>
      </w:r>
      <w:bookmarkEnd w:id="23"/>
    </w:p>
    <w:p w:rsidR="002F7F15" w:rsidRPr="000B5F18" w:rsidRDefault="002F7F15" w:rsidP="002F7F15">
      <w:pPr>
        <w:widowControl w:val="0"/>
        <w:suppressAutoHyphens/>
        <w:spacing w:after="0" w:line="240" w:lineRule="auto"/>
        <w:jc w:val="center"/>
        <w:rPr>
          <w:rFonts w:ascii="Times New Roman" w:hAnsi="Times New Roman"/>
          <w:b/>
          <w:noProof/>
          <w:kern w:val="1"/>
          <w:sz w:val="24"/>
          <w:szCs w:val="24"/>
          <w:lang w:eastAsia="hi-IN" w:bidi="hi-IN"/>
        </w:rPr>
      </w:pPr>
      <w:r w:rsidRPr="000B5F18">
        <w:rPr>
          <w:rFonts w:ascii="Times New Roman" w:hAnsi="Times New Roman"/>
          <w:b/>
          <w:noProof/>
          <w:kern w:val="1"/>
          <w:sz w:val="24"/>
          <w:szCs w:val="24"/>
          <w:lang w:eastAsia="hi-IN" w:bidi="hi-IN"/>
        </w:rPr>
        <w:t>по</w:t>
      </w:r>
    </w:p>
    <w:p w:rsidR="002F7F15" w:rsidRPr="000B5F18" w:rsidRDefault="002F7F15" w:rsidP="002F7F15">
      <w:pPr>
        <w:widowControl w:val="0"/>
        <w:suppressAutoHyphens/>
        <w:spacing w:after="0" w:line="240" w:lineRule="auto"/>
        <w:jc w:val="center"/>
        <w:rPr>
          <w:rFonts w:ascii="Times New Roman" w:hAnsi="Times New Roman"/>
          <w:b/>
          <w:noProof/>
          <w:kern w:val="1"/>
          <w:sz w:val="24"/>
          <w:szCs w:val="24"/>
          <w:lang w:eastAsia="hi-IN" w:bidi="hi-IN"/>
        </w:rPr>
      </w:pPr>
      <w:r w:rsidRPr="000B5F18">
        <w:rPr>
          <w:rFonts w:ascii="Times New Roman" w:hAnsi="Times New Roman"/>
          <w:b/>
          <w:noProof/>
          <w:kern w:val="1"/>
          <w:sz w:val="24"/>
          <w:szCs w:val="24"/>
          <w:lang w:eastAsia="hi-IN" w:bidi="hi-IN"/>
        </w:rPr>
        <w:t>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2F7F15" w:rsidRPr="000B5F18" w:rsidRDefault="002F7F15" w:rsidP="002F7F15">
      <w:pPr>
        <w:widowControl w:val="0"/>
        <w:suppressAutoHyphens/>
        <w:spacing w:after="0" w:line="240" w:lineRule="auto"/>
        <w:rPr>
          <w:rFonts w:ascii="Times New Roman" w:hAnsi="Times New Roman"/>
          <w:noProof/>
          <w:kern w:val="1"/>
          <w:sz w:val="24"/>
          <w:szCs w:val="24"/>
          <w:lang w:eastAsia="hi-IN" w:bidi="hi-IN"/>
        </w:rPr>
      </w:pPr>
    </w:p>
    <w:p w:rsidR="002F7F15" w:rsidRPr="000B5F18" w:rsidRDefault="002F7F15" w:rsidP="002F7F15">
      <w:pPr>
        <w:widowControl w:val="0"/>
        <w:suppressAutoHyphens/>
        <w:spacing w:after="0" w:line="240" w:lineRule="auto"/>
        <w:rPr>
          <w:rFonts w:ascii="Times New Roman" w:hAnsi="Times New Roman"/>
          <w:noProof/>
          <w:kern w:val="1"/>
          <w:sz w:val="24"/>
          <w:szCs w:val="24"/>
          <w:lang w:eastAsia="hi-IN" w:bidi="hi-IN"/>
        </w:rPr>
      </w:pPr>
    </w:p>
    <w:p w:rsidR="002F7F15" w:rsidRPr="000B5F18" w:rsidRDefault="002F7F15" w:rsidP="002F7F15">
      <w:pPr>
        <w:widowControl w:val="0"/>
        <w:autoSpaceDE w:val="0"/>
        <w:autoSpaceDN w:val="0"/>
        <w:adjustRightInd w:val="0"/>
        <w:spacing w:after="0" w:line="240" w:lineRule="auto"/>
        <w:ind w:firstLine="708"/>
        <w:jc w:val="both"/>
        <w:rPr>
          <w:rFonts w:ascii="Times New Roman" w:hAnsi="Times New Roman"/>
          <w:b/>
          <w:kern w:val="1"/>
          <w:sz w:val="24"/>
          <w:szCs w:val="24"/>
          <w:lang w:eastAsia="hi-IN" w:bidi="hi-IN"/>
        </w:rPr>
      </w:pPr>
      <w:r w:rsidRPr="000B5F18">
        <w:rPr>
          <w:rFonts w:ascii="Times New Roman" w:hAnsi="Times New Roman"/>
          <w:noProof/>
          <w:kern w:val="2"/>
          <w:sz w:val="24"/>
          <w:szCs w:val="24"/>
          <w:lang w:eastAsia="hi-IN" w:bidi="hi-IN"/>
        </w:rPr>
        <w:t xml:space="preserve">Долуподписаният /-ната/ </w:t>
      </w:r>
      <w:r w:rsidRPr="000B5F18">
        <w:rPr>
          <w:rFonts w:ascii="Times New Roman" w:hAnsi="Times New Roman"/>
          <w:noProof/>
          <w:kern w:val="2"/>
          <w:sz w:val="24"/>
          <w:szCs w:val="24"/>
          <w:u w:val="single"/>
          <w:lang w:eastAsia="hi-IN" w:bidi="hi-IN"/>
        </w:rPr>
        <w:tab/>
      </w:r>
      <w:r w:rsidRPr="000B5F18">
        <w:rPr>
          <w:rFonts w:ascii="Times New Roman" w:hAnsi="Times New Roman"/>
          <w:noProof/>
          <w:kern w:val="2"/>
          <w:sz w:val="24"/>
          <w:szCs w:val="24"/>
          <w:u w:val="single"/>
          <w:lang w:eastAsia="hi-IN" w:bidi="hi-IN"/>
        </w:rPr>
        <w:tab/>
      </w:r>
      <w:r w:rsidRPr="000B5F18">
        <w:rPr>
          <w:rFonts w:ascii="Times New Roman" w:hAnsi="Times New Roman"/>
          <w:noProof/>
          <w:kern w:val="2"/>
          <w:sz w:val="24"/>
          <w:szCs w:val="24"/>
          <w:u w:val="single"/>
          <w:lang w:eastAsia="hi-IN" w:bidi="hi-IN"/>
        </w:rPr>
        <w:tab/>
      </w:r>
      <w:r w:rsidRPr="000B5F18">
        <w:rPr>
          <w:rFonts w:ascii="Times New Roman" w:hAnsi="Times New Roman"/>
          <w:noProof/>
          <w:kern w:val="2"/>
          <w:sz w:val="24"/>
          <w:szCs w:val="24"/>
          <w:u w:val="single"/>
          <w:lang w:eastAsia="hi-IN" w:bidi="hi-IN"/>
        </w:rPr>
        <w:tab/>
      </w:r>
      <w:r w:rsidRPr="000B5F18">
        <w:rPr>
          <w:rFonts w:ascii="Times New Roman" w:hAnsi="Times New Roman"/>
          <w:noProof/>
          <w:kern w:val="2"/>
          <w:sz w:val="24"/>
          <w:szCs w:val="24"/>
          <w:u w:val="single"/>
          <w:lang w:eastAsia="hi-IN" w:bidi="hi-IN"/>
        </w:rPr>
        <w:tab/>
      </w:r>
      <w:r w:rsidRPr="000B5F18">
        <w:rPr>
          <w:rFonts w:ascii="Times New Roman" w:hAnsi="Times New Roman"/>
          <w:noProof/>
          <w:kern w:val="2"/>
          <w:sz w:val="24"/>
          <w:szCs w:val="24"/>
          <w:u w:val="single"/>
          <w:lang w:eastAsia="hi-IN" w:bidi="hi-IN"/>
        </w:rPr>
        <w:tab/>
      </w:r>
      <w:r w:rsidRPr="000B5F18">
        <w:rPr>
          <w:rFonts w:ascii="Times New Roman" w:hAnsi="Times New Roman"/>
          <w:noProof/>
          <w:kern w:val="2"/>
          <w:sz w:val="24"/>
          <w:szCs w:val="24"/>
          <w:lang w:eastAsia="hi-IN" w:bidi="hi-IN"/>
        </w:rPr>
        <w:t xml:space="preserve">  с ЕГН</w:t>
      </w:r>
      <w:r w:rsidRPr="000B5F18">
        <w:rPr>
          <w:rFonts w:ascii="Times New Roman" w:hAnsi="Times New Roman"/>
          <w:noProof/>
          <w:kern w:val="2"/>
          <w:sz w:val="24"/>
          <w:szCs w:val="24"/>
          <w:u w:val="single"/>
          <w:lang w:eastAsia="hi-IN" w:bidi="hi-IN"/>
        </w:rPr>
        <w:tab/>
        <w:t xml:space="preserve">           </w:t>
      </w:r>
      <w:r w:rsidRPr="000B5F18">
        <w:rPr>
          <w:rFonts w:ascii="Times New Roman" w:hAnsi="Times New Roman"/>
          <w:noProof/>
          <w:kern w:val="2"/>
          <w:sz w:val="24"/>
          <w:szCs w:val="24"/>
          <w:lang w:eastAsia="hi-IN" w:bidi="hi-IN"/>
        </w:rPr>
        <w:t>, в качеството ми на</w:t>
      </w:r>
      <w:r w:rsidRPr="000B5F18">
        <w:rPr>
          <w:rFonts w:ascii="Times New Roman" w:hAnsi="Times New Roman"/>
          <w:noProof/>
          <w:kern w:val="2"/>
          <w:sz w:val="24"/>
          <w:szCs w:val="24"/>
          <w:lang w:eastAsia="hi-IN" w:bidi="hi-IN"/>
        </w:rPr>
        <w:tab/>
        <w:t>_________________________</w:t>
      </w:r>
      <w:r w:rsidRPr="000B5F18">
        <w:rPr>
          <w:rFonts w:ascii="Times New Roman" w:hAnsi="Times New Roman"/>
          <w:i/>
          <w:iCs/>
          <w:noProof/>
          <w:kern w:val="2"/>
          <w:sz w:val="24"/>
          <w:szCs w:val="24"/>
          <w:lang w:eastAsia="hi-IN" w:bidi="hi-IN"/>
        </w:rPr>
        <w:t xml:space="preserve"> (посочете длъжността) </w:t>
      </w:r>
      <w:r w:rsidRPr="000B5F18">
        <w:rPr>
          <w:rFonts w:ascii="Times New Roman" w:hAnsi="Times New Roman"/>
          <w:noProof/>
          <w:kern w:val="2"/>
          <w:sz w:val="24"/>
          <w:szCs w:val="24"/>
          <w:lang w:eastAsia="hi-IN" w:bidi="hi-IN"/>
        </w:rPr>
        <w:t xml:space="preserve">на  </w:t>
      </w:r>
      <w:r w:rsidRPr="000B5F18">
        <w:rPr>
          <w:rFonts w:ascii="Times New Roman" w:hAnsi="Times New Roman"/>
          <w:noProof/>
          <w:kern w:val="2"/>
          <w:sz w:val="24"/>
          <w:szCs w:val="24"/>
          <w:u w:val="single"/>
          <w:lang w:eastAsia="hi-IN" w:bidi="hi-IN"/>
        </w:rPr>
        <w:t xml:space="preserve">   </w:t>
      </w:r>
      <w:r w:rsidRPr="000B5F18">
        <w:rPr>
          <w:rFonts w:ascii="Times New Roman" w:hAnsi="Times New Roman"/>
          <w:noProof/>
          <w:kern w:val="2"/>
          <w:sz w:val="24"/>
          <w:szCs w:val="24"/>
          <w:u w:val="single"/>
          <w:lang w:eastAsia="hi-IN" w:bidi="hi-IN"/>
        </w:rPr>
        <w:tab/>
      </w:r>
      <w:r w:rsidRPr="000B5F18">
        <w:rPr>
          <w:rFonts w:ascii="Times New Roman" w:hAnsi="Times New Roman"/>
          <w:noProof/>
          <w:kern w:val="2"/>
          <w:sz w:val="24"/>
          <w:szCs w:val="24"/>
          <w:u w:val="single"/>
          <w:lang w:eastAsia="hi-IN" w:bidi="hi-IN"/>
        </w:rPr>
        <w:tab/>
      </w:r>
      <w:r w:rsidRPr="000B5F18">
        <w:rPr>
          <w:rFonts w:ascii="Times New Roman" w:hAnsi="Times New Roman"/>
          <w:noProof/>
          <w:kern w:val="2"/>
          <w:sz w:val="24"/>
          <w:szCs w:val="24"/>
          <w:u w:val="single"/>
          <w:lang w:eastAsia="hi-IN" w:bidi="hi-IN"/>
        </w:rPr>
        <w:tab/>
      </w:r>
      <w:r w:rsidRPr="000B5F18">
        <w:rPr>
          <w:rFonts w:ascii="Times New Roman" w:hAnsi="Times New Roman"/>
          <w:noProof/>
          <w:kern w:val="2"/>
          <w:sz w:val="24"/>
          <w:szCs w:val="24"/>
          <w:u w:val="single"/>
          <w:lang w:eastAsia="hi-IN" w:bidi="hi-IN"/>
        </w:rPr>
        <w:tab/>
      </w:r>
      <w:r w:rsidRPr="000B5F18">
        <w:rPr>
          <w:rFonts w:ascii="Times New Roman" w:hAnsi="Times New Roman"/>
          <w:noProof/>
          <w:kern w:val="2"/>
          <w:sz w:val="24"/>
          <w:szCs w:val="24"/>
          <w:u w:val="single"/>
          <w:lang w:eastAsia="hi-IN" w:bidi="hi-IN"/>
        </w:rPr>
        <w:tab/>
      </w:r>
      <w:r w:rsidRPr="000B5F18">
        <w:rPr>
          <w:rFonts w:ascii="Times New Roman" w:hAnsi="Times New Roman"/>
          <w:i/>
          <w:iCs/>
          <w:noProof/>
          <w:kern w:val="2"/>
          <w:sz w:val="24"/>
          <w:szCs w:val="24"/>
          <w:lang w:eastAsia="hi-IN" w:bidi="hi-IN"/>
        </w:rPr>
        <w:t xml:space="preserve">(наименование на участника) </w:t>
      </w:r>
      <w:r w:rsidRPr="000B5F18">
        <w:rPr>
          <w:rFonts w:ascii="Times New Roman" w:hAnsi="Times New Roman"/>
          <w:noProof/>
          <w:kern w:val="2"/>
          <w:sz w:val="24"/>
          <w:szCs w:val="24"/>
          <w:lang w:eastAsia="hi-IN" w:bidi="hi-IN"/>
        </w:rPr>
        <w:t>- участник в процедура за възлагане на обществена поръчка с предмет:</w:t>
      </w:r>
      <w:r w:rsidRPr="000B5F18">
        <w:rPr>
          <w:rFonts w:ascii="Times New Roman" w:hAnsi="Times New Roman"/>
          <w:kern w:val="1"/>
          <w:sz w:val="24"/>
          <w:szCs w:val="24"/>
          <w:lang w:eastAsia="hi-IN" w:bidi="hi-IN"/>
        </w:rPr>
        <w:t xml:space="preserve"> </w:t>
      </w:r>
      <w:r w:rsidRPr="000B5F18">
        <w:rPr>
          <w:rFonts w:ascii="Times New Roman" w:hAnsi="Times New Roman"/>
          <w:b/>
          <w:sz w:val="24"/>
          <w:szCs w:val="24"/>
        </w:rPr>
        <w:t>Стопанисване и експлоатация на „Регионално депо за неопасни, инертни и опасни отпадъци за общините Русе, Ветово, Иваново, Сливо поле и Тутракан”</w:t>
      </w:r>
    </w:p>
    <w:p w:rsidR="002F7F15" w:rsidRPr="000B5F18" w:rsidRDefault="002F7F15" w:rsidP="002F7F15">
      <w:pPr>
        <w:widowControl w:val="0"/>
        <w:autoSpaceDE w:val="0"/>
        <w:autoSpaceDN w:val="0"/>
        <w:adjustRightInd w:val="0"/>
        <w:spacing w:after="0" w:line="240" w:lineRule="auto"/>
        <w:ind w:firstLine="708"/>
        <w:jc w:val="both"/>
        <w:rPr>
          <w:rFonts w:ascii="Times New Roman" w:hAnsi="Times New Roman"/>
          <w:kern w:val="1"/>
          <w:sz w:val="24"/>
          <w:szCs w:val="24"/>
          <w:lang w:eastAsia="hi-IN" w:bidi="hi-IN"/>
        </w:rPr>
      </w:pPr>
    </w:p>
    <w:p w:rsidR="002F7F15" w:rsidRPr="000B5F18" w:rsidRDefault="002F7F15" w:rsidP="002F7F15">
      <w:pPr>
        <w:widowControl w:val="0"/>
        <w:autoSpaceDE w:val="0"/>
        <w:autoSpaceDN w:val="0"/>
        <w:adjustRightInd w:val="0"/>
        <w:spacing w:after="0" w:line="240" w:lineRule="auto"/>
        <w:ind w:firstLine="708"/>
        <w:jc w:val="both"/>
        <w:rPr>
          <w:rFonts w:ascii="Times New Roman" w:eastAsia="SimSun" w:hAnsi="Times New Roman"/>
          <w:b/>
          <w:bCs/>
          <w:iCs/>
          <w:noProof/>
          <w:kern w:val="1"/>
          <w:sz w:val="24"/>
          <w:szCs w:val="24"/>
          <w:lang w:eastAsia="zh-CN" w:bidi="hi-IN"/>
        </w:rPr>
      </w:pPr>
    </w:p>
    <w:p w:rsidR="002F7F15" w:rsidRPr="000B5F18" w:rsidRDefault="002F7F15" w:rsidP="002F7F15">
      <w:pPr>
        <w:widowControl w:val="0"/>
        <w:suppressAutoHyphens/>
        <w:spacing w:after="0" w:line="240" w:lineRule="auto"/>
        <w:jc w:val="center"/>
        <w:outlineLvl w:val="0"/>
        <w:rPr>
          <w:rFonts w:ascii="Times New Roman" w:hAnsi="Times New Roman"/>
          <w:b/>
          <w:noProof/>
          <w:kern w:val="1"/>
          <w:sz w:val="24"/>
          <w:szCs w:val="24"/>
          <w:lang w:eastAsia="hi-IN" w:bidi="hi-IN"/>
        </w:rPr>
      </w:pPr>
      <w:bookmarkStart w:id="24" w:name="_Toc426989764"/>
      <w:r w:rsidRPr="000B5F18">
        <w:rPr>
          <w:rFonts w:ascii="Times New Roman" w:hAnsi="Times New Roman"/>
          <w:b/>
          <w:noProof/>
          <w:kern w:val="1"/>
          <w:sz w:val="24"/>
          <w:szCs w:val="24"/>
          <w:lang w:eastAsia="hi-IN" w:bidi="hi-IN"/>
        </w:rPr>
        <w:t>ДЕКЛАРИРАМ:</w:t>
      </w:r>
      <w:bookmarkEnd w:id="24"/>
    </w:p>
    <w:p w:rsidR="002F7F15" w:rsidRPr="000B5F18" w:rsidRDefault="002F7F15" w:rsidP="002F7F15">
      <w:pPr>
        <w:widowControl w:val="0"/>
        <w:suppressAutoHyphens/>
        <w:spacing w:after="0" w:line="240" w:lineRule="auto"/>
        <w:jc w:val="both"/>
        <w:rPr>
          <w:rFonts w:ascii="Times New Roman" w:hAnsi="Times New Roman"/>
          <w:b/>
          <w:bCs/>
          <w:kern w:val="1"/>
          <w:sz w:val="24"/>
          <w:szCs w:val="24"/>
          <w:lang w:eastAsia="hi-IN" w:bidi="hi-IN"/>
        </w:rPr>
      </w:pPr>
    </w:p>
    <w:p w:rsidR="002F7F15" w:rsidRPr="000B5F18" w:rsidRDefault="002F7F15" w:rsidP="002F7F15">
      <w:pPr>
        <w:widowControl w:val="0"/>
        <w:suppressAutoHyphens/>
        <w:spacing w:after="0" w:line="240" w:lineRule="auto"/>
        <w:ind w:firstLine="708"/>
        <w:jc w:val="both"/>
        <w:rPr>
          <w:rFonts w:ascii="Times New Roman" w:hAnsi="Times New Roman"/>
          <w:kern w:val="1"/>
          <w:sz w:val="24"/>
          <w:szCs w:val="24"/>
          <w:lang w:eastAsia="hi-IN" w:bidi="hi-IN"/>
        </w:rPr>
      </w:pPr>
      <w:r w:rsidRPr="000B5F18">
        <w:rPr>
          <w:rFonts w:ascii="Times New Roman" w:hAnsi="Times New Roman"/>
          <w:kern w:val="1"/>
          <w:sz w:val="24"/>
          <w:szCs w:val="24"/>
          <w:lang w:eastAsia="hi-IN" w:bidi="hi-IN"/>
        </w:rPr>
        <w:t xml:space="preserve">1. Представляваното от мен дружество </w:t>
      </w:r>
      <w:r w:rsidRPr="000B5F18">
        <w:rPr>
          <w:rFonts w:ascii="Times New Roman" w:hAnsi="Times New Roman"/>
          <w:b/>
          <w:kern w:val="1"/>
          <w:sz w:val="24"/>
          <w:szCs w:val="24"/>
          <w:lang w:eastAsia="hi-IN" w:bidi="hi-IN"/>
        </w:rPr>
        <w:t>е /не</w:t>
      </w:r>
      <w:r w:rsidRPr="000B5F18">
        <w:rPr>
          <w:rFonts w:ascii="Times New Roman" w:hAnsi="Times New Roman"/>
          <w:kern w:val="1"/>
          <w:sz w:val="24"/>
          <w:szCs w:val="24"/>
          <w:lang w:eastAsia="hi-IN" w:bidi="hi-IN"/>
        </w:rPr>
        <w:t xml:space="preserve"> е регистрирано в юрисдикция с </w:t>
      </w:r>
    </w:p>
    <w:p w:rsidR="002F7F15" w:rsidRPr="000B5F18" w:rsidRDefault="002F7F15" w:rsidP="002F7F15">
      <w:pPr>
        <w:widowControl w:val="0"/>
        <w:suppressAutoHyphens/>
        <w:spacing w:after="0" w:line="240" w:lineRule="auto"/>
        <w:jc w:val="both"/>
        <w:rPr>
          <w:rFonts w:ascii="Times New Roman" w:hAnsi="Times New Roman"/>
          <w:i/>
          <w:kern w:val="1"/>
          <w:sz w:val="24"/>
          <w:szCs w:val="24"/>
          <w:lang w:eastAsia="hi-IN" w:bidi="hi-IN"/>
        </w:rPr>
      </w:pPr>
      <w:r w:rsidRPr="000B5F18">
        <w:rPr>
          <w:rFonts w:ascii="Times New Roman" w:hAnsi="Times New Roman"/>
          <w:i/>
          <w:kern w:val="1"/>
          <w:sz w:val="24"/>
          <w:szCs w:val="24"/>
          <w:lang w:eastAsia="hi-IN" w:bidi="hi-IN"/>
        </w:rPr>
        <w:t xml:space="preserve">                                                      /ненужното се зачертава/</w:t>
      </w:r>
    </w:p>
    <w:p w:rsidR="002F7F15" w:rsidRPr="000B5F18" w:rsidRDefault="002F7F15" w:rsidP="002F7F15">
      <w:pPr>
        <w:widowControl w:val="0"/>
        <w:suppressAutoHyphens/>
        <w:spacing w:after="0" w:line="240" w:lineRule="auto"/>
        <w:jc w:val="both"/>
        <w:rPr>
          <w:rFonts w:ascii="Times New Roman" w:hAnsi="Times New Roman"/>
          <w:kern w:val="1"/>
          <w:sz w:val="24"/>
          <w:szCs w:val="24"/>
          <w:lang w:eastAsia="hi-IN" w:bidi="hi-IN"/>
        </w:rPr>
      </w:pPr>
      <w:r w:rsidRPr="000B5F18">
        <w:rPr>
          <w:rFonts w:ascii="Times New Roman" w:hAnsi="Times New Roman"/>
          <w:kern w:val="1"/>
          <w:sz w:val="24"/>
          <w:szCs w:val="24"/>
          <w:lang w:eastAsia="hi-IN" w:bidi="hi-IN"/>
        </w:rPr>
        <w:t>преференциален данъчен режим, а именно: ____________________________ .</w:t>
      </w:r>
    </w:p>
    <w:p w:rsidR="002F7F15" w:rsidRPr="000B5F18" w:rsidRDefault="002F7F15" w:rsidP="002F7F15">
      <w:pPr>
        <w:widowControl w:val="0"/>
        <w:suppressAutoHyphens/>
        <w:spacing w:after="0" w:line="240" w:lineRule="auto"/>
        <w:jc w:val="both"/>
        <w:rPr>
          <w:rFonts w:ascii="Times New Roman" w:hAnsi="Times New Roman"/>
          <w:kern w:val="1"/>
          <w:sz w:val="24"/>
          <w:szCs w:val="24"/>
          <w:lang w:eastAsia="hi-IN" w:bidi="hi-IN"/>
        </w:rPr>
      </w:pPr>
    </w:p>
    <w:p w:rsidR="002F7F15" w:rsidRPr="000B5F18" w:rsidRDefault="002F7F15" w:rsidP="002F7F15">
      <w:pPr>
        <w:widowControl w:val="0"/>
        <w:suppressAutoHyphens/>
        <w:spacing w:after="0" w:line="240" w:lineRule="auto"/>
        <w:ind w:firstLine="708"/>
        <w:jc w:val="both"/>
        <w:rPr>
          <w:rFonts w:ascii="Times New Roman" w:hAnsi="Times New Roman"/>
          <w:kern w:val="1"/>
          <w:sz w:val="24"/>
          <w:szCs w:val="24"/>
          <w:lang w:eastAsia="hi-IN" w:bidi="hi-IN"/>
        </w:rPr>
      </w:pPr>
      <w:r w:rsidRPr="000B5F18">
        <w:rPr>
          <w:rFonts w:ascii="Times New Roman" w:hAnsi="Times New Roman"/>
          <w:kern w:val="1"/>
          <w:sz w:val="24"/>
          <w:szCs w:val="24"/>
          <w:lang w:eastAsia="hi-IN" w:bidi="hi-IN"/>
        </w:rPr>
        <w:t xml:space="preserve">2. Представляваното от мен дружество </w:t>
      </w:r>
      <w:r w:rsidRPr="000B5F18">
        <w:rPr>
          <w:rFonts w:ascii="Times New Roman" w:hAnsi="Times New Roman"/>
          <w:b/>
          <w:kern w:val="1"/>
          <w:sz w:val="24"/>
          <w:szCs w:val="24"/>
          <w:lang w:eastAsia="hi-IN" w:bidi="hi-IN"/>
        </w:rPr>
        <w:t>е / не е</w:t>
      </w:r>
      <w:r w:rsidRPr="000B5F18">
        <w:rPr>
          <w:rFonts w:ascii="Times New Roman" w:hAnsi="Times New Roman"/>
          <w:kern w:val="1"/>
          <w:sz w:val="24"/>
          <w:szCs w:val="24"/>
          <w:lang w:eastAsia="hi-IN" w:bidi="hi-IN"/>
        </w:rPr>
        <w:t xml:space="preserve"> свързано с лица, регистрирани в </w:t>
      </w:r>
    </w:p>
    <w:p w:rsidR="002F7F15" w:rsidRPr="000B5F18" w:rsidRDefault="002F7F15" w:rsidP="002F7F15">
      <w:pPr>
        <w:widowControl w:val="0"/>
        <w:suppressAutoHyphens/>
        <w:spacing w:after="0" w:line="240" w:lineRule="auto"/>
        <w:jc w:val="both"/>
        <w:rPr>
          <w:rFonts w:ascii="Times New Roman" w:hAnsi="Times New Roman"/>
          <w:i/>
          <w:kern w:val="1"/>
          <w:sz w:val="24"/>
          <w:szCs w:val="24"/>
          <w:lang w:eastAsia="hi-IN" w:bidi="hi-IN"/>
        </w:rPr>
      </w:pPr>
      <w:r w:rsidRPr="000B5F18">
        <w:rPr>
          <w:rFonts w:ascii="Times New Roman" w:hAnsi="Times New Roman"/>
          <w:i/>
          <w:kern w:val="1"/>
          <w:sz w:val="24"/>
          <w:szCs w:val="24"/>
          <w:lang w:eastAsia="hi-IN" w:bidi="hi-IN"/>
        </w:rPr>
        <w:t xml:space="preserve">                                                                   /ненужното се зачертава/</w:t>
      </w:r>
    </w:p>
    <w:p w:rsidR="002F7F15" w:rsidRPr="000B5F18" w:rsidRDefault="002F7F15" w:rsidP="002F7F15">
      <w:pPr>
        <w:widowControl w:val="0"/>
        <w:suppressAutoHyphens/>
        <w:spacing w:after="0" w:line="240" w:lineRule="auto"/>
        <w:jc w:val="both"/>
        <w:rPr>
          <w:rFonts w:ascii="Times New Roman" w:hAnsi="Times New Roman"/>
          <w:kern w:val="1"/>
          <w:sz w:val="24"/>
          <w:szCs w:val="24"/>
          <w:lang w:eastAsia="hi-IN" w:bidi="hi-IN"/>
        </w:rPr>
      </w:pPr>
      <w:r w:rsidRPr="000B5F18">
        <w:rPr>
          <w:rFonts w:ascii="Times New Roman" w:hAnsi="Times New Roman"/>
          <w:kern w:val="1"/>
          <w:sz w:val="24"/>
          <w:szCs w:val="24"/>
          <w:lang w:eastAsia="hi-IN" w:bidi="hi-IN"/>
        </w:rPr>
        <w:t>юрисдикции с преференциален данъчен режим, а именно: __________________.</w:t>
      </w:r>
    </w:p>
    <w:p w:rsidR="002F7F15" w:rsidRPr="000B5F18" w:rsidRDefault="002F7F15" w:rsidP="002F7F15">
      <w:pPr>
        <w:widowControl w:val="0"/>
        <w:suppressAutoHyphens/>
        <w:spacing w:after="0" w:line="240" w:lineRule="auto"/>
        <w:jc w:val="both"/>
        <w:rPr>
          <w:rFonts w:ascii="Times New Roman" w:hAnsi="Times New Roman"/>
          <w:kern w:val="1"/>
          <w:sz w:val="24"/>
          <w:szCs w:val="24"/>
          <w:lang w:eastAsia="hi-IN" w:bidi="hi-IN"/>
        </w:rPr>
      </w:pPr>
    </w:p>
    <w:p w:rsidR="002F7F15" w:rsidRPr="000B5F18" w:rsidRDefault="002F7F15" w:rsidP="002F7F15">
      <w:pPr>
        <w:widowControl w:val="0"/>
        <w:suppressAutoHyphens/>
        <w:spacing w:after="0" w:line="240" w:lineRule="auto"/>
        <w:ind w:firstLine="708"/>
        <w:jc w:val="both"/>
        <w:rPr>
          <w:rFonts w:ascii="Times New Roman" w:hAnsi="Times New Roman"/>
          <w:kern w:val="1"/>
          <w:sz w:val="24"/>
          <w:szCs w:val="24"/>
          <w:lang w:eastAsia="hi-IN" w:bidi="hi-IN"/>
        </w:rPr>
      </w:pPr>
      <w:r w:rsidRPr="000B5F18">
        <w:rPr>
          <w:rFonts w:ascii="Times New Roman" w:hAnsi="Times New Roman"/>
          <w:kern w:val="1"/>
          <w:sz w:val="24"/>
          <w:szCs w:val="24"/>
          <w:lang w:eastAsia="hi-IN" w:bidi="hi-IN"/>
        </w:rPr>
        <w:t xml:space="preserve">3. Представляваното от мен дружество </w:t>
      </w:r>
      <w:r w:rsidRPr="000B5F18">
        <w:rPr>
          <w:rFonts w:ascii="Times New Roman" w:hAnsi="Times New Roman"/>
          <w:b/>
          <w:kern w:val="1"/>
          <w:sz w:val="24"/>
          <w:szCs w:val="24"/>
          <w:lang w:eastAsia="hi-IN" w:bidi="hi-IN"/>
        </w:rPr>
        <w:t>попада</w:t>
      </w:r>
      <w:r w:rsidRPr="000B5F18">
        <w:rPr>
          <w:rFonts w:ascii="Times New Roman" w:hAnsi="Times New Roman"/>
          <w:kern w:val="1"/>
          <w:sz w:val="24"/>
          <w:szCs w:val="24"/>
          <w:lang w:eastAsia="hi-IN" w:bidi="hi-IN"/>
        </w:rPr>
        <w:t xml:space="preserve"> в изключението на </w:t>
      </w:r>
      <w:r w:rsidRPr="000B5F18">
        <w:rPr>
          <w:rFonts w:ascii="Times New Roman" w:hAnsi="Times New Roman"/>
          <w:b/>
          <w:kern w:val="1"/>
          <w:sz w:val="24"/>
          <w:szCs w:val="24"/>
          <w:lang w:eastAsia="hi-IN" w:bidi="hi-IN"/>
        </w:rPr>
        <w:t>чл. 4, т. _____</w:t>
      </w:r>
    </w:p>
    <w:p w:rsidR="002F7F15" w:rsidRPr="000B5F18" w:rsidRDefault="002F7F15" w:rsidP="002F7F15">
      <w:pPr>
        <w:widowControl w:val="0"/>
        <w:suppressAutoHyphens/>
        <w:spacing w:after="0" w:line="240" w:lineRule="auto"/>
        <w:jc w:val="both"/>
        <w:rPr>
          <w:rFonts w:ascii="Times New Roman" w:hAnsi="Times New Roman"/>
          <w:kern w:val="1"/>
          <w:sz w:val="24"/>
          <w:szCs w:val="24"/>
          <w:lang w:eastAsia="hi-IN" w:bidi="hi-IN"/>
        </w:rPr>
      </w:pPr>
      <w:r w:rsidRPr="000B5F18">
        <w:rPr>
          <w:rFonts w:ascii="Times New Roman" w:hAnsi="Times New Roman"/>
          <w:kern w:val="1"/>
          <w:sz w:val="24"/>
          <w:szCs w:val="24"/>
          <w:lang w:eastAsia="hi-IN" w:bidi="hi-IN"/>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2F7F15" w:rsidRPr="000B5F18" w:rsidRDefault="002F7F15" w:rsidP="002F7F15">
      <w:pPr>
        <w:widowControl w:val="0"/>
        <w:suppressAutoHyphens/>
        <w:spacing w:after="0" w:line="240" w:lineRule="auto"/>
        <w:jc w:val="both"/>
        <w:rPr>
          <w:rFonts w:ascii="Times New Roman" w:hAnsi="Times New Roman"/>
          <w:i/>
          <w:kern w:val="1"/>
          <w:sz w:val="20"/>
          <w:szCs w:val="20"/>
          <w:lang w:eastAsia="hi-IN" w:bidi="hi-IN"/>
        </w:rPr>
      </w:pPr>
      <w:r w:rsidRPr="000B5F18">
        <w:rPr>
          <w:rFonts w:ascii="Times New Roman" w:hAnsi="Times New Roman"/>
          <w:kern w:val="1"/>
          <w:sz w:val="24"/>
          <w:szCs w:val="24"/>
          <w:lang w:eastAsia="hi-IN" w:bidi="hi-IN"/>
        </w:rPr>
        <w:tab/>
      </w:r>
      <w:r w:rsidRPr="000B5F18">
        <w:rPr>
          <w:rFonts w:ascii="Times New Roman" w:hAnsi="Times New Roman"/>
          <w:i/>
          <w:kern w:val="1"/>
          <w:sz w:val="20"/>
          <w:szCs w:val="20"/>
          <w:u w:val="single"/>
          <w:lang w:eastAsia="hi-IN" w:bidi="hi-IN"/>
        </w:rPr>
        <w:t xml:space="preserve">Забележка: </w:t>
      </w:r>
      <w:r w:rsidRPr="000B5F18">
        <w:rPr>
          <w:rFonts w:ascii="Times New Roman" w:hAnsi="Times New Roman"/>
          <w:i/>
          <w:kern w:val="1"/>
          <w:sz w:val="20"/>
          <w:szCs w:val="20"/>
          <w:lang w:eastAsia="hi-IN" w:bidi="hi-IN"/>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2F7F15" w:rsidRPr="000B5F18" w:rsidRDefault="002F7F15" w:rsidP="002F7F15">
      <w:pPr>
        <w:widowControl w:val="0"/>
        <w:suppressAutoHyphens/>
        <w:spacing w:after="0" w:line="240" w:lineRule="auto"/>
        <w:jc w:val="both"/>
        <w:rPr>
          <w:rFonts w:ascii="Times New Roman" w:hAnsi="Times New Roman"/>
          <w:bCs/>
          <w:kern w:val="1"/>
          <w:sz w:val="24"/>
          <w:szCs w:val="24"/>
          <w:lang w:eastAsia="hi-IN" w:bidi="hi-IN"/>
        </w:rPr>
      </w:pPr>
      <w:r w:rsidRPr="000B5F18">
        <w:rPr>
          <w:rFonts w:ascii="Times New Roman" w:hAnsi="Times New Roman"/>
          <w:b/>
          <w:bCs/>
          <w:kern w:val="1"/>
          <w:sz w:val="24"/>
          <w:szCs w:val="24"/>
          <w:lang w:eastAsia="hi-IN" w:bidi="hi-IN"/>
        </w:rPr>
        <w:tab/>
      </w:r>
      <w:r w:rsidRPr="000B5F18">
        <w:rPr>
          <w:rFonts w:ascii="Times New Roman" w:hAnsi="Times New Roman"/>
          <w:bCs/>
          <w:kern w:val="1"/>
          <w:sz w:val="24"/>
          <w:szCs w:val="24"/>
          <w:lang w:eastAsia="hi-IN" w:bidi="hi-IN"/>
        </w:rPr>
        <w:t xml:space="preserve">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roofErr w:type="spellStart"/>
      <w:r w:rsidRPr="000B5F18">
        <w:rPr>
          <w:rFonts w:ascii="Times New Roman" w:hAnsi="Times New Roman"/>
          <w:bCs/>
          <w:kern w:val="1"/>
          <w:sz w:val="24"/>
          <w:szCs w:val="24"/>
          <w:lang w:eastAsia="hi-IN" w:bidi="hi-IN"/>
        </w:rPr>
        <w:t>вр</w:t>
      </w:r>
      <w:proofErr w:type="spellEnd"/>
      <w:r w:rsidRPr="000B5F18">
        <w:rPr>
          <w:rFonts w:ascii="Times New Roman" w:hAnsi="Times New Roman"/>
          <w:bCs/>
          <w:kern w:val="1"/>
          <w:sz w:val="24"/>
          <w:szCs w:val="24"/>
          <w:lang w:eastAsia="hi-IN" w:bidi="hi-IN"/>
        </w:rPr>
        <w:t>. §7, ал. 2 от Заключителните разпоредби на същия.</w:t>
      </w:r>
    </w:p>
    <w:p w:rsidR="002F7F15" w:rsidRPr="000B5F18" w:rsidRDefault="002F7F15" w:rsidP="002F7F15">
      <w:pPr>
        <w:widowControl w:val="0"/>
        <w:suppressAutoHyphens/>
        <w:spacing w:after="0" w:line="240" w:lineRule="auto"/>
        <w:jc w:val="both"/>
        <w:rPr>
          <w:rFonts w:ascii="Times New Roman" w:hAnsi="Times New Roman"/>
          <w:bCs/>
          <w:kern w:val="1"/>
          <w:sz w:val="24"/>
          <w:szCs w:val="24"/>
          <w:lang w:eastAsia="hi-IN" w:bidi="hi-IN"/>
        </w:rPr>
      </w:pPr>
    </w:p>
    <w:p w:rsidR="002F7F15" w:rsidRPr="000B5F18" w:rsidRDefault="002F7F15" w:rsidP="002F7F15">
      <w:pPr>
        <w:widowControl w:val="0"/>
        <w:suppressAutoHyphens/>
        <w:spacing w:after="0" w:line="240" w:lineRule="auto"/>
        <w:ind w:firstLine="708"/>
        <w:jc w:val="both"/>
        <w:rPr>
          <w:rFonts w:ascii="Times New Roman" w:hAnsi="Times New Roman"/>
          <w:b/>
          <w:kern w:val="1"/>
          <w:sz w:val="24"/>
          <w:szCs w:val="24"/>
          <w:lang w:eastAsia="hi-IN" w:bidi="hi-IN"/>
        </w:rPr>
      </w:pPr>
      <w:r w:rsidRPr="000B5F18">
        <w:rPr>
          <w:rFonts w:ascii="Times New Roman" w:hAnsi="Times New Roman"/>
          <w:b/>
          <w:kern w:val="1"/>
          <w:sz w:val="24"/>
          <w:szCs w:val="24"/>
          <w:lang w:eastAsia="hi-IN" w:bidi="hi-IN"/>
        </w:rPr>
        <w:t>Известно ми е, че за неверни данни нося наказателна отговорност по чл. 313 от Наказателния кодекс.</w:t>
      </w:r>
    </w:p>
    <w:p w:rsidR="002F7F15" w:rsidRPr="000B5F18" w:rsidRDefault="002F7F15" w:rsidP="002F7F15">
      <w:pPr>
        <w:widowControl w:val="0"/>
        <w:suppressAutoHyphens/>
        <w:spacing w:after="0" w:line="240" w:lineRule="auto"/>
        <w:jc w:val="both"/>
        <w:rPr>
          <w:rFonts w:ascii="Times New Roman" w:hAnsi="Times New Roman"/>
          <w:kern w:val="1"/>
          <w:sz w:val="24"/>
          <w:szCs w:val="24"/>
          <w:lang w:eastAsia="hi-IN" w:bidi="hi-IN"/>
        </w:rPr>
      </w:pPr>
    </w:p>
    <w:tbl>
      <w:tblPr>
        <w:tblW w:w="9639" w:type="dxa"/>
        <w:tblInd w:w="75" w:type="dxa"/>
        <w:tblCellMar>
          <w:left w:w="0" w:type="dxa"/>
          <w:right w:w="0" w:type="dxa"/>
        </w:tblCellMar>
        <w:tblLook w:val="04A0" w:firstRow="1" w:lastRow="0" w:firstColumn="1" w:lastColumn="0" w:noHBand="0" w:noVBand="1"/>
      </w:tblPr>
      <w:tblGrid>
        <w:gridCol w:w="2319"/>
        <w:gridCol w:w="7320"/>
      </w:tblGrid>
      <w:tr w:rsidR="002F7F15" w:rsidRPr="000B5F18" w:rsidTr="001E563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7F15" w:rsidRPr="000B5F18" w:rsidRDefault="002F7F15" w:rsidP="001E563C">
            <w:pPr>
              <w:spacing w:after="0" w:line="240" w:lineRule="auto"/>
              <w:jc w:val="both"/>
              <w:rPr>
                <w:rFonts w:ascii="Times New Roman" w:hAnsi="Times New Roman"/>
                <w:color w:val="000000"/>
                <w:sz w:val="24"/>
                <w:szCs w:val="24"/>
              </w:rPr>
            </w:pPr>
            <w:r w:rsidRPr="000B5F18">
              <w:rPr>
                <w:rFonts w:ascii="Times New Roman" w:hAnsi="Times New Roman"/>
                <w:color w:val="000000"/>
                <w:sz w:val="24"/>
                <w:szCs w:val="24"/>
              </w:rPr>
              <w:t xml:space="preserve">Дата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7F15" w:rsidRPr="000B5F18" w:rsidRDefault="002F7F15" w:rsidP="001E563C">
            <w:pPr>
              <w:spacing w:after="0" w:line="240" w:lineRule="auto"/>
              <w:jc w:val="both"/>
              <w:rPr>
                <w:rFonts w:ascii="Times New Roman" w:hAnsi="Times New Roman"/>
                <w:color w:val="000000"/>
                <w:sz w:val="24"/>
                <w:szCs w:val="24"/>
              </w:rPr>
            </w:pPr>
            <w:r w:rsidRPr="000B5F18">
              <w:rPr>
                <w:rFonts w:ascii="Times New Roman" w:hAnsi="Times New Roman"/>
                <w:color w:val="000000"/>
                <w:sz w:val="24"/>
                <w:szCs w:val="24"/>
              </w:rPr>
              <w:t>............................/ ............................/ ............................</w:t>
            </w:r>
          </w:p>
        </w:tc>
      </w:tr>
      <w:tr w:rsidR="002F7F15" w:rsidRPr="000B5F18" w:rsidTr="001E563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F15" w:rsidRPr="000B5F18" w:rsidRDefault="002F7F15" w:rsidP="001E563C">
            <w:pPr>
              <w:spacing w:after="0" w:line="240" w:lineRule="auto"/>
              <w:jc w:val="both"/>
              <w:rPr>
                <w:rFonts w:ascii="Times New Roman" w:hAnsi="Times New Roman"/>
                <w:color w:val="000000"/>
                <w:sz w:val="24"/>
                <w:szCs w:val="24"/>
              </w:rPr>
            </w:pPr>
            <w:r w:rsidRPr="000B5F18">
              <w:rPr>
                <w:rFonts w:ascii="Times New Roman" w:hAnsi="Times New Roman"/>
                <w:color w:val="000000"/>
                <w:sz w:val="24"/>
                <w:szCs w:val="24"/>
              </w:rPr>
              <w:t>Име и фамилия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F7F15" w:rsidRPr="000B5F18" w:rsidRDefault="002F7F15" w:rsidP="001E563C">
            <w:pPr>
              <w:spacing w:after="0" w:line="240" w:lineRule="auto"/>
              <w:jc w:val="both"/>
              <w:rPr>
                <w:rFonts w:ascii="Times New Roman" w:hAnsi="Times New Roman"/>
                <w:color w:val="000000"/>
                <w:sz w:val="24"/>
                <w:szCs w:val="24"/>
              </w:rPr>
            </w:pPr>
            <w:r w:rsidRPr="000B5F18">
              <w:rPr>
                <w:rFonts w:ascii="Times New Roman" w:hAnsi="Times New Roman"/>
                <w:color w:val="000000"/>
                <w:sz w:val="24"/>
                <w:szCs w:val="24"/>
              </w:rPr>
              <w:t>..........................................................................................</w:t>
            </w:r>
          </w:p>
        </w:tc>
      </w:tr>
      <w:tr w:rsidR="002F7F15" w:rsidRPr="000B5F18" w:rsidTr="001E563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F15" w:rsidRPr="000B5F18" w:rsidRDefault="002F7F15" w:rsidP="001E563C">
            <w:pPr>
              <w:spacing w:after="0" w:line="240" w:lineRule="auto"/>
              <w:jc w:val="both"/>
              <w:rPr>
                <w:rFonts w:ascii="Times New Roman" w:hAnsi="Times New Roman"/>
                <w:color w:val="000000"/>
                <w:sz w:val="24"/>
                <w:szCs w:val="24"/>
              </w:rPr>
            </w:pPr>
            <w:r w:rsidRPr="000B5F18">
              <w:rPr>
                <w:rFonts w:ascii="Times New Roman" w:hAnsi="Times New Roman"/>
                <w:color w:val="000000"/>
                <w:sz w:val="24"/>
                <w:szCs w:val="24"/>
              </w:rPr>
              <w:t>Подпис</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F7F15" w:rsidRPr="000B5F18" w:rsidRDefault="002F7F15" w:rsidP="001E563C">
            <w:pPr>
              <w:spacing w:after="0" w:line="240" w:lineRule="auto"/>
              <w:jc w:val="both"/>
              <w:rPr>
                <w:rFonts w:ascii="Times New Roman" w:hAnsi="Times New Roman"/>
                <w:color w:val="000000"/>
                <w:sz w:val="24"/>
                <w:szCs w:val="24"/>
              </w:rPr>
            </w:pPr>
            <w:r w:rsidRPr="000B5F18">
              <w:rPr>
                <w:rFonts w:ascii="Times New Roman" w:hAnsi="Times New Roman"/>
                <w:color w:val="000000"/>
                <w:sz w:val="24"/>
                <w:szCs w:val="24"/>
              </w:rPr>
              <w:t>...........................................................................................</w:t>
            </w:r>
          </w:p>
        </w:tc>
      </w:tr>
    </w:tbl>
    <w:p w:rsidR="002F7F15" w:rsidRPr="000B5F18" w:rsidRDefault="002F7F15" w:rsidP="002F7F15">
      <w:pPr>
        <w:widowControl w:val="0"/>
        <w:suppressAutoHyphens/>
        <w:spacing w:after="0" w:line="240" w:lineRule="auto"/>
        <w:jc w:val="both"/>
        <w:rPr>
          <w:rFonts w:ascii="Times New Roman" w:hAnsi="Times New Roman"/>
          <w:bCs/>
          <w:kern w:val="1"/>
          <w:sz w:val="24"/>
          <w:szCs w:val="24"/>
          <w:lang w:eastAsia="hi-IN" w:bidi="hi-IN"/>
        </w:rPr>
      </w:pPr>
    </w:p>
    <w:p w:rsidR="002F7F15" w:rsidRPr="000B5F18" w:rsidRDefault="002F7F15" w:rsidP="002F7F15">
      <w:pPr>
        <w:widowControl w:val="0"/>
        <w:suppressAutoHyphens/>
        <w:spacing w:after="0" w:line="240" w:lineRule="auto"/>
        <w:jc w:val="both"/>
        <w:rPr>
          <w:rFonts w:ascii="Times New Roman" w:hAnsi="Times New Roman"/>
          <w:bCs/>
          <w:kern w:val="1"/>
          <w:sz w:val="24"/>
          <w:szCs w:val="24"/>
          <w:lang w:eastAsia="hi-IN" w:bidi="hi-IN"/>
        </w:rPr>
      </w:pPr>
    </w:p>
    <w:p w:rsidR="002F7F15" w:rsidRPr="000B5F18" w:rsidRDefault="002F7F15" w:rsidP="002F7F15">
      <w:pPr>
        <w:widowControl w:val="0"/>
        <w:suppressAutoHyphens/>
        <w:spacing w:after="0" w:line="240" w:lineRule="auto"/>
        <w:jc w:val="both"/>
        <w:rPr>
          <w:rFonts w:ascii="Times New Roman" w:hAnsi="Times New Roman"/>
          <w:i/>
          <w:kern w:val="1"/>
          <w:sz w:val="20"/>
          <w:szCs w:val="20"/>
          <w:lang w:eastAsia="hi-IN" w:bidi="hi-IN"/>
        </w:rPr>
      </w:pPr>
      <w:r w:rsidRPr="000B5F18">
        <w:rPr>
          <w:rFonts w:ascii="Times New Roman" w:hAnsi="Times New Roman"/>
          <w:i/>
          <w:kern w:val="1"/>
          <w:sz w:val="20"/>
          <w:szCs w:val="20"/>
          <w:lang w:eastAsia="hi-IN" w:bidi="hi-IN"/>
        </w:rPr>
        <w:t>В зависимост от правно-организационната форма на участниците, декларацията се представя от едно от лицата, посочени в чл. 47, ал. 4 от ЗОП.</w:t>
      </w:r>
    </w:p>
    <w:p w:rsidR="002F7F15" w:rsidRPr="000B5F18" w:rsidRDefault="002F7F15" w:rsidP="002F7F15">
      <w:pPr>
        <w:widowControl w:val="0"/>
        <w:suppressAutoHyphens/>
        <w:spacing w:after="0" w:line="240" w:lineRule="auto"/>
        <w:jc w:val="both"/>
        <w:rPr>
          <w:rFonts w:ascii="Times New Roman" w:hAnsi="Times New Roman"/>
          <w:i/>
          <w:kern w:val="1"/>
          <w:sz w:val="20"/>
          <w:szCs w:val="20"/>
          <w:lang w:eastAsia="hi-IN" w:bidi="hi-IN"/>
        </w:rPr>
      </w:pPr>
      <w:r w:rsidRPr="000B5F18">
        <w:rPr>
          <w:rFonts w:ascii="Times New Roman" w:hAnsi="Times New Roman"/>
          <w:i/>
          <w:kern w:val="1"/>
          <w:sz w:val="20"/>
          <w:szCs w:val="20"/>
          <w:lang w:eastAsia="hi-IN" w:bidi="hi-IN"/>
        </w:rPr>
        <w:t>Декларацията се представя от участника, в това число и от всеки член на обединение/консорциум, при участие на неперсонифицирани дружества.</w:t>
      </w:r>
    </w:p>
    <w:p w:rsidR="002F7F15" w:rsidRPr="000B5F18" w:rsidRDefault="002F7F15" w:rsidP="002F7F15">
      <w:pPr>
        <w:widowControl w:val="0"/>
        <w:suppressAutoHyphens/>
        <w:spacing w:after="0" w:line="240" w:lineRule="auto"/>
        <w:jc w:val="both"/>
        <w:rPr>
          <w:rFonts w:ascii="Times New Roman" w:hAnsi="Times New Roman"/>
          <w:i/>
          <w:kern w:val="1"/>
          <w:sz w:val="20"/>
          <w:szCs w:val="20"/>
          <w:lang w:eastAsia="hi-IN" w:bidi="hi-IN"/>
        </w:rPr>
      </w:pPr>
    </w:p>
    <w:p w:rsidR="002F7F15" w:rsidRPr="000B5F18" w:rsidRDefault="002F7F15" w:rsidP="002F7F15">
      <w:pPr>
        <w:widowControl w:val="0"/>
        <w:suppressAutoHyphens/>
        <w:spacing w:after="0" w:line="240" w:lineRule="auto"/>
        <w:jc w:val="both"/>
        <w:rPr>
          <w:rFonts w:ascii="Times New Roman" w:hAnsi="Times New Roman"/>
          <w:i/>
          <w:kern w:val="1"/>
          <w:sz w:val="20"/>
          <w:szCs w:val="20"/>
          <w:lang w:eastAsia="hi-IN" w:bidi="hi-IN"/>
        </w:rPr>
      </w:pPr>
      <w:r w:rsidRPr="000B5F18">
        <w:rPr>
          <w:rFonts w:ascii="Times New Roman" w:hAnsi="Times New Roman"/>
          <w:kern w:val="1"/>
          <w:sz w:val="20"/>
          <w:szCs w:val="20"/>
          <w:lang w:eastAsia="hi-IN" w:bidi="hi-IN"/>
        </w:rPr>
        <w:tab/>
      </w:r>
      <w:r w:rsidRPr="000B5F18">
        <w:rPr>
          <w:rFonts w:ascii="Times New Roman" w:hAnsi="Times New Roman"/>
          <w:i/>
          <w:kern w:val="1"/>
          <w:sz w:val="20"/>
          <w:szCs w:val="20"/>
          <w:lang w:eastAsia="hi-IN" w:bidi="hi-IN"/>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2F7F15" w:rsidRPr="000B5F18" w:rsidRDefault="002F7F15" w:rsidP="002F7F15">
      <w:pPr>
        <w:widowControl w:val="0"/>
        <w:suppressAutoHyphens/>
        <w:spacing w:after="0" w:line="240" w:lineRule="auto"/>
        <w:ind w:firstLine="708"/>
        <w:jc w:val="both"/>
        <w:rPr>
          <w:rFonts w:ascii="Times New Roman" w:hAnsi="Times New Roman"/>
          <w:i/>
          <w:kern w:val="1"/>
          <w:sz w:val="20"/>
          <w:szCs w:val="20"/>
          <w:lang w:eastAsia="hi-IN" w:bidi="hi-IN"/>
        </w:rPr>
      </w:pPr>
      <w:r w:rsidRPr="000B5F18">
        <w:rPr>
          <w:rFonts w:ascii="Times New Roman" w:hAnsi="Times New Roman"/>
          <w:i/>
          <w:kern w:val="1"/>
          <w:sz w:val="20"/>
          <w:szCs w:val="20"/>
          <w:lang w:eastAsia="hi-IN" w:bidi="hi-IN"/>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r w:rsidRPr="000B5F18">
        <w:rPr>
          <w:rFonts w:ascii="Times New Roman" w:hAnsi="Times New Roman"/>
          <w:i/>
          <w:kern w:val="1"/>
          <w:sz w:val="20"/>
          <w:szCs w:val="20"/>
          <w:u w:val="single"/>
          <w:lang w:eastAsia="hi-IN" w:bidi="hi-IN"/>
        </w:rPr>
        <w:t>Кодекса за социално осигуряване,Закона за публичното предлагане на ценни книжа</w:t>
      </w:r>
      <w:r w:rsidRPr="000B5F18">
        <w:rPr>
          <w:rFonts w:ascii="Times New Roman" w:hAnsi="Times New Roman"/>
          <w:i/>
          <w:kern w:val="1"/>
          <w:sz w:val="20"/>
          <w:szCs w:val="20"/>
          <w:lang w:eastAsia="hi-IN" w:bidi="hi-IN"/>
        </w:rPr>
        <w:t xml:space="preserve"> или </w:t>
      </w:r>
      <w:r w:rsidRPr="000B5F18">
        <w:rPr>
          <w:rFonts w:ascii="Times New Roman" w:hAnsi="Times New Roman"/>
          <w:i/>
          <w:kern w:val="1"/>
          <w:sz w:val="20"/>
          <w:szCs w:val="20"/>
          <w:u w:val="single"/>
          <w:lang w:eastAsia="hi-IN" w:bidi="hi-IN"/>
        </w:rPr>
        <w:t>Закона за дейността на колективните инвестиционни схеми и на други предприятия за колективно инвестиране,</w:t>
      </w:r>
      <w:r w:rsidRPr="000B5F18">
        <w:rPr>
          <w:rFonts w:ascii="Times New Roman" w:hAnsi="Times New Roman"/>
          <w:i/>
          <w:kern w:val="1"/>
          <w:sz w:val="20"/>
          <w:szCs w:val="20"/>
          <w:lang w:eastAsia="hi-IN" w:bidi="hi-IN"/>
        </w:rPr>
        <w:t xml:space="preserve"> и </w:t>
      </w:r>
      <w:r w:rsidRPr="000B5F18">
        <w:rPr>
          <w:rFonts w:ascii="Times New Roman" w:hAnsi="Times New Roman"/>
          <w:i/>
          <w:kern w:val="1"/>
          <w:sz w:val="20"/>
          <w:szCs w:val="20"/>
          <w:lang w:eastAsia="hi-IN" w:bidi="hi-IN"/>
        </w:rPr>
        <w:lastRenderedPageBreak/>
        <w:t>действителните собственици - физически лица, са обявени по реда на съответния специален закон;</w:t>
      </w:r>
    </w:p>
    <w:p w:rsidR="002F7F15" w:rsidRPr="000B5F18" w:rsidRDefault="002F7F15" w:rsidP="002F7F15">
      <w:pPr>
        <w:widowControl w:val="0"/>
        <w:suppressAutoHyphens/>
        <w:spacing w:after="0" w:line="240" w:lineRule="auto"/>
        <w:ind w:firstLine="708"/>
        <w:jc w:val="both"/>
        <w:rPr>
          <w:rFonts w:ascii="Times New Roman" w:hAnsi="Times New Roman"/>
          <w:i/>
          <w:kern w:val="1"/>
          <w:sz w:val="20"/>
          <w:szCs w:val="20"/>
          <w:lang w:eastAsia="hi-IN" w:bidi="hi-IN"/>
        </w:rPr>
      </w:pPr>
      <w:r w:rsidRPr="000B5F18">
        <w:rPr>
          <w:rFonts w:ascii="Times New Roman" w:hAnsi="Times New Roman"/>
          <w:i/>
          <w:kern w:val="1"/>
          <w:sz w:val="20"/>
          <w:szCs w:val="20"/>
          <w:lang w:eastAsia="hi-IN" w:bidi="hi-IN"/>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2F7F15" w:rsidRPr="000B5F18" w:rsidRDefault="002F7F15" w:rsidP="002F7F15">
      <w:pPr>
        <w:widowControl w:val="0"/>
        <w:suppressAutoHyphens/>
        <w:spacing w:after="0" w:line="240" w:lineRule="auto"/>
        <w:ind w:firstLine="708"/>
        <w:jc w:val="both"/>
        <w:rPr>
          <w:rFonts w:ascii="Times New Roman" w:hAnsi="Times New Roman"/>
          <w:i/>
          <w:kern w:val="1"/>
          <w:sz w:val="20"/>
          <w:szCs w:val="20"/>
          <w:lang w:eastAsia="hi-IN" w:bidi="hi-IN"/>
        </w:rPr>
      </w:pPr>
      <w:r w:rsidRPr="000B5F18">
        <w:rPr>
          <w:rFonts w:ascii="Times New Roman" w:hAnsi="Times New Roman"/>
          <w:i/>
          <w:kern w:val="1"/>
          <w:sz w:val="20"/>
          <w:szCs w:val="20"/>
          <w:lang w:eastAsia="hi-IN" w:bidi="hi-IN"/>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2F7F15" w:rsidRPr="00A07126" w:rsidRDefault="002F7F15" w:rsidP="002F7F15">
      <w:pPr>
        <w:widowControl w:val="0"/>
        <w:suppressAutoHyphens/>
        <w:spacing w:after="0" w:line="240" w:lineRule="auto"/>
        <w:ind w:firstLine="708"/>
        <w:jc w:val="both"/>
        <w:rPr>
          <w:rFonts w:ascii="Times New Roman" w:hAnsi="Times New Roman"/>
          <w:i/>
          <w:kern w:val="1"/>
          <w:sz w:val="20"/>
          <w:szCs w:val="20"/>
          <w:lang w:eastAsia="hi-IN" w:bidi="hi-IN"/>
        </w:rPr>
      </w:pPr>
      <w:r w:rsidRPr="000B5F18">
        <w:rPr>
          <w:rFonts w:ascii="Times New Roman" w:hAnsi="Times New Roman"/>
          <w:i/>
          <w:kern w:val="1"/>
          <w:sz w:val="20"/>
          <w:szCs w:val="20"/>
          <w:lang w:eastAsia="hi-IN" w:bidi="hi-IN"/>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r w:rsidRPr="000B5F18">
        <w:rPr>
          <w:rFonts w:ascii="Times New Roman" w:hAnsi="Times New Roman"/>
          <w:i/>
          <w:kern w:val="1"/>
          <w:sz w:val="20"/>
          <w:szCs w:val="20"/>
          <w:u w:val="single"/>
          <w:lang w:eastAsia="hi-IN" w:bidi="hi-IN"/>
        </w:rPr>
        <w:t>Закона за задължителното депозиране на печатни и други произведения</w:t>
      </w:r>
      <w:r w:rsidRPr="000B5F18">
        <w:rPr>
          <w:rFonts w:ascii="Times New Roman" w:hAnsi="Times New Roman"/>
          <w:i/>
          <w:kern w:val="1"/>
          <w:sz w:val="20"/>
          <w:szCs w:val="20"/>
          <w:lang w:eastAsia="hi-IN" w:bidi="hi-IN"/>
        </w:rPr>
        <w:t>.</w:t>
      </w:r>
    </w:p>
    <w:p w:rsidR="002F7F15" w:rsidRPr="00A07126" w:rsidRDefault="002F7F15" w:rsidP="002F7F15">
      <w:pPr>
        <w:spacing w:after="0" w:line="240" w:lineRule="auto"/>
        <w:rPr>
          <w:rFonts w:ascii="Times New Roman" w:hAnsi="Times New Roman"/>
          <w:i/>
          <w:kern w:val="1"/>
          <w:sz w:val="20"/>
          <w:szCs w:val="20"/>
          <w:lang w:eastAsia="hi-IN" w:bidi="hi-IN"/>
        </w:rPr>
      </w:pPr>
      <w:r w:rsidRPr="00A07126">
        <w:rPr>
          <w:rFonts w:ascii="Times New Roman" w:hAnsi="Times New Roman"/>
          <w:i/>
          <w:kern w:val="1"/>
          <w:sz w:val="20"/>
          <w:szCs w:val="20"/>
          <w:lang w:eastAsia="hi-IN" w:bidi="hi-IN"/>
        </w:rPr>
        <w:br w:type="page"/>
      </w:r>
    </w:p>
    <w:p w:rsidR="002F7F15" w:rsidRPr="000B5F18" w:rsidRDefault="002F7F15" w:rsidP="002F7F15">
      <w:pPr>
        <w:widowControl w:val="0"/>
        <w:suppressAutoHyphens/>
        <w:spacing w:after="0" w:line="240" w:lineRule="auto"/>
        <w:ind w:firstLine="708"/>
        <w:jc w:val="both"/>
        <w:rPr>
          <w:rFonts w:ascii="Times New Roman" w:hAnsi="Times New Roman"/>
          <w:i/>
          <w:kern w:val="1"/>
          <w:sz w:val="20"/>
          <w:szCs w:val="20"/>
          <w:lang w:eastAsia="hi-IN" w:bidi="hi-IN"/>
        </w:rPr>
      </w:pPr>
    </w:p>
    <w:p w:rsidR="002F7F15" w:rsidRPr="000B5F18" w:rsidRDefault="002F7F15" w:rsidP="002F7F15">
      <w:pPr>
        <w:spacing w:after="0" w:line="240" w:lineRule="auto"/>
        <w:jc w:val="both"/>
        <w:rPr>
          <w:rFonts w:ascii="Times New Roman" w:hAnsi="Times New Roman"/>
          <w:sz w:val="24"/>
        </w:rPr>
      </w:pPr>
    </w:p>
    <w:p w:rsidR="002F7F15" w:rsidRPr="002E16AB" w:rsidRDefault="002F7F15" w:rsidP="002F7F15">
      <w:pPr>
        <w:spacing w:after="0" w:line="240" w:lineRule="auto"/>
        <w:jc w:val="right"/>
        <w:rPr>
          <w:rFonts w:ascii="Times New Roman" w:eastAsia="Times New Roman" w:hAnsi="Times New Roman"/>
          <w:i/>
          <w:sz w:val="24"/>
          <w:szCs w:val="24"/>
          <w:lang w:eastAsia="bg-BG"/>
        </w:rPr>
      </w:pPr>
      <w:r w:rsidRPr="002E16AB">
        <w:rPr>
          <w:rFonts w:ascii="Times New Roman" w:eastAsia="Times New Roman" w:hAnsi="Times New Roman"/>
          <w:i/>
          <w:sz w:val="24"/>
          <w:szCs w:val="24"/>
          <w:lang w:eastAsia="bg-BG"/>
        </w:rPr>
        <w:t>Образец №14</w:t>
      </w:r>
    </w:p>
    <w:p w:rsidR="002F7F15" w:rsidRPr="002E16AB" w:rsidRDefault="002F7F15" w:rsidP="002F7F15">
      <w:pPr>
        <w:spacing w:after="0" w:line="240" w:lineRule="auto"/>
        <w:jc w:val="center"/>
        <w:rPr>
          <w:rFonts w:ascii="Times New Roman" w:eastAsia="Times New Roman" w:hAnsi="Times New Roman"/>
          <w:b/>
          <w:lang w:eastAsia="bg-BG"/>
        </w:rPr>
      </w:pPr>
    </w:p>
    <w:p w:rsidR="002F7F15" w:rsidRPr="002E16AB" w:rsidRDefault="002F7F15" w:rsidP="002F7F15">
      <w:pPr>
        <w:spacing w:after="0" w:line="240" w:lineRule="auto"/>
        <w:jc w:val="center"/>
        <w:rPr>
          <w:rFonts w:ascii="Times New Roman" w:eastAsia="Times New Roman" w:hAnsi="Times New Roman"/>
          <w:b/>
          <w:sz w:val="24"/>
          <w:szCs w:val="24"/>
          <w:lang w:eastAsia="bg-BG"/>
        </w:rPr>
      </w:pPr>
      <w:r w:rsidRPr="002E16AB">
        <w:rPr>
          <w:rFonts w:ascii="Times New Roman" w:eastAsia="Times New Roman" w:hAnsi="Times New Roman"/>
          <w:b/>
          <w:sz w:val="24"/>
          <w:szCs w:val="24"/>
          <w:lang w:eastAsia="bg-BG"/>
        </w:rPr>
        <w:t>ДЕКЛАРАЦИЯ</w:t>
      </w:r>
    </w:p>
    <w:p w:rsidR="002F7F15" w:rsidRPr="002E16AB" w:rsidRDefault="002F7F15" w:rsidP="002F7F15">
      <w:pPr>
        <w:spacing w:after="0" w:line="240" w:lineRule="auto"/>
        <w:jc w:val="center"/>
        <w:rPr>
          <w:rFonts w:ascii="Times New Roman" w:eastAsia="Times New Roman" w:hAnsi="Times New Roman"/>
          <w:b/>
          <w:sz w:val="24"/>
          <w:szCs w:val="24"/>
          <w:lang w:eastAsia="bg-BG"/>
        </w:rPr>
      </w:pPr>
      <w:r w:rsidRPr="002E16AB">
        <w:rPr>
          <w:rFonts w:ascii="Times New Roman" w:eastAsia="Times New Roman" w:hAnsi="Times New Roman"/>
          <w:b/>
          <w:sz w:val="24"/>
          <w:szCs w:val="24"/>
          <w:lang w:eastAsia="bg-BG"/>
        </w:rPr>
        <w:t>по чл.6, ал.2 от ЗМИП</w:t>
      </w:r>
    </w:p>
    <w:p w:rsidR="002F7F15" w:rsidRPr="002E16AB" w:rsidRDefault="002F7F15" w:rsidP="002F7F15">
      <w:pPr>
        <w:spacing w:after="0" w:line="240" w:lineRule="auto"/>
        <w:jc w:val="center"/>
        <w:rPr>
          <w:rFonts w:ascii="Times New Roman" w:eastAsia="Times New Roman" w:hAnsi="Times New Roman"/>
          <w:sz w:val="24"/>
          <w:szCs w:val="24"/>
          <w:lang w:eastAsia="bg-BG"/>
        </w:rPr>
      </w:pPr>
    </w:p>
    <w:p w:rsidR="002F7F15" w:rsidRPr="002E16AB" w:rsidRDefault="002F7F15" w:rsidP="002F7F15">
      <w:pPr>
        <w:spacing w:after="0" w:line="240" w:lineRule="auto"/>
        <w:jc w:val="both"/>
        <w:rPr>
          <w:rFonts w:ascii="Times New Roman" w:eastAsia="Times New Roman" w:hAnsi="Times New Roman"/>
          <w:sz w:val="24"/>
          <w:szCs w:val="24"/>
          <w:lang w:eastAsia="bg-BG"/>
        </w:rPr>
      </w:pPr>
      <w:r w:rsidRPr="002E16AB">
        <w:rPr>
          <w:rFonts w:ascii="Times New Roman" w:eastAsia="Times New Roman" w:hAnsi="Times New Roman"/>
          <w:sz w:val="24"/>
          <w:szCs w:val="24"/>
          <w:lang w:eastAsia="bg-BG"/>
        </w:rPr>
        <w:t>Долуподписаният/ата:.................................................................................................................................</w:t>
      </w:r>
    </w:p>
    <w:p w:rsidR="002F7F15" w:rsidRPr="002E16AB" w:rsidRDefault="002F7F15" w:rsidP="002F7F15">
      <w:pPr>
        <w:spacing w:after="0" w:line="240" w:lineRule="auto"/>
        <w:jc w:val="both"/>
        <w:rPr>
          <w:rFonts w:ascii="Times New Roman" w:eastAsia="Times New Roman" w:hAnsi="Times New Roman"/>
          <w:sz w:val="24"/>
          <w:szCs w:val="24"/>
          <w:lang w:eastAsia="bg-BG"/>
        </w:rPr>
      </w:pPr>
      <w:r w:rsidRPr="002E16AB">
        <w:rPr>
          <w:rFonts w:ascii="Times New Roman" w:eastAsia="Times New Roman" w:hAnsi="Times New Roman"/>
          <w:sz w:val="24"/>
          <w:szCs w:val="24"/>
          <w:lang w:eastAsia="bg-BG"/>
        </w:rPr>
        <w:tab/>
      </w:r>
      <w:r w:rsidRPr="002E16AB">
        <w:rPr>
          <w:rFonts w:ascii="Times New Roman" w:eastAsia="Times New Roman" w:hAnsi="Times New Roman"/>
          <w:sz w:val="24"/>
          <w:szCs w:val="24"/>
          <w:lang w:eastAsia="bg-BG"/>
        </w:rPr>
        <w:tab/>
      </w:r>
      <w:r w:rsidRPr="002E16AB">
        <w:rPr>
          <w:rFonts w:ascii="Times New Roman" w:eastAsia="Times New Roman" w:hAnsi="Times New Roman"/>
          <w:sz w:val="24"/>
          <w:szCs w:val="24"/>
          <w:lang w:eastAsia="bg-BG"/>
        </w:rPr>
        <w:tab/>
      </w:r>
      <w:r w:rsidRPr="002E16AB">
        <w:rPr>
          <w:rFonts w:ascii="Times New Roman" w:eastAsia="Times New Roman" w:hAnsi="Times New Roman"/>
          <w:sz w:val="24"/>
          <w:szCs w:val="24"/>
          <w:lang w:eastAsia="bg-BG"/>
        </w:rPr>
        <w:tab/>
        <w:t>/име, презиме, фамилия/</w:t>
      </w:r>
    </w:p>
    <w:p w:rsidR="002F7F15" w:rsidRPr="002E16AB" w:rsidRDefault="002F7F15" w:rsidP="002F7F15">
      <w:pPr>
        <w:spacing w:after="0" w:line="240" w:lineRule="auto"/>
        <w:jc w:val="both"/>
        <w:rPr>
          <w:rFonts w:ascii="Times New Roman" w:eastAsia="Times New Roman" w:hAnsi="Times New Roman"/>
          <w:sz w:val="24"/>
          <w:szCs w:val="24"/>
          <w:lang w:eastAsia="bg-BG"/>
        </w:rPr>
      </w:pPr>
      <w:r w:rsidRPr="002E16AB">
        <w:rPr>
          <w:rFonts w:ascii="Times New Roman" w:eastAsia="Times New Roman" w:hAnsi="Times New Roman"/>
          <w:sz w:val="24"/>
          <w:szCs w:val="24"/>
          <w:lang w:eastAsia="bg-BG"/>
        </w:rPr>
        <w:t>ЕГН: .........................</w:t>
      </w:r>
      <w:r w:rsidRPr="00A07126">
        <w:rPr>
          <w:rFonts w:ascii="Times New Roman" w:eastAsia="Times New Roman" w:hAnsi="Times New Roman"/>
          <w:sz w:val="24"/>
          <w:szCs w:val="24"/>
          <w:lang w:eastAsia="bg-BG"/>
        </w:rPr>
        <w:t xml:space="preserve">.............., дата и място на </w:t>
      </w:r>
      <w:r w:rsidRPr="002E16AB">
        <w:rPr>
          <w:rFonts w:ascii="Times New Roman" w:eastAsia="Times New Roman" w:hAnsi="Times New Roman"/>
          <w:sz w:val="24"/>
          <w:szCs w:val="24"/>
          <w:lang w:eastAsia="bg-BG"/>
        </w:rPr>
        <w:t>раждане:</w:t>
      </w:r>
      <w:r w:rsidRPr="00A07126">
        <w:rPr>
          <w:rFonts w:ascii="Times New Roman" w:eastAsia="Times New Roman" w:hAnsi="Times New Roman"/>
          <w:sz w:val="24"/>
          <w:szCs w:val="24"/>
          <w:lang w:eastAsia="bg-BG"/>
        </w:rPr>
        <w:t xml:space="preserve"> ………………….………………………….. </w:t>
      </w:r>
      <w:r w:rsidRPr="002E16AB">
        <w:rPr>
          <w:rFonts w:ascii="Times New Roman" w:eastAsia="Times New Roman" w:hAnsi="Times New Roman"/>
          <w:sz w:val="24"/>
          <w:szCs w:val="24"/>
          <w:lang w:eastAsia="bg-BG"/>
        </w:rPr>
        <w:t>..............................................................................</w:t>
      </w:r>
      <w:r w:rsidRPr="00A07126">
        <w:rPr>
          <w:rFonts w:ascii="Times New Roman" w:eastAsia="Times New Roman" w:hAnsi="Times New Roman"/>
          <w:sz w:val="24"/>
          <w:szCs w:val="24"/>
          <w:lang w:eastAsia="bg-BG"/>
        </w:rPr>
        <w:t>.........................................................................................</w:t>
      </w:r>
    </w:p>
    <w:p w:rsidR="002F7F15" w:rsidRPr="002E16AB" w:rsidRDefault="002F7F15" w:rsidP="002F7F15">
      <w:pPr>
        <w:spacing w:after="0" w:line="240" w:lineRule="auto"/>
        <w:jc w:val="both"/>
        <w:rPr>
          <w:rFonts w:ascii="Times New Roman" w:eastAsia="Times New Roman" w:hAnsi="Times New Roman"/>
          <w:sz w:val="24"/>
          <w:szCs w:val="24"/>
          <w:lang w:eastAsia="bg-BG"/>
        </w:rPr>
      </w:pPr>
      <w:r w:rsidRPr="002E16AB">
        <w:rPr>
          <w:rFonts w:ascii="Times New Roman" w:eastAsia="Times New Roman" w:hAnsi="Times New Roman"/>
          <w:sz w:val="24"/>
          <w:szCs w:val="24"/>
          <w:lang w:eastAsia="bg-BG"/>
        </w:rPr>
        <w:t>Постоянен адрес: ..................................................................., гражданство:.................................................</w:t>
      </w:r>
    </w:p>
    <w:p w:rsidR="002F7F15" w:rsidRPr="002E16AB" w:rsidRDefault="002F7F15" w:rsidP="002F7F15">
      <w:pPr>
        <w:spacing w:after="0" w:line="240" w:lineRule="auto"/>
        <w:jc w:val="both"/>
        <w:rPr>
          <w:rFonts w:ascii="Times New Roman" w:eastAsia="Times New Roman" w:hAnsi="Times New Roman"/>
          <w:sz w:val="24"/>
          <w:szCs w:val="24"/>
          <w:lang w:eastAsia="bg-BG"/>
        </w:rPr>
      </w:pPr>
      <w:r w:rsidRPr="002E16AB">
        <w:rPr>
          <w:rFonts w:ascii="Times New Roman" w:eastAsia="Times New Roman" w:hAnsi="Times New Roman"/>
          <w:sz w:val="24"/>
          <w:szCs w:val="24"/>
          <w:lang w:eastAsia="bg-BG"/>
        </w:rPr>
        <w:t>Документ за самоличност № ................................................, издаден от: .....................................................</w:t>
      </w:r>
    </w:p>
    <w:p w:rsidR="002F7F15" w:rsidRPr="002E16AB" w:rsidRDefault="002F7F15" w:rsidP="002F7F15">
      <w:pPr>
        <w:spacing w:after="0" w:line="240" w:lineRule="auto"/>
        <w:jc w:val="both"/>
        <w:rPr>
          <w:rFonts w:ascii="Times New Roman" w:eastAsia="Times New Roman" w:hAnsi="Times New Roman"/>
          <w:sz w:val="24"/>
          <w:szCs w:val="24"/>
          <w:lang w:eastAsia="bg-BG"/>
        </w:rPr>
      </w:pPr>
      <w:r w:rsidRPr="002E16AB">
        <w:rPr>
          <w:rFonts w:ascii="Times New Roman" w:eastAsia="Times New Roman" w:hAnsi="Times New Roman"/>
          <w:sz w:val="24"/>
          <w:szCs w:val="24"/>
          <w:lang w:eastAsia="bg-BG"/>
        </w:rPr>
        <w:t>В качеството ми на законен представител /пълномощник/ на......................................................................</w:t>
      </w:r>
    </w:p>
    <w:p w:rsidR="002F7F15" w:rsidRPr="002E16AB" w:rsidRDefault="002F7F15" w:rsidP="002F7F15">
      <w:pPr>
        <w:spacing w:after="0" w:line="240" w:lineRule="auto"/>
        <w:jc w:val="both"/>
        <w:rPr>
          <w:rFonts w:ascii="Times New Roman" w:eastAsia="Times New Roman" w:hAnsi="Times New Roman"/>
          <w:b/>
          <w:sz w:val="24"/>
          <w:szCs w:val="24"/>
          <w:lang w:eastAsia="bg-BG"/>
        </w:rPr>
      </w:pPr>
      <w:r w:rsidRPr="002E16AB">
        <w:rPr>
          <w:rFonts w:ascii="Times New Roman" w:eastAsia="Times New Roman" w:hAnsi="Times New Roman"/>
          <w:sz w:val="24"/>
          <w:szCs w:val="24"/>
          <w:lang w:eastAsia="bg-BG"/>
        </w:rPr>
        <w:t xml:space="preserve">вписано в регистъра при ….....................................................с ЕИК..................................................... </w:t>
      </w:r>
      <w:r w:rsidRPr="002E16AB">
        <w:rPr>
          <w:rFonts w:ascii="Times New Roman" w:eastAsia="Times New Roman" w:hAnsi="Times New Roman"/>
          <w:i/>
          <w:sz w:val="24"/>
          <w:szCs w:val="24"/>
          <w:lang w:eastAsia="bg-BG"/>
        </w:rPr>
        <w:t>(посочете наименованието на участника/съдружника в обединението)-</w:t>
      </w:r>
      <w:r w:rsidRPr="002E16AB">
        <w:rPr>
          <w:rFonts w:ascii="Times New Roman" w:eastAsia="Times New Roman" w:hAnsi="Times New Roman"/>
          <w:sz w:val="24"/>
          <w:szCs w:val="24"/>
          <w:lang w:eastAsia="bg-BG"/>
        </w:rPr>
        <w:t xml:space="preserve"> участник в открита процедура за възлагане на обществена поръчка с предмет: </w:t>
      </w:r>
      <w:r w:rsidRPr="002E16AB">
        <w:rPr>
          <w:rFonts w:ascii="Times New Roman" w:hAnsi="Times New Roman"/>
          <w:b/>
          <w:sz w:val="24"/>
          <w:szCs w:val="24"/>
        </w:rPr>
        <w:t>Стопанисване и експлоатация на „Регионално депо за неопасни, инертни и опасни отпадъци за общините Русе, Ветово, Иваново, Сливо поле и Тутракан”</w:t>
      </w:r>
    </w:p>
    <w:p w:rsidR="002F7F15" w:rsidRPr="002E16AB" w:rsidRDefault="002F7F15" w:rsidP="002F7F15">
      <w:pPr>
        <w:spacing w:after="0" w:line="240" w:lineRule="auto"/>
        <w:jc w:val="both"/>
        <w:rPr>
          <w:rFonts w:ascii="Times New Roman" w:eastAsia="Times New Roman" w:hAnsi="Times New Roman"/>
          <w:sz w:val="24"/>
          <w:szCs w:val="24"/>
          <w:lang w:eastAsia="bg-BG"/>
        </w:rPr>
      </w:pPr>
      <w:r w:rsidRPr="002E16AB">
        <w:rPr>
          <w:rFonts w:ascii="Times New Roman" w:eastAsia="Times New Roman" w:hAnsi="Times New Roman"/>
          <w:sz w:val="24"/>
          <w:szCs w:val="24"/>
          <w:lang w:eastAsia="bg-BG"/>
        </w:rPr>
        <w:t>Декларирам, че действителен собственик * по смисъла на чл.6, ал.2 ЗМИП във връзка с чл.3, ал.5 ППЗМИП на горепосоченото юридическо лице е/са следното физическо лице/ следните физически лица:</w:t>
      </w:r>
    </w:p>
    <w:p w:rsidR="002F7F15" w:rsidRPr="002E16AB" w:rsidRDefault="002F7F15" w:rsidP="002F7F15">
      <w:pPr>
        <w:spacing w:after="0" w:line="240" w:lineRule="auto"/>
        <w:jc w:val="both"/>
        <w:rPr>
          <w:rFonts w:ascii="Times New Roman" w:eastAsia="Times New Roman" w:hAnsi="Times New Roman"/>
          <w:sz w:val="24"/>
          <w:szCs w:val="24"/>
          <w:lang w:eastAsia="bg-BG"/>
        </w:rPr>
      </w:pPr>
    </w:p>
    <w:p w:rsidR="002F7F15" w:rsidRPr="002E16AB" w:rsidRDefault="002F7F15" w:rsidP="002F7F15">
      <w:pPr>
        <w:spacing w:after="0" w:line="240" w:lineRule="auto"/>
        <w:jc w:val="both"/>
        <w:rPr>
          <w:rFonts w:ascii="Times New Roman" w:eastAsia="Times New Roman" w:hAnsi="Times New Roman"/>
          <w:sz w:val="24"/>
          <w:szCs w:val="24"/>
          <w:lang w:eastAsia="bg-BG"/>
        </w:rPr>
      </w:pPr>
      <w:r w:rsidRPr="002E16AB">
        <w:rPr>
          <w:rFonts w:ascii="Times New Roman" w:eastAsia="Times New Roman" w:hAnsi="Times New Roman"/>
          <w:sz w:val="24"/>
          <w:szCs w:val="24"/>
          <w:lang w:eastAsia="bg-BG"/>
        </w:rPr>
        <w:t>1........................................................................................................................................</w:t>
      </w:r>
      <w:r w:rsidRPr="00A07126">
        <w:rPr>
          <w:rFonts w:ascii="Times New Roman" w:eastAsia="Times New Roman" w:hAnsi="Times New Roman"/>
          <w:sz w:val="24"/>
          <w:szCs w:val="24"/>
          <w:lang w:eastAsia="bg-BG"/>
        </w:rPr>
        <w:t>.............................</w:t>
      </w:r>
    </w:p>
    <w:p w:rsidR="002F7F15" w:rsidRPr="002E16AB" w:rsidRDefault="002F7F15" w:rsidP="002F7F15">
      <w:pPr>
        <w:tabs>
          <w:tab w:val="left" w:pos="3015"/>
        </w:tabs>
        <w:spacing w:after="0" w:line="240" w:lineRule="auto"/>
        <w:jc w:val="center"/>
        <w:rPr>
          <w:rFonts w:ascii="Times New Roman" w:eastAsia="Times New Roman" w:hAnsi="Times New Roman"/>
          <w:sz w:val="24"/>
          <w:szCs w:val="24"/>
          <w:lang w:eastAsia="bg-BG"/>
        </w:rPr>
      </w:pPr>
      <w:r w:rsidRPr="002E16AB">
        <w:rPr>
          <w:rFonts w:ascii="Times New Roman" w:eastAsia="Times New Roman" w:hAnsi="Times New Roman"/>
          <w:sz w:val="24"/>
          <w:szCs w:val="24"/>
          <w:lang w:eastAsia="bg-BG"/>
        </w:rPr>
        <w:t>/име, презиме, фамилия/</w:t>
      </w:r>
    </w:p>
    <w:p w:rsidR="002F7F15" w:rsidRPr="002E16AB" w:rsidRDefault="002F7F15" w:rsidP="002F7F15">
      <w:pPr>
        <w:spacing w:after="0" w:line="240" w:lineRule="auto"/>
        <w:jc w:val="both"/>
        <w:rPr>
          <w:rFonts w:ascii="Times New Roman" w:eastAsia="Times New Roman" w:hAnsi="Times New Roman"/>
          <w:sz w:val="24"/>
          <w:szCs w:val="24"/>
          <w:lang w:eastAsia="bg-BG"/>
        </w:rPr>
      </w:pPr>
      <w:r w:rsidRPr="002E16AB">
        <w:rPr>
          <w:rFonts w:ascii="Times New Roman" w:eastAsia="Times New Roman" w:hAnsi="Times New Roman"/>
          <w:sz w:val="24"/>
          <w:szCs w:val="24"/>
          <w:lang w:eastAsia="bg-BG"/>
        </w:rPr>
        <w:t>ЕГН: ......................................., дата и място на раждане:</w:t>
      </w:r>
      <w:r w:rsidRPr="00A07126">
        <w:rPr>
          <w:rFonts w:ascii="Times New Roman" w:eastAsia="Times New Roman" w:hAnsi="Times New Roman"/>
          <w:sz w:val="24"/>
          <w:szCs w:val="24"/>
          <w:lang w:eastAsia="bg-BG"/>
        </w:rPr>
        <w:t xml:space="preserve">…………………………………………….. </w:t>
      </w:r>
      <w:r w:rsidRPr="002E16AB">
        <w:rPr>
          <w:rFonts w:ascii="Times New Roman" w:eastAsia="Times New Roman" w:hAnsi="Times New Roman"/>
          <w:sz w:val="24"/>
          <w:szCs w:val="24"/>
          <w:lang w:eastAsia="bg-BG"/>
        </w:rPr>
        <w:t>..............................................................................</w:t>
      </w:r>
      <w:r w:rsidRPr="00A07126">
        <w:rPr>
          <w:rFonts w:ascii="Times New Roman" w:eastAsia="Times New Roman" w:hAnsi="Times New Roman"/>
          <w:sz w:val="24"/>
          <w:szCs w:val="24"/>
          <w:lang w:eastAsia="bg-BG"/>
        </w:rPr>
        <w:t>.........................................................................................</w:t>
      </w:r>
    </w:p>
    <w:p w:rsidR="002F7F15" w:rsidRPr="002E16AB" w:rsidRDefault="002F7F15" w:rsidP="002F7F15">
      <w:pPr>
        <w:spacing w:after="0" w:line="240" w:lineRule="auto"/>
        <w:jc w:val="both"/>
        <w:rPr>
          <w:rFonts w:ascii="Times New Roman" w:eastAsia="Times New Roman" w:hAnsi="Times New Roman"/>
          <w:sz w:val="24"/>
          <w:szCs w:val="24"/>
          <w:lang w:eastAsia="bg-BG"/>
        </w:rPr>
      </w:pPr>
      <w:r w:rsidRPr="002E16AB">
        <w:rPr>
          <w:rFonts w:ascii="Times New Roman" w:eastAsia="Times New Roman" w:hAnsi="Times New Roman"/>
          <w:sz w:val="24"/>
          <w:szCs w:val="24"/>
          <w:lang w:eastAsia="bg-BG"/>
        </w:rPr>
        <w:t xml:space="preserve">Постоянен адрес: </w:t>
      </w:r>
      <w:r w:rsidRPr="00A07126">
        <w:rPr>
          <w:rFonts w:ascii="Times New Roman" w:eastAsia="Times New Roman" w:hAnsi="Times New Roman"/>
          <w:sz w:val="24"/>
          <w:szCs w:val="24"/>
          <w:lang w:eastAsia="bg-BG"/>
        </w:rPr>
        <w:t>……………………………………………</w:t>
      </w:r>
      <w:r w:rsidRPr="002E16AB">
        <w:rPr>
          <w:rFonts w:ascii="Times New Roman" w:eastAsia="Times New Roman" w:hAnsi="Times New Roman"/>
          <w:sz w:val="24"/>
          <w:szCs w:val="24"/>
          <w:lang w:eastAsia="bg-BG"/>
        </w:rPr>
        <w:t>..................................................................., гражданство:.................................................</w:t>
      </w:r>
    </w:p>
    <w:p w:rsidR="002F7F15" w:rsidRPr="002E16AB" w:rsidRDefault="002F7F15" w:rsidP="002F7F15">
      <w:pPr>
        <w:spacing w:after="0" w:line="240" w:lineRule="auto"/>
        <w:jc w:val="both"/>
        <w:rPr>
          <w:rFonts w:ascii="Times New Roman" w:eastAsia="Times New Roman" w:hAnsi="Times New Roman"/>
          <w:sz w:val="24"/>
          <w:szCs w:val="24"/>
          <w:lang w:eastAsia="bg-BG"/>
        </w:rPr>
      </w:pPr>
      <w:r w:rsidRPr="002E16AB">
        <w:rPr>
          <w:rFonts w:ascii="Times New Roman" w:eastAsia="Times New Roman" w:hAnsi="Times New Roman"/>
          <w:sz w:val="24"/>
          <w:szCs w:val="24"/>
          <w:lang w:eastAsia="bg-BG"/>
        </w:rPr>
        <w:t>Вид и номер на документ за самоличност:</w:t>
      </w:r>
      <w:r w:rsidRPr="00A07126">
        <w:rPr>
          <w:rFonts w:ascii="Times New Roman" w:eastAsia="Times New Roman" w:hAnsi="Times New Roman"/>
          <w:sz w:val="24"/>
          <w:szCs w:val="24"/>
          <w:lang w:eastAsia="bg-BG"/>
        </w:rPr>
        <w:t xml:space="preserve"> …………………</w:t>
      </w:r>
      <w:r w:rsidRPr="002E16AB">
        <w:rPr>
          <w:rFonts w:ascii="Times New Roman" w:eastAsia="Times New Roman" w:hAnsi="Times New Roman"/>
          <w:sz w:val="24"/>
          <w:szCs w:val="24"/>
          <w:lang w:eastAsia="bg-BG"/>
        </w:rPr>
        <w:t>.................................................................</w:t>
      </w:r>
    </w:p>
    <w:p w:rsidR="002F7F15" w:rsidRPr="002E16AB" w:rsidRDefault="002F7F15" w:rsidP="002F7F15">
      <w:pPr>
        <w:spacing w:after="0" w:line="240" w:lineRule="auto"/>
        <w:jc w:val="both"/>
        <w:rPr>
          <w:rFonts w:ascii="Times New Roman" w:eastAsia="Times New Roman" w:hAnsi="Times New Roman"/>
          <w:sz w:val="24"/>
          <w:szCs w:val="24"/>
          <w:lang w:eastAsia="bg-BG"/>
        </w:rPr>
      </w:pPr>
    </w:p>
    <w:p w:rsidR="002F7F15" w:rsidRPr="002E16AB" w:rsidRDefault="002F7F15" w:rsidP="002F7F15">
      <w:pPr>
        <w:spacing w:after="0" w:line="240" w:lineRule="auto"/>
        <w:jc w:val="both"/>
        <w:rPr>
          <w:rFonts w:ascii="Times New Roman" w:eastAsia="Times New Roman" w:hAnsi="Times New Roman"/>
          <w:sz w:val="24"/>
          <w:szCs w:val="24"/>
          <w:lang w:eastAsia="bg-BG"/>
        </w:rPr>
      </w:pPr>
      <w:r w:rsidRPr="002E16AB">
        <w:rPr>
          <w:rFonts w:ascii="Times New Roman" w:eastAsia="Times New Roman" w:hAnsi="Times New Roman"/>
          <w:sz w:val="24"/>
          <w:szCs w:val="24"/>
          <w:lang w:eastAsia="bg-BG"/>
        </w:rPr>
        <w:t>2........................................................................................................................................</w:t>
      </w:r>
      <w:r w:rsidRPr="00A07126">
        <w:rPr>
          <w:rFonts w:ascii="Times New Roman" w:eastAsia="Times New Roman" w:hAnsi="Times New Roman"/>
          <w:sz w:val="24"/>
          <w:szCs w:val="24"/>
          <w:lang w:eastAsia="bg-BG"/>
        </w:rPr>
        <w:t>.............................</w:t>
      </w:r>
    </w:p>
    <w:p w:rsidR="002F7F15" w:rsidRPr="002E16AB" w:rsidRDefault="002F7F15" w:rsidP="002F7F15">
      <w:pPr>
        <w:tabs>
          <w:tab w:val="left" w:pos="3015"/>
        </w:tabs>
        <w:spacing w:after="0" w:line="240" w:lineRule="auto"/>
        <w:jc w:val="center"/>
        <w:rPr>
          <w:rFonts w:ascii="Times New Roman" w:eastAsia="Times New Roman" w:hAnsi="Times New Roman"/>
          <w:sz w:val="24"/>
          <w:szCs w:val="24"/>
          <w:lang w:eastAsia="bg-BG"/>
        </w:rPr>
      </w:pPr>
      <w:r w:rsidRPr="002E16AB">
        <w:rPr>
          <w:rFonts w:ascii="Times New Roman" w:eastAsia="Times New Roman" w:hAnsi="Times New Roman"/>
          <w:sz w:val="24"/>
          <w:szCs w:val="24"/>
          <w:lang w:eastAsia="bg-BG"/>
        </w:rPr>
        <w:t>/име, презиме, фамилия/</w:t>
      </w:r>
    </w:p>
    <w:p w:rsidR="002F7F15" w:rsidRPr="002E16AB" w:rsidRDefault="002F7F15" w:rsidP="002F7F15">
      <w:pPr>
        <w:spacing w:after="0" w:line="240" w:lineRule="auto"/>
        <w:jc w:val="both"/>
        <w:rPr>
          <w:rFonts w:ascii="Times New Roman" w:eastAsia="Times New Roman" w:hAnsi="Times New Roman"/>
          <w:sz w:val="24"/>
          <w:szCs w:val="24"/>
          <w:lang w:eastAsia="bg-BG"/>
        </w:rPr>
      </w:pPr>
      <w:r w:rsidRPr="002E16AB">
        <w:rPr>
          <w:rFonts w:ascii="Times New Roman" w:eastAsia="Times New Roman" w:hAnsi="Times New Roman"/>
          <w:sz w:val="24"/>
          <w:szCs w:val="24"/>
          <w:lang w:eastAsia="bg-BG"/>
        </w:rPr>
        <w:t>ЕГН: ......................................., дата и място на раждане:</w:t>
      </w:r>
      <w:r w:rsidRPr="00A07126">
        <w:rPr>
          <w:rFonts w:ascii="Times New Roman" w:eastAsia="Times New Roman" w:hAnsi="Times New Roman"/>
          <w:sz w:val="24"/>
          <w:szCs w:val="24"/>
          <w:lang w:eastAsia="bg-BG"/>
        </w:rPr>
        <w:t xml:space="preserve">…………………………………………….. </w:t>
      </w:r>
      <w:r w:rsidRPr="002E16AB">
        <w:rPr>
          <w:rFonts w:ascii="Times New Roman" w:eastAsia="Times New Roman" w:hAnsi="Times New Roman"/>
          <w:sz w:val="24"/>
          <w:szCs w:val="24"/>
          <w:lang w:eastAsia="bg-BG"/>
        </w:rPr>
        <w:t>..............................................................................</w:t>
      </w:r>
      <w:r w:rsidRPr="00A07126">
        <w:rPr>
          <w:rFonts w:ascii="Times New Roman" w:eastAsia="Times New Roman" w:hAnsi="Times New Roman"/>
          <w:sz w:val="24"/>
          <w:szCs w:val="24"/>
          <w:lang w:eastAsia="bg-BG"/>
        </w:rPr>
        <w:t>.........................................................................................</w:t>
      </w:r>
    </w:p>
    <w:p w:rsidR="002F7F15" w:rsidRPr="002E16AB" w:rsidRDefault="002F7F15" w:rsidP="002F7F15">
      <w:pPr>
        <w:spacing w:after="0" w:line="240" w:lineRule="auto"/>
        <w:jc w:val="both"/>
        <w:rPr>
          <w:rFonts w:ascii="Times New Roman" w:eastAsia="Times New Roman" w:hAnsi="Times New Roman"/>
          <w:sz w:val="24"/>
          <w:szCs w:val="24"/>
          <w:lang w:eastAsia="bg-BG"/>
        </w:rPr>
      </w:pPr>
      <w:r w:rsidRPr="002E16AB">
        <w:rPr>
          <w:rFonts w:ascii="Times New Roman" w:eastAsia="Times New Roman" w:hAnsi="Times New Roman"/>
          <w:sz w:val="24"/>
          <w:szCs w:val="24"/>
          <w:lang w:eastAsia="bg-BG"/>
        </w:rPr>
        <w:t xml:space="preserve">Постоянен адрес: </w:t>
      </w:r>
      <w:r w:rsidRPr="00A07126">
        <w:rPr>
          <w:rFonts w:ascii="Times New Roman" w:eastAsia="Times New Roman" w:hAnsi="Times New Roman"/>
          <w:sz w:val="24"/>
          <w:szCs w:val="24"/>
          <w:lang w:eastAsia="bg-BG"/>
        </w:rPr>
        <w:t>……………………………………………</w:t>
      </w:r>
      <w:r w:rsidRPr="002E16AB">
        <w:rPr>
          <w:rFonts w:ascii="Times New Roman" w:eastAsia="Times New Roman" w:hAnsi="Times New Roman"/>
          <w:sz w:val="24"/>
          <w:szCs w:val="24"/>
          <w:lang w:eastAsia="bg-BG"/>
        </w:rPr>
        <w:t>..................................................................., гражданство:.................................................</w:t>
      </w:r>
    </w:p>
    <w:p w:rsidR="002F7F15" w:rsidRPr="002E16AB" w:rsidRDefault="002F7F15" w:rsidP="002F7F15">
      <w:pPr>
        <w:spacing w:after="0" w:line="240" w:lineRule="auto"/>
        <w:jc w:val="both"/>
        <w:rPr>
          <w:rFonts w:ascii="Times New Roman" w:eastAsia="Times New Roman" w:hAnsi="Times New Roman"/>
          <w:sz w:val="24"/>
          <w:szCs w:val="24"/>
          <w:lang w:eastAsia="bg-BG"/>
        </w:rPr>
      </w:pPr>
      <w:r w:rsidRPr="002E16AB">
        <w:rPr>
          <w:rFonts w:ascii="Times New Roman" w:eastAsia="Times New Roman" w:hAnsi="Times New Roman"/>
          <w:sz w:val="24"/>
          <w:szCs w:val="24"/>
          <w:lang w:eastAsia="bg-BG"/>
        </w:rPr>
        <w:t>Вид и номер на документ за самоличност:</w:t>
      </w:r>
      <w:r w:rsidRPr="00A07126">
        <w:rPr>
          <w:rFonts w:ascii="Times New Roman" w:eastAsia="Times New Roman" w:hAnsi="Times New Roman"/>
          <w:sz w:val="24"/>
          <w:szCs w:val="24"/>
          <w:lang w:eastAsia="bg-BG"/>
        </w:rPr>
        <w:t xml:space="preserve"> …………………</w:t>
      </w:r>
      <w:r w:rsidRPr="002E16AB">
        <w:rPr>
          <w:rFonts w:ascii="Times New Roman" w:eastAsia="Times New Roman" w:hAnsi="Times New Roman"/>
          <w:sz w:val="24"/>
          <w:szCs w:val="24"/>
          <w:lang w:eastAsia="bg-BG"/>
        </w:rPr>
        <w:t>.................................................................</w:t>
      </w:r>
    </w:p>
    <w:p w:rsidR="002F7F15" w:rsidRPr="002E16AB" w:rsidRDefault="002F7F15" w:rsidP="002F7F15">
      <w:pPr>
        <w:spacing w:after="0" w:line="240" w:lineRule="auto"/>
        <w:jc w:val="both"/>
        <w:rPr>
          <w:rFonts w:ascii="Times New Roman" w:eastAsia="Times New Roman" w:hAnsi="Times New Roman"/>
          <w:sz w:val="24"/>
          <w:szCs w:val="24"/>
          <w:lang w:eastAsia="bg-BG"/>
        </w:rPr>
      </w:pPr>
    </w:p>
    <w:p w:rsidR="002F7F15" w:rsidRPr="002E16AB" w:rsidRDefault="002F7F15" w:rsidP="002F7F15">
      <w:pPr>
        <w:spacing w:after="0" w:line="240" w:lineRule="auto"/>
        <w:jc w:val="both"/>
        <w:rPr>
          <w:rFonts w:ascii="Times New Roman" w:eastAsia="Times New Roman" w:hAnsi="Times New Roman"/>
          <w:sz w:val="24"/>
          <w:szCs w:val="24"/>
          <w:lang w:eastAsia="bg-BG"/>
        </w:rPr>
      </w:pPr>
      <w:r w:rsidRPr="002E16AB">
        <w:rPr>
          <w:rFonts w:ascii="Times New Roman" w:eastAsia="Times New Roman" w:hAnsi="Times New Roman"/>
          <w:sz w:val="24"/>
          <w:szCs w:val="24"/>
          <w:lang w:eastAsia="bg-BG"/>
        </w:rPr>
        <w:t>3........................................................................................................................................</w:t>
      </w:r>
      <w:r w:rsidRPr="00A07126">
        <w:rPr>
          <w:rFonts w:ascii="Times New Roman" w:eastAsia="Times New Roman" w:hAnsi="Times New Roman"/>
          <w:sz w:val="24"/>
          <w:szCs w:val="24"/>
          <w:lang w:eastAsia="bg-BG"/>
        </w:rPr>
        <w:t>.............................</w:t>
      </w:r>
    </w:p>
    <w:p w:rsidR="002F7F15" w:rsidRPr="002E16AB" w:rsidRDefault="002F7F15" w:rsidP="002F7F15">
      <w:pPr>
        <w:tabs>
          <w:tab w:val="left" w:pos="3015"/>
        </w:tabs>
        <w:spacing w:after="0" w:line="240" w:lineRule="auto"/>
        <w:jc w:val="center"/>
        <w:rPr>
          <w:rFonts w:ascii="Times New Roman" w:eastAsia="Times New Roman" w:hAnsi="Times New Roman"/>
          <w:sz w:val="24"/>
          <w:szCs w:val="24"/>
          <w:lang w:eastAsia="bg-BG"/>
        </w:rPr>
      </w:pPr>
      <w:r w:rsidRPr="002E16AB">
        <w:rPr>
          <w:rFonts w:ascii="Times New Roman" w:eastAsia="Times New Roman" w:hAnsi="Times New Roman"/>
          <w:sz w:val="24"/>
          <w:szCs w:val="24"/>
          <w:lang w:eastAsia="bg-BG"/>
        </w:rPr>
        <w:t>/име, презиме, фамилия/</w:t>
      </w:r>
    </w:p>
    <w:p w:rsidR="002F7F15" w:rsidRPr="002E16AB" w:rsidRDefault="002F7F15" w:rsidP="002F7F15">
      <w:pPr>
        <w:spacing w:after="0" w:line="240" w:lineRule="auto"/>
        <w:jc w:val="both"/>
        <w:rPr>
          <w:rFonts w:ascii="Times New Roman" w:eastAsia="Times New Roman" w:hAnsi="Times New Roman"/>
          <w:sz w:val="24"/>
          <w:szCs w:val="24"/>
          <w:lang w:eastAsia="bg-BG"/>
        </w:rPr>
      </w:pPr>
      <w:r w:rsidRPr="002E16AB">
        <w:rPr>
          <w:rFonts w:ascii="Times New Roman" w:eastAsia="Times New Roman" w:hAnsi="Times New Roman"/>
          <w:sz w:val="24"/>
          <w:szCs w:val="24"/>
          <w:lang w:eastAsia="bg-BG"/>
        </w:rPr>
        <w:t>ЕГН: ......................................., дата и място на раждане:</w:t>
      </w:r>
      <w:r w:rsidRPr="00A07126">
        <w:rPr>
          <w:rFonts w:ascii="Times New Roman" w:eastAsia="Times New Roman" w:hAnsi="Times New Roman"/>
          <w:sz w:val="24"/>
          <w:szCs w:val="24"/>
          <w:lang w:eastAsia="bg-BG"/>
        </w:rPr>
        <w:t xml:space="preserve">…………………………………………….. </w:t>
      </w:r>
      <w:r w:rsidRPr="002E16AB">
        <w:rPr>
          <w:rFonts w:ascii="Times New Roman" w:eastAsia="Times New Roman" w:hAnsi="Times New Roman"/>
          <w:sz w:val="24"/>
          <w:szCs w:val="24"/>
          <w:lang w:eastAsia="bg-BG"/>
        </w:rPr>
        <w:t>..............................................................................</w:t>
      </w:r>
      <w:r w:rsidRPr="00A07126">
        <w:rPr>
          <w:rFonts w:ascii="Times New Roman" w:eastAsia="Times New Roman" w:hAnsi="Times New Roman"/>
          <w:sz w:val="24"/>
          <w:szCs w:val="24"/>
          <w:lang w:eastAsia="bg-BG"/>
        </w:rPr>
        <w:t>.........................................................................................</w:t>
      </w:r>
    </w:p>
    <w:p w:rsidR="002F7F15" w:rsidRPr="002E16AB" w:rsidRDefault="002F7F15" w:rsidP="002F7F15">
      <w:pPr>
        <w:spacing w:after="0" w:line="240" w:lineRule="auto"/>
        <w:jc w:val="both"/>
        <w:rPr>
          <w:rFonts w:ascii="Times New Roman" w:eastAsia="Times New Roman" w:hAnsi="Times New Roman"/>
          <w:sz w:val="24"/>
          <w:szCs w:val="24"/>
          <w:lang w:eastAsia="bg-BG"/>
        </w:rPr>
      </w:pPr>
      <w:r w:rsidRPr="002E16AB">
        <w:rPr>
          <w:rFonts w:ascii="Times New Roman" w:eastAsia="Times New Roman" w:hAnsi="Times New Roman"/>
          <w:sz w:val="24"/>
          <w:szCs w:val="24"/>
          <w:lang w:eastAsia="bg-BG"/>
        </w:rPr>
        <w:t xml:space="preserve">Постоянен адрес: </w:t>
      </w:r>
      <w:r w:rsidRPr="00A07126">
        <w:rPr>
          <w:rFonts w:ascii="Times New Roman" w:eastAsia="Times New Roman" w:hAnsi="Times New Roman"/>
          <w:sz w:val="24"/>
          <w:szCs w:val="24"/>
          <w:lang w:eastAsia="bg-BG"/>
        </w:rPr>
        <w:t>……………………………………………</w:t>
      </w:r>
      <w:r w:rsidRPr="002E16AB">
        <w:rPr>
          <w:rFonts w:ascii="Times New Roman" w:eastAsia="Times New Roman" w:hAnsi="Times New Roman"/>
          <w:sz w:val="24"/>
          <w:szCs w:val="24"/>
          <w:lang w:eastAsia="bg-BG"/>
        </w:rPr>
        <w:t>..................................................................., гражданство:.................................................</w:t>
      </w:r>
    </w:p>
    <w:p w:rsidR="002F7F15" w:rsidRPr="002E16AB" w:rsidRDefault="002F7F15" w:rsidP="002F7F15">
      <w:pPr>
        <w:spacing w:after="0" w:line="240" w:lineRule="auto"/>
        <w:jc w:val="both"/>
        <w:rPr>
          <w:rFonts w:ascii="Times New Roman" w:eastAsia="Times New Roman" w:hAnsi="Times New Roman"/>
          <w:sz w:val="24"/>
          <w:szCs w:val="24"/>
          <w:lang w:eastAsia="bg-BG"/>
        </w:rPr>
      </w:pPr>
      <w:r w:rsidRPr="002E16AB">
        <w:rPr>
          <w:rFonts w:ascii="Times New Roman" w:eastAsia="Times New Roman" w:hAnsi="Times New Roman"/>
          <w:sz w:val="24"/>
          <w:szCs w:val="24"/>
          <w:lang w:eastAsia="bg-BG"/>
        </w:rPr>
        <w:t>Вид и номер на документ за самоличност:</w:t>
      </w:r>
      <w:r w:rsidRPr="00A07126">
        <w:rPr>
          <w:rFonts w:ascii="Times New Roman" w:eastAsia="Times New Roman" w:hAnsi="Times New Roman"/>
          <w:sz w:val="24"/>
          <w:szCs w:val="24"/>
          <w:lang w:eastAsia="bg-BG"/>
        </w:rPr>
        <w:t xml:space="preserve"> …………………</w:t>
      </w:r>
      <w:r w:rsidRPr="002E16AB">
        <w:rPr>
          <w:rFonts w:ascii="Times New Roman" w:eastAsia="Times New Roman" w:hAnsi="Times New Roman"/>
          <w:sz w:val="24"/>
          <w:szCs w:val="24"/>
          <w:lang w:eastAsia="bg-BG"/>
        </w:rPr>
        <w:t>.................................................................</w:t>
      </w:r>
    </w:p>
    <w:p w:rsidR="002F7F15" w:rsidRPr="002E16AB" w:rsidRDefault="002F7F15" w:rsidP="002F7F15">
      <w:pPr>
        <w:spacing w:after="0" w:line="240" w:lineRule="auto"/>
        <w:jc w:val="both"/>
        <w:rPr>
          <w:rFonts w:ascii="Times New Roman" w:eastAsia="Times New Roman" w:hAnsi="Times New Roman"/>
          <w:sz w:val="24"/>
          <w:szCs w:val="24"/>
          <w:lang w:eastAsia="bg-BG"/>
        </w:rPr>
      </w:pPr>
    </w:p>
    <w:p w:rsidR="002F7F15" w:rsidRPr="002E16AB" w:rsidRDefault="002F7F15" w:rsidP="002F7F15">
      <w:pPr>
        <w:spacing w:after="0" w:line="240" w:lineRule="auto"/>
        <w:jc w:val="both"/>
        <w:rPr>
          <w:rFonts w:ascii="Times New Roman" w:eastAsia="Times New Roman" w:hAnsi="Times New Roman"/>
          <w:sz w:val="24"/>
          <w:szCs w:val="24"/>
          <w:lang w:eastAsia="bg-BG"/>
        </w:rPr>
      </w:pPr>
      <w:r w:rsidRPr="002E16AB">
        <w:rPr>
          <w:rFonts w:ascii="Times New Roman" w:eastAsia="Times New Roman" w:hAnsi="Times New Roman"/>
          <w:sz w:val="24"/>
          <w:szCs w:val="24"/>
          <w:lang w:eastAsia="bg-BG"/>
        </w:rPr>
        <w:t>Известна ми е наказателната отговорност по чл.313 от Наказателния кодекс за деклариране на неверни обстоятелства.</w:t>
      </w:r>
    </w:p>
    <w:p w:rsidR="002F7F15" w:rsidRPr="002E16AB" w:rsidRDefault="002F7F15" w:rsidP="002F7F15">
      <w:pPr>
        <w:spacing w:after="0" w:line="240" w:lineRule="auto"/>
        <w:jc w:val="both"/>
        <w:rPr>
          <w:rFonts w:ascii="Times New Roman" w:eastAsia="Times New Roman" w:hAnsi="Times New Roman"/>
          <w:sz w:val="24"/>
          <w:szCs w:val="24"/>
          <w:lang w:eastAsia="bg-BG"/>
        </w:rPr>
      </w:pPr>
    </w:p>
    <w:tbl>
      <w:tblPr>
        <w:tblW w:w="9639" w:type="dxa"/>
        <w:tblInd w:w="75" w:type="dxa"/>
        <w:tblCellMar>
          <w:left w:w="0" w:type="dxa"/>
          <w:right w:w="0" w:type="dxa"/>
        </w:tblCellMar>
        <w:tblLook w:val="04A0" w:firstRow="1" w:lastRow="0" w:firstColumn="1" w:lastColumn="0" w:noHBand="0" w:noVBand="1"/>
      </w:tblPr>
      <w:tblGrid>
        <w:gridCol w:w="2319"/>
        <w:gridCol w:w="7320"/>
      </w:tblGrid>
      <w:tr w:rsidR="002F7F15" w:rsidRPr="002E16AB" w:rsidTr="001E563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7F15" w:rsidRPr="002E16AB" w:rsidRDefault="002F7F15" w:rsidP="001E563C">
            <w:pPr>
              <w:spacing w:after="0" w:line="240" w:lineRule="auto"/>
              <w:jc w:val="both"/>
              <w:rPr>
                <w:rFonts w:ascii="Times New Roman" w:hAnsi="Times New Roman"/>
                <w:color w:val="000000"/>
                <w:sz w:val="24"/>
                <w:szCs w:val="24"/>
              </w:rPr>
            </w:pPr>
            <w:r w:rsidRPr="002E16AB">
              <w:rPr>
                <w:rFonts w:ascii="Times New Roman" w:hAnsi="Times New Roman"/>
                <w:color w:val="000000"/>
                <w:sz w:val="24"/>
                <w:szCs w:val="24"/>
              </w:rPr>
              <w:t xml:space="preserve">Дата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7F15" w:rsidRPr="002E16AB" w:rsidRDefault="002F7F15" w:rsidP="001E563C">
            <w:pPr>
              <w:spacing w:after="0" w:line="240" w:lineRule="auto"/>
              <w:jc w:val="both"/>
              <w:rPr>
                <w:rFonts w:ascii="Times New Roman" w:hAnsi="Times New Roman"/>
                <w:color w:val="000000"/>
                <w:sz w:val="24"/>
                <w:szCs w:val="24"/>
              </w:rPr>
            </w:pPr>
            <w:r w:rsidRPr="002E16AB">
              <w:rPr>
                <w:rFonts w:ascii="Times New Roman" w:hAnsi="Times New Roman"/>
                <w:color w:val="000000"/>
                <w:sz w:val="24"/>
                <w:szCs w:val="24"/>
              </w:rPr>
              <w:t>............................/ ............................/ ............................</w:t>
            </w:r>
          </w:p>
        </w:tc>
      </w:tr>
      <w:tr w:rsidR="002F7F15" w:rsidRPr="002E16AB" w:rsidTr="001E563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F15" w:rsidRPr="002E16AB" w:rsidRDefault="002F7F15" w:rsidP="001E563C">
            <w:pPr>
              <w:spacing w:after="0" w:line="240" w:lineRule="auto"/>
              <w:jc w:val="both"/>
              <w:rPr>
                <w:rFonts w:ascii="Times New Roman" w:hAnsi="Times New Roman"/>
                <w:color w:val="000000"/>
                <w:sz w:val="24"/>
                <w:szCs w:val="24"/>
              </w:rPr>
            </w:pPr>
            <w:r w:rsidRPr="002E16AB">
              <w:rPr>
                <w:rFonts w:ascii="Times New Roman" w:hAnsi="Times New Roman"/>
                <w:color w:val="000000"/>
                <w:sz w:val="24"/>
                <w:szCs w:val="24"/>
              </w:rPr>
              <w:t>Име и фамилия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F7F15" w:rsidRPr="002E16AB" w:rsidRDefault="002F7F15" w:rsidP="001E563C">
            <w:pPr>
              <w:spacing w:after="0" w:line="240" w:lineRule="auto"/>
              <w:jc w:val="both"/>
              <w:rPr>
                <w:rFonts w:ascii="Times New Roman" w:hAnsi="Times New Roman"/>
                <w:color w:val="000000"/>
                <w:sz w:val="24"/>
                <w:szCs w:val="24"/>
              </w:rPr>
            </w:pPr>
            <w:r w:rsidRPr="002E16AB">
              <w:rPr>
                <w:rFonts w:ascii="Times New Roman" w:hAnsi="Times New Roman"/>
                <w:color w:val="000000"/>
                <w:sz w:val="24"/>
                <w:szCs w:val="24"/>
              </w:rPr>
              <w:t>..........................................................................................</w:t>
            </w:r>
          </w:p>
        </w:tc>
      </w:tr>
      <w:tr w:rsidR="002F7F15" w:rsidRPr="002E16AB" w:rsidTr="001E563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F15" w:rsidRPr="002E16AB" w:rsidRDefault="002F7F15" w:rsidP="001E563C">
            <w:pPr>
              <w:spacing w:after="0" w:line="240" w:lineRule="auto"/>
              <w:jc w:val="both"/>
              <w:rPr>
                <w:rFonts w:ascii="Times New Roman" w:hAnsi="Times New Roman"/>
                <w:color w:val="000000"/>
                <w:sz w:val="24"/>
                <w:szCs w:val="24"/>
              </w:rPr>
            </w:pPr>
            <w:r w:rsidRPr="002E16AB">
              <w:rPr>
                <w:rFonts w:ascii="Times New Roman" w:hAnsi="Times New Roman"/>
                <w:color w:val="000000"/>
                <w:sz w:val="24"/>
                <w:szCs w:val="24"/>
              </w:rPr>
              <w:t>Подпис</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F7F15" w:rsidRPr="002E16AB" w:rsidRDefault="002F7F15" w:rsidP="001E563C">
            <w:pPr>
              <w:spacing w:after="0" w:line="240" w:lineRule="auto"/>
              <w:jc w:val="both"/>
              <w:rPr>
                <w:rFonts w:ascii="Times New Roman" w:hAnsi="Times New Roman"/>
                <w:color w:val="000000"/>
                <w:sz w:val="24"/>
                <w:szCs w:val="24"/>
              </w:rPr>
            </w:pPr>
            <w:r w:rsidRPr="002E16AB">
              <w:rPr>
                <w:rFonts w:ascii="Times New Roman" w:hAnsi="Times New Roman"/>
                <w:color w:val="000000"/>
                <w:sz w:val="24"/>
                <w:szCs w:val="24"/>
              </w:rPr>
              <w:t>...........................................................................................</w:t>
            </w:r>
          </w:p>
        </w:tc>
      </w:tr>
    </w:tbl>
    <w:p w:rsidR="002F7F15" w:rsidRPr="002E16AB" w:rsidRDefault="002F7F15" w:rsidP="002F7F15">
      <w:pPr>
        <w:spacing w:after="0" w:line="240" w:lineRule="auto"/>
        <w:jc w:val="both"/>
        <w:rPr>
          <w:rFonts w:ascii="Times New Roman" w:eastAsia="Times New Roman" w:hAnsi="Times New Roman"/>
          <w:sz w:val="24"/>
          <w:szCs w:val="24"/>
          <w:lang w:eastAsia="bg-BG"/>
        </w:rPr>
      </w:pPr>
    </w:p>
    <w:p w:rsidR="002F7F15" w:rsidRPr="002E16AB" w:rsidRDefault="002F7F15" w:rsidP="002F7F15">
      <w:pPr>
        <w:spacing w:after="0" w:line="240" w:lineRule="auto"/>
        <w:jc w:val="both"/>
        <w:rPr>
          <w:rFonts w:ascii="Times New Roman" w:eastAsia="Times New Roman" w:hAnsi="Times New Roman"/>
          <w:sz w:val="24"/>
          <w:szCs w:val="24"/>
          <w:lang w:eastAsia="bg-BG"/>
        </w:rPr>
      </w:pPr>
    </w:p>
    <w:p w:rsidR="002F7F15" w:rsidRPr="002E16AB" w:rsidRDefault="002F7F15" w:rsidP="002F7F15">
      <w:pPr>
        <w:pBdr>
          <w:top w:val="single" w:sz="4" w:space="1" w:color="auto"/>
        </w:pBdr>
        <w:spacing w:after="0" w:line="240" w:lineRule="auto"/>
        <w:jc w:val="both"/>
        <w:rPr>
          <w:rFonts w:ascii="Times New Roman" w:eastAsia="Times New Roman" w:hAnsi="Times New Roman"/>
          <w:i/>
          <w:sz w:val="20"/>
          <w:szCs w:val="20"/>
          <w:lang w:eastAsia="bg-BG"/>
        </w:rPr>
      </w:pPr>
      <w:r w:rsidRPr="002E16AB">
        <w:rPr>
          <w:rFonts w:ascii="Times New Roman" w:eastAsia="Times New Roman" w:hAnsi="Times New Roman"/>
          <w:i/>
          <w:sz w:val="20"/>
          <w:szCs w:val="20"/>
          <w:lang w:eastAsia="bg-BG"/>
        </w:rPr>
        <w:t>* Действителен собственик на клиент – юридическо лице е:</w:t>
      </w:r>
    </w:p>
    <w:p w:rsidR="002F7F15" w:rsidRPr="002E16AB" w:rsidRDefault="002F7F15" w:rsidP="002F7F15">
      <w:pPr>
        <w:pBdr>
          <w:top w:val="single" w:sz="4" w:space="1" w:color="auto"/>
        </w:pBdr>
        <w:spacing w:after="0" w:line="240" w:lineRule="auto"/>
        <w:jc w:val="both"/>
        <w:rPr>
          <w:rFonts w:ascii="Times New Roman" w:eastAsia="Times New Roman" w:hAnsi="Times New Roman"/>
          <w:i/>
          <w:sz w:val="20"/>
          <w:szCs w:val="20"/>
          <w:lang w:eastAsia="bg-BG"/>
        </w:rPr>
      </w:pPr>
      <w:r w:rsidRPr="002E16AB">
        <w:rPr>
          <w:rFonts w:ascii="Times New Roman" w:eastAsia="Times New Roman" w:hAnsi="Times New Roman"/>
          <w:i/>
          <w:sz w:val="20"/>
          <w:szCs w:val="20"/>
          <w:lang w:eastAsia="bg-BG"/>
        </w:rPr>
        <w:t>1. физическо лице или физически лица, които пряко или непряко притежават повече от 25 на сто от дяловете или от капитала на клиент-юридическо лице, или на друга подобна структура, или пряко или непряко го контролират;</w:t>
      </w:r>
    </w:p>
    <w:p w:rsidR="002F7F15" w:rsidRPr="002E16AB" w:rsidRDefault="002F7F15" w:rsidP="002F7F15">
      <w:pPr>
        <w:pBdr>
          <w:top w:val="single" w:sz="4" w:space="1" w:color="auto"/>
        </w:pBdr>
        <w:spacing w:after="0" w:line="240" w:lineRule="auto"/>
        <w:jc w:val="both"/>
        <w:rPr>
          <w:rFonts w:ascii="Times New Roman" w:eastAsia="Times New Roman" w:hAnsi="Times New Roman"/>
          <w:i/>
          <w:sz w:val="20"/>
          <w:szCs w:val="20"/>
          <w:lang w:eastAsia="bg-BG"/>
        </w:rPr>
      </w:pPr>
      <w:r w:rsidRPr="002E16AB">
        <w:rPr>
          <w:rFonts w:ascii="Times New Roman" w:eastAsia="Times New Roman" w:hAnsi="Times New Roman"/>
          <w:i/>
          <w:sz w:val="20"/>
          <w:szCs w:val="20"/>
          <w:lang w:eastAsia="bg-BG"/>
        </w:rPr>
        <w:t>2. физическо лице или физически лица, в полза на които се управлява или разпределя 25 на сто или повече от имуществото, когато клиент е фондация, организация с нестопанска цел или друго лице, което осъществява доверително управление на имущество или разпределение на имущество в полза на трети лица;</w:t>
      </w:r>
    </w:p>
    <w:p w:rsidR="002F7F15" w:rsidRPr="002E16AB" w:rsidRDefault="002F7F15" w:rsidP="002F7F15">
      <w:pPr>
        <w:pBdr>
          <w:top w:val="single" w:sz="4" w:space="1" w:color="auto"/>
        </w:pBdr>
        <w:spacing w:after="0" w:line="240" w:lineRule="auto"/>
        <w:jc w:val="both"/>
        <w:rPr>
          <w:rFonts w:ascii="Times New Roman" w:eastAsia="Times New Roman" w:hAnsi="Times New Roman"/>
          <w:i/>
          <w:sz w:val="20"/>
          <w:szCs w:val="20"/>
          <w:lang w:eastAsia="bg-BG"/>
        </w:rPr>
      </w:pPr>
      <w:r w:rsidRPr="002E16AB">
        <w:rPr>
          <w:rFonts w:ascii="Times New Roman" w:eastAsia="Times New Roman" w:hAnsi="Times New Roman"/>
          <w:i/>
          <w:sz w:val="20"/>
          <w:szCs w:val="20"/>
          <w:lang w:eastAsia="bg-BG"/>
        </w:rPr>
        <w:t xml:space="preserve">3. група от физически лица, в чиято полза е създадена или действа фондация, организация с идеална цел или лице, осъществяващо доверително  управление на имущество или разпределение на имущество в полза на трети лица, ако тези лица не са определени, но са определяеми по определени признаци. </w:t>
      </w:r>
    </w:p>
    <w:p w:rsidR="002F7F15" w:rsidRPr="002B41DF" w:rsidRDefault="002F7F15" w:rsidP="002B41DF">
      <w:pPr>
        <w:spacing w:after="0" w:line="240" w:lineRule="auto"/>
        <w:jc w:val="both"/>
        <w:textAlignment w:val="center"/>
        <w:rPr>
          <w:rFonts w:ascii="Times New Roman" w:eastAsia="Times New Roman" w:hAnsi="Times New Roman"/>
          <w:sz w:val="24"/>
          <w:szCs w:val="24"/>
          <w:lang w:eastAsia="bg-BG"/>
        </w:rPr>
      </w:pPr>
    </w:p>
    <w:sectPr w:rsidR="002F7F15" w:rsidRPr="002B41DF" w:rsidSect="00502583">
      <w:headerReference w:type="default" r:id="rId53"/>
      <w:pgSz w:w="11906" w:h="16838"/>
      <w:pgMar w:top="358" w:right="709" w:bottom="709"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E5D" w:rsidRDefault="00C77E5D">
      <w:pPr>
        <w:spacing w:after="0" w:line="240" w:lineRule="auto"/>
      </w:pPr>
      <w:r>
        <w:separator/>
      </w:r>
    </w:p>
  </w:endnote>
  <w:endnote w:type="continuationSeparator" w:id="0">
    <w:p w:rsidR="00C77E5D" w:rsidRDefault="00C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Verdana-Bold">
    <w:altName w:val="Times New Roman"/>
    <w:panose1 w:val="00000000000000000000"/>
    <w:charset w:val="CC"/>
    <w:family w:val="auto"/>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E5D" w:rsidRDefault="00C77E5D">
      <w:pPr>
        <w:spacing w:after="0" w:line="240" w:lineRule="auto"/>
      </w:pPr>
      <w:r>
        <w:separator/>
      </w:r>
    </w:p>
  </w:footnote>
  <w:footnote w:type="continuationSeparator" w:id="0">
    <w:p w:rsidR="00C77E5D" w:rsidRDefault="00C77E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75A" w:rsidRPr="00031AE1" w:rsidRDefault="00BA475A" w:rsidP="00502583">
    <w:pPr>
      <w:spacing w:after="0" w:line="240" w:lineRule="auto"/>
      <w:rPr>
        <w:lang w:val="en-US"/>
      </w:rPr>
    </w:pPr>
    <w:r>
      <w:rPr>
        <w:rFonts w:ascii="Times New Roman" w:eastAsia="Times New Roman" w:hAnsi="Times New Roman"/>
        <w:i/>
        <w:noProof/>
        <w:color w:val="7F7F7F"/>
        <w:sz w:val="16"/>
        <w:szCs w:val="16"/>
        <w:lang w:eastAsia="bg-BG"/>
      </w:rPr>
      <mc:AlternateContent>
        <mc:Choice Requires="wps">
          <w:drawing>
            <wp:anchor distT="0" distB="0" distL="114300" distR="114300" simplePos="0" relativeHeight="251659264" behindDoc="0" locked="0" layoutInCell="1" allowOverlap="1">
              <wp:simplePos x="0" y="0"/>
              <wp:positionH relativeFrom="column">
                <wp:posOffset>-80645</wp:posOffset>
              </wp:positionH>
              <wp:positionV relativeFrom="paragraph">
                <wp:posOffset>34290</wp:posOffset>
              </wp:positionV>
              <wp:extent cx="6551930" cy="635"/>
              <wp:effectExtent l="5080" t="5715" r="5715" b="12700"/>
              <wp:wrapNone/>
              <wp:docPr id="1" name="Съединител &quot;права стрелка&quo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Съединител &quot;права стрелка&quot; 1" o:spid="_x0000_s1026" type="#_x0000_t32" style="position:absolute;margin-left:-6.35pt;margin-top:2.7pt;width:515.9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47C5646"/>
    <w:lvl w:ilvl="0">
      <w:numFmt w:val="decimal"/>
      <w:lvlText w:val="*"/>
      <w:lvlJc w:val="left"/>
    </w:lvl>
  </w:abstractNum>
  <w:abstractNum w:abstractNumId="1">
    <w:nsid w:val="06D6662E"/>
    <w:multiLevelType w:val="hybridMultilevel"/>
    <w:tmpl w:val="FD0E90D6"/>
    <w:lvl w:ilvl="0" w:tplc="04020019">
      <w:start w:val="1"/>
      <w:numFmt w:val="lowerLetter"/>
      <w:lvlText w:val="%1."/>
      <w:lvlJc w:val="left"/>
      <w:pPr>
        <w:ind w:left="720" w:hanging="360"/>
      </w:pPr>
    </w:lvl>
    <w:lvl w:ilvl="1" w:tplc="F6CA680C">
      <w:start w:val="1"/>
      <w:numFmt w:val="decimal"/>
      <w:lvlText w:val="%2."/>
      <w:lvlJc w:val="left"/>
      <w:pPr>
        <w:ind w:left="1905" w:hanging="825"/>
      </w:pPr>
      <w:rPr>
        <w:rFonts w:hint="default"/>
        <w:b w:val="0"/>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9E7104D"/>
    <w:multiLevelType w:val="hybridMultilevel"/>
    <w:tmpl w:val="2C121702"/>
    <w:lvl w:ilvl="0" w:tplc="FFFFFFFF">
      <w:start w:val="1"/>
      <w:numFmt w:val="bullet"/>
      <w:lvlText w:val="-"/>
      <w:lvlJc w:val="left"/>
      <w:pPr>
        <w:tabs>
          <w:tab w:val="num" w:pos="1136"/>
        </w:tabs>
        <w:ind w:left="1136"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0C5D78DA"/>
    <w:multiLevelType w:val="hybridMultilevel"/>
    <w:tmpl w:val="444EC21E"/>
    <w:lvl w:ilvl="0" w:tplc="FFFFFFFF">
      <w:start w:val="1"/>
      <w:numFmt w:val="bullet"/>
      <w:lvlText w:val="-"/>
      <w:lvlJc w:val="left"/>
      <w:pPr>
        <w:tabs>
          <w:tab w:val="num" w:pos="1136"/>
        </w:tabs>
        <w:ind w:left="1136"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0EA209DE"/>
    <w:multiLevelType w:val="multilevel"/>
    <w:tmpl w:val="7988D3A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130915"/>
    <w:multiLevelType w:val="hybridMultilevel"/>
    <w:tmpl w:val="26725B4A"/>
    <w:lvl w:ilvl="0" w:tplc="FFFFFFFF">
      <w:start w:val="1"/>
      <w:numFmt w:val="bullet"/>
      <w:lvlText w:val="-"/>
      <w:lvlJc w:val="left"/>
      <w:pPr>
        <w:tabs>
          <w:tab w:val="num" w:pos="1136"/>
        </w:tabs>
        <w:ind w:left="1136"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10216DA7"/>
    <w:multiLevelType w:val="hybridMultilevel"/>
    <w:tmpl w:val="BEFC5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B67C22"/>
    <w:multiLevelType w:val="hybridMultilevel"/>
    <w:tmpl w:val="FB36FE7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3A9770B"/>
    <w:multiLevelType w:val="hybridMultilevel"/>
    <w:tmpl w:val="8A2C2CC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D4E63D9"/>
    <w:multiLevelType w:val="hybridMultilevel"/>
    <w:tmpl w:val="9140E4A0"/>
    <w:lvl w:ilvl="0" w:tplc="223CBD1A">
      <w:start w:val="1"/>
      <w:numFmt w:val="bullet"/>
      <w:lvlText w:val="-"/>
      <w:lvlJc w:val="left"/>
      <w:pPr>
        <w:ind w:left="1146" w:hanging="360"/>
      </w:pPr>
      <w:rPr>
        <w:rFont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0">
    <w:nsid w:val="1F937606"/>
    <w:multiLevelType w:val="hybridMultilevel"/>
    <w:tmpl w:val="B066B06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1F984007"/>
    <w:multiLevelType w:val="hybridMultilevel"/>
    <w:tmpl w:val="3A88ED06"/>
    <w:lvl w:ilvl="0" w:tplc="223CBD1A">
      <w:start w:val="1"/>
      <w:numFmt w:val="bullet"/>
      <w:lvlText w:val="-"/>
      <w:lvlJc w:val="left"/>
      <w:pPr>
        <w:ind w:left="1146" w:hanging="360"/>
      </w:pPr>
      <w:rPr>
        <w:rFont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2">
    <w:nsid w:val="20FD3422"/>
    <w:multiLevelType w:val="hybridMultilevel"/>
    <w:tmpl w:val="8BC46B0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4AA3AD6"/>
    <w:multiLevelType w:val="hybridMultilevel"/>
    <w:tmpl w:val="C542209E"/>
    <w:lvl w:ilvl="0" w:tplc="0402000B">
      <w:start w:val="1"/>
      <w:numFmt w:val="bullet"/>
      <w:lvlText w:val=""/>
      <w:lvlJc w:val="left"/>
      <w:pPr>
        <w:ind w:left="1429" w:hanging="360"/>
      </w:pPr>
      <w:rPr>
        <w:rFonts w:ascii="Wingdings" w:hAnsi="Wingdings" w:hint="default"/>
        <w:color w:val="auto"/>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4">
    <w:nsid w:val="252E21B5"/>
    <w:multiLevelType w:val="hybridMultilevel"/>
    <w:tmpl w:val="AB80DD4C"/>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27D4355A"/>
    <w:multiLevelType w:val="hybridMultilevel"/>
    <w:tmpl w:val="B92434B2"/>
    <w:lvl w:ilvl="0" w:tplc="FA948F5A">
      <w:start w:val="1"/>
      <w:numFmt w:val="decimal"/>
      <w:lvlText w:val="%1."/>
      <w:lvlJc w:val="left"/>
      <w:pPr>
        <w:tabs>
          <w:tab w:val="num" w:pos="720"/>
        </w:tabs>
        <w:ind w:left="720" w:hanging="360"/>
      </w:pPr>
      <w:rPr>
        <w:rFonts w:hint="default"/>
        <w:b/>
        <w:i w:val="0"/>
        <w:color w:val="auto"/>
        <w:sz w:val="24"/>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283A02CB"/>
    <w:multiLevelType w:val="hybridMultilevel"/>
    <w:tmpl w:val="62F23DC6"/>
    <w:lvl w:ilvl="0" w:tplc="2B7EFECC">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B883239"/>
    <w:multiLevelType w:val="multilevel"/>
    <w:tmpl w:val="76DE9EC4"/>
    <w:lvl w:ilvl="0">
      <w:start w:val="1"/>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8">
    <w:nsid w:val="2DCA5948"/>
    <w:multiLevelType w:val="hybridMultilevel"/>
    <w:tmpl w:val="CDDAB548"/>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9">
    <w:nsid w:val="30CB08C7"/>
    <w:multiLevelType w:val="hybridMultilevel"/>
    <w:tmpl w:val="F0C8CF4C"/>
    <w:lvl w:ilvl="0" w:tplc="44F83782">
      <w:start w:val="1"/>
      <w:numFmt w:val="bullet"/>
      <w:lvlText w:val=""/>
      <w:lvlJc w:val="left"/>
      <w:pPr>
        <w:tabs>
          <w:tab w:val="num" w:pos="2778"/>
        </w:tabs>
        <w:ind w:left="288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nsid w:val="30D64C54"/>
    <w:multiLevelType w:val="hybridMultilevel"/>
    <w:tmpl w:val="F13042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383927B4"/>
    <w:multiLevelType w:val="multilevel"/>
    <w:tmpl w:val="9716AFF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9BD3F2E"/>
    <w:multiLevelType w:val="hybridMultilevel"/>
    <w:tmpl w:val="F42A8600"/>
    <w:lvl w:ilvl="0" w:tplc="FFFFFFFF">
      <w:start w:val="1"/>
      <w:numFmt w:val="bullet"/>
      <w:lvlText w:val="-"/>
      <w:lvlJc w:val="left"/>
      <w:pPr>
        <w:tabs>
          <w:tab w:val="num" w:pos="1136"/>
        </w:tabs>
        <w:ind w:left="1136"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nsid w:val="3B6C69CE"/>
    <w:multiLevelType w:val="hybridMultilevel"/>
    <w:tmpl w:val="93D02F6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3C845FA0"/>
    <w:multiLevelType w:val="hybridMultilevel"/>
    <w:tmpl w:val="64D00DA4"/>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nsid w:val="3DBA4FF4"/>
    <w:multiLevelType w:val="hybridMultilevel"/>
    <w:tmpl w:val="A87C25CC"/>
    <w:lvl w:ilvl="0" w:tplc="535673FA">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6">
    <w:nsid w:val="3DFF215F"/>
    <w:multiLevelType w:val="multilevel"/>
    <w:tmpl w:val="D29422C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08B470C"/>
    <w:multiLevelType w:val="hybridMultilevel"/>
    <w:tmpl w:val="D198337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47B35056"/>
    <w:multiLevelType w:val="hybridMultilevel"/>
    <w:tmpl w:val="A30A5A44"/>
    <w:lvl w:ilvl="0" w:tplc="4B0C68CA">
      <w:start w:val="1"/>
      <w:numFmt w:val="decimal"/>
      <w:lvlText w:val="%1."/>
      <w:lvlJc w:val="left"/>
      <w:pPr>
        <w:ind w:left="785" w:hanging="360"/>
      </w:pPr>
      <w:rPr>
        <w:rFonts w:hint="default"/>
      </w:rPr>
    </w:lvl>
    <w:lvl w:ilvl="1" w:tplc="04020019" w:tentative="1">
      <w:start w:val="1"/>
      <w:numFmt w:val="lowerLetter"/>
      <w:lvlText w:val="%2."/>
      <w:lvlJc w:val="left"/>
      <w:pPr>
        <w:ind w:left="1505" w:hanging="360"/>
      </w:pPr>
    </w:lvl>
    <w:lvl w:ilvl="2" w:tplc="0402001B" w:tentative="1">
      <w:start w:val="1"/>
      <w:numFmt w:val="lowerRoman"/>
      <w:lvlText w:val="%3."/>
      <w:lvlJc w:val="right"/>
      <w:pPr>
        <w:ind w:left="2225" w:hanging="180"/>
      </w:pPr>
    </w:lvl>
    <w:lvl w:ilvl="3" w:tplc="0402000F" w:tentative="1">
      <w:start w:val="1"/>
      <w:numFmt w:val="decimal"/>
      <w:lvlText w:val="%4."/>
      <w:lvlJc w:val="left"/>
      <w:pPr>
        <w:ind w:left="2945" w:hanging="360"/>
      </w:pPr>
    </w:lvl>
    <w:lvl w:ilvl="4" w:tplc="04020019" w:tentative="1">
      <w:start w:val="1"/>
      <w:numFmt w:val="lowerLetter"/>
      <w:lvlText w:val="%5."/>
      <w:lvlJc w:val="left"/>
      <w:pPr>
        <w:ind w:left="3665" w:hanging="360"/>
      </w:pPr>
    </w:lvl>
    <w:lvl w:ilvl="5" w:tplc="0402001B" w:tentative="1">
      <w:start w:val="1"/>
      <w:numFmt w:val="lowerRoman"/>
      <w:lvlText w:val="%6."/>
      <w:lvlJc w:val="right"/>
      <w:pPr>
        <w:ind w:left="4385" w:hanging="180"/>
      </w:pPr>
    </w:lvl>
    <w:lvl w:ilvl="6" w:tplc="0402000F" w:tentative="1">
      <w:start w:val="1"/>
      <w:numFmt w:val="decimal"/>
      <w:lvlText w:val="%7."/>
      <w:lvlJc w:val="left"/>
      <w:pPr>
        <w:ind w:left="5105" w:hanging="360"/>
      </w:pPr>
    </w:lvl>
    <w:lvl w:ilvl="7" w:tplc="04020019" w:tentative="1">
      <w:start w:val="1"/>
      <w:numFmt w:val="lowerLetter"/>
      <w:lvlText w:val="%8."/>
      <w:lvlJc w:val="left"/>
      <w:pPr>
        <w:ind w:left="5825" w:hanging="360"/>
      </w:pPr>
    </w:lvl>
    <w:lvl w:ilvl="8" w:tplc="0402001B" w:tentative="1">
      <w:start w:val="1"/>
      <w:numFmt w:val="lowerRoman"/>
      <w:lvlText w:val="%9."/>
      <w:lvlJc w:val="right"/>
      <w:pPr>
        <w:ind w:left="6545" w:hanging="180"/>
      </w:pPr>
    </w:lvl>
  </w:abstractNum>
  <w:abstractNum w:abstractNumId="29">
    <w:nsid w:val="4AFD005F"/>
    <w:multiLevelType w:val="hybridMultilevel"/>
    <w:tmpl w:val="CC1849B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3B3416D"/>
    <w:multiLevelType w:val="hybridMultilevel"/>
    <w:tmpl w:val="F3D0F26E"/>
    <w:lvl w:ilvl="0" w:tplc="89029678">
      <w:start w:val="6"/>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549472C4"/>
    <w:multiLevelType w:val="hybridMultilevel"/>
    <w:tmpl w:val="48F682B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2">
    <w:nsid w:val="555C006E"/>
    <w:multiLevelType w:val="hybridMultilevel"/>
    <w:tmpl w:val="C43264C2"/>
    <w:lvl w:ilvl="0" w:tplc="7368C052">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3">
    <w:nsid w:val="575C3B94"/>
    <w:multiLevelType w:val="hybridMultilevel"/>
    <w:tmpl w:val="7242F240"/>
    <w:lvl w:ilvl="0"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4">
    <w:nsid w:val="576F1140"/>
    <w:multiLevelType w:val="hybridMultilevel"/>
    <w:tmpl w:val="1054EBD2"/>
    <w:lvl w:ilvl="0" w:tplc="9108533E">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5E263083"/>
    <w:multiLevelType w:val="hybridMultilevel"/>
    <w:tmpl w:val="9BE06FDE"/>
    <w:lvl w:ilvl="0" w:tplc="CC22D016">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36">
    <w:nsid w:val="5F7132B1"/>
    <w:multiLevelType w:val="hybridMultilevel"/>
    <w:tmpl w:val="5852A948"/>
    <w:lvl w:ilvl="0" w:tplc="319A5904">
      <w:start w:val="6"/>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6234366D"/>
    <w:multiLevelType w:val="singleLevel"/>
    <w:tmpl w:val="24064748"/>
    <w:lvl w:ilvl="0">
      <w:start w:val="1"/>
      <w:numFmt w:val="decimal"/>
      <w:lvlText w:val="%1."/>
      <w:lvlJc w:val="left"/>
      <w:pPr>
        <w:tabs>
          <w:tab w:val="num" w:pos="720"/>
        </w:tabs>
        <w:ind w:left="720" w:hanging="720"/>
      </w:pPr>
      <w:rPr>
        <w:b/>
      </w:rPr>
    </w:lvl>
  </w:abstractNum>
  <w:abstractNum w:abstractNumId="38">
    <w:nsid w:val="67AF660E"/>
    <w:multiLevelType w:val="hybridMultilevel"/>
    <w:tmpl w:val="B296B906"/>
    <w:lvl w:ilvl="0" w:tplc="66ECCA90">
      <w:start w:val="1"/>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9">
    <w:nsid w:val="75FD2E41"/>
    <w:multiLevelType w:val="hybridMultilevel"/>
    <w:tmpl w:val="726AB6FA"/>
    <w:lvl w:ilvl="0" w:tplc="223CBD1A">
      <w:start w:val="1"/>
      <w:numFmt w:val="bullet"/>
      <w:lvlText w:val="-"/>
      <w:lvlJc w:val="left"/>
      <w:pPr>
        <w:ind w:left="1146" w:hanging="360"/>
      </w:pPr>
      <w:rPr>
        <w:rFont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40">
    <w:nsid w:val="76EB6FF7"/>
    <w:multiLevelType w:val="multilevel"/>
    <w:tmpl w:val="D29422C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97132F4"/>
    <w:multiLevelType w:val="hybridMultilevel"/>
    <w:tmpl w:val="0134769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7AC77BFF"/>
    <w:multiLevelType w:val="hybridMultilevel"/>
    <w:tmpl w:val="9FA88D4A"/>
    <w:lvl w:ilvl="0" w:tplc="04020001">
      <w:start w:val="1"/>
      <w:numFmt w:val="bullet"/>
      <w:lvlText w:val=""/>
      <w:lvlJc w:val="left"/>
      <w:pPr>
        <w:tabs>
          <w:tab w:val="num" w:pos="1080"/>
        </w:tabs>
        <w:ind w:left="1080" w:hanging="360"/>
      </w:pPr>
      <w:rPr>
        <w:rFonts w:ascii="Symbol" w:hAnsi="Symbol"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num w:numId="1">
    <w:abstractNumId w:val="37"/>
  </w:num>
  <w:num w:numId="2">
    <w:abstractNumId w:val="42"/>
  </w:num>
  <w:num w:numId="3">
    <w:abstractNumId w:val="16"/>
  </w:num>
  <w:num w:numId="4">
    <w:abstractNumId w:val="17"/>
  </w:num>
  <w:num w:numId="5">
    <w:abstractNumId w:val="6"/>
  </w:num>
  <w:num w:numId="6">
    <w:abstractNumId w:val="33"/>
  </w:num>
  <w:num w:numId="7">
    <w:abstractNumId w:val="0"/>
    <w:lvlOverride w:ilvl="0">
      <w:lvl w:ilvl="0">
        <w:start w:val="1"/>
        <w:numFmt w:val="bullet"/>
        <w:lvlText w:val=""/>
        <w:legacy w:legacy="1" w:legacySpace="0" w:legacyIndent="284"/>
        <w:lvlJc w:val="left"/>
        <w:pPr>
          <w:ind w:left="568" w:hanging="284"/>
        </w:pPr>
        <w:rPr>
          <w:rFonts w:ascii="Symbol" w:hAnsi="Symbol" w:hint="default"/>
        </w:rPr>
      </w:lvl>
    </w:lvlOverride>
  </w:num>
  <w:num w:numId="8">
    <w:abstractNumId w:val="19"/>
  </w:num>
  <w:num w:numId="9">
    <w:abstractNumId w:val="5"/>
  </w:num>
  <w:num w:numId="10">
    <w:abstractNumId w:val="3"/>
  </w:num>
  <w:num w:numId="11">
    <w:abstractNumId w:val="22"/>
  </w:num>
  <w:num w:numId="12">
    <w:abstractNumId w:val="2"/>
  </w:num>
  <w:num w:numId="13">
    <w:abstractNumId w:val="30"/>
  </w:num>
  <w:num w:numId="14">
    <w:abstractNumId w:val="24"/>
  </w:num>
  <w:num w:numId="15">
    <w:abstractNumId w:val="31"/>
  </w:num>
  <w:num w:numId="16">
    <w:abstractNumId w:val="18"/>
  </w:num>
  <w:num w:numId="17">
    <w:abstractNumId w:val="38"/>
  </w:num>
  <w:num w:numId="18">
    <w:abstractNumId w:val="36"/>
  </w:num>
  <w:num w:numId="19">
    <w:abstractNumId w:val="9"/>
  </w:num>
  <w:num w:numId="20">
    <w:abstractNumId w:val="11"/>
  </w:num>
  <w:num w:numId="21">
    <w:abstractNumId w:val="32"/>
  </w:num>
  <w:num w:numId="22">
    <w:abstractNumId w:val="21"/>
  </w:num>
  <w:num w:numId="23">
    <w:abstractNumId w:val="4"/>
  </w:num>
  <w:num w:numId="24">
    <w:abstractNumId w:val="39"/>
  </w:num>
  <w:num w:numId="25">
    <w:abstractNumId w:val="26"/>
  </w:num>
  <w:num w:numId="26">
    <w:abstractNumId w:val="27"/>
  </w:num>
  <w:num w:numId="27">
    <w:abstractNumId w:val="8"/>
  </w:num>
  <w:num w:numId="28">
    <w:abstractNumId w:val="40"/>
  </w:num>
  <w:num w:numId="29">
    <w:abstractNumId w:val="10"/>
  </w:num>
  <w:num w:numId="30">
    <w:abstractNumId w:val="13"/>
  </w:num>
  <w:num w:numId="31">
    <w:abstractNumId w:val="7"/>
  </w:num>
  <w:num w:numId="32">
    <w:abstractNumId w:val="41"/>
  </w:num>
  <w:num w:numId="33">
    <w:abstractNumId w:val="12"/>
  </w:num>
  <w:num w:numId="34">
    <w:abstractNumId w:val="29"/>
  </w:num>
  <w:num w:numId="35">
    <w:abstractNumId w:val="23"/>
  </w:num>
  <w:num w:numId="36">
    <w:abstractNumId w:val="14"/>
  </w:num>
  <w:num w:numId="37">
    <w:abstractNumId w:val="15"/>
  </w:num>
  <w:num w:numId="38">
    <w:abstractNumId w:val="34"/>
  </w:num>
  <w:num w:numId="39">
    <w:abstractNumId w:val="20"/>
  </w:num>
  <w:num w:numId="40">
    <w:abstractNumId w:val="28"/>
  </w:num>
  <w:num w:numId="41">
    <w:abstractNumId w:val="35"/>
  </w:num>
  <w:num w:numId="42">
    <w:abstractNumId w:val="1"/>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37E"/>
    <w:rsid w:val="00027D0F"/>
    <w:rsid w:val="000423D4"/>
    <w:rsid w:val="00083688"/>
    <w:rsid w:val="00084FB4"/>
    <w:rsid w:val="00094C25"/>
    <w:rsid w:val="000B4873"/>
    <w:rsid w:val="000B5F18"/>
    <w:rsid w:val="000C3498"/>
    <w:rsid w:val="000C7269"/>
    <w:rsid w:val="001025C5"/>
    <w:rsid w:val="00106F72"/>
    <w:rsid w:val="00160BC9"/>
    <w:rsid w:val="00165CA6"/>
    <w:rsid w:val="00180BFE"/>
    <w:rsid w:val="001B0DF3"/>
    <w:rsid w:val="0021796D"/>
    <w:rsid w:val="00260C36"/>
    <w:rsid w:val="00264F89"/>
    <w:rsid w:val="002B3DAA"/>
    <w:rsid w:val="002B41DF"/>
    <w:rsid w:val="002E16AB"/>
    <w:rsid w:val="002F7F15"/>
    <w:rsid w:val="00302E35"/>
    <w:rsid w:val="003314BE"/>
    <w:rsid w:val="00340A59"/>
    <w:rsid w:val="00347A1C"/>
    <w:rsid w:val="0035774E"/>
    <w:rsid w:val="0041636E"/>
    <w:rsid w:val="00460807"/>
    <w:rsid w:val="004910C8"/>
    <w:rsid w:val="004C00B7"/>
    <w:rsid w:val="004D73EA"/>
    <w:rsid w:val="004E63FF"/>
    <w:rsid w:val="00502583"/>
    <w:rsid w:val="005207E8"/>
    <w:rsid w:val="00576EE2"/>
    <w:rsid w:val="005A00DC"/>
    <w:rsid w:val="00624197"/>
    <w:rsid w:val="006562D8"/>
    <w:rsid w:val="00665291"/>
    <w:rsid w:val="00696BD1"/>
    <w:rsid w:val="006E727D"/>
    <w:rsid w:val="007267B4"/>
    <w:rsid w:val="007314CD"/>
    <w:rsid w:val="007332F9"/>
    <w:rsid w:val="007367B0"/>
    <w:rsid w:val="007A3216"/>
    <w:rsid w:val="007B2B19"/>
    <w:rsid w:val="007E0AFF"/>
    <w:rsid w:val="008126F9"/>
    <w:rsid w:val="0082382E"/>
    <w:rsid w:val="00843237"/>
    <w:rsid w:val="008E032F"/>
    <w:rsid w:val="008E6B3F"/>
    <w:rsid w:val="009266D5"/>
    <w:rsid w:val="00973EEE"/>
    <w:rsid w:val="009C451C"/>
    <w:rsid w:val="009E5608"/>
    <w:rsid w:val="00A0582D"/>
    <w:rsid w:val="00A07126"/>
    <w:rsid w:val="00A20EA6"/>
    <w:rsid w:val="00A4580C"/>
    <w:rsid w:val="00AB35D5"/>
    <w:rsid w:val="00AC08C7"/>
    <w:rsid w:val="00AC5034"/>
    <w:rsid w:val="00AD7E5E"/>
    <w:rsid w:val="00B1177F"/>
    <w:rsid w:val="00B14EB6"/>
    <w:rsid w:val="00B4237E"/>
    <w:rsid w:val="00B514B3"/>
    <w:rsid w:val="00B93BF0"/>
    <w:rsid w:val="00BA475A"/>
    <w:rsid w:val="00BC7663"/>
    <w:rsid w:val="00BF164F"/>
    <w:rsid w:val="00BF5156"/>
    <w:rsid w:val="00C1537E"/>
    <w:rsid w:val="00C376B8"/>
    <w:rsid w:val="00C62B7E"/>
    <w:rsid w:val="00C77E5D"/>
    <w:rsid w:val="00C97D7A"/>
    <w:rsid w:val="00CA7497"/>
    <w:rsid w:val="00D27A68"/>
    <w:rsid w:val="00D51856"/>
    <w:rsid w:val="00DB396B"/>
    <w:rsid w:val="00DD5127"/>
    <w:rsid w:val="00E4728B"/>
    <w:rsid w:val="00E67E0D"/>
    <w:rsid w:val="00E67E93"/>
    <w:rsid w:val="00EC1DBB"/>
    <w:rsid w:val="00F73315"/>
    <w:rsid w:val="00F87840"/>
    <w:rsid w:val="00FA3EAE"/>
    <w:rsid w:val="00FF533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82D"/>
    <w:rPr>
      <w:rFonts w:ascii="Calibri" w:eastAsia="Calibri" w:hAnsi="Calibri" w:cs="Times New Roman"/>
    </w:rPr>
  </w:style>
  <w:style w:type="paragraph" w:styleId="1">
    <w:name w:val="heading 1"/>
    <w:basedOn w:val="a"/>
    <w:next w:val="a"/>
    <w:link w:val="10"/>
    <w:qFormat/>
    <w:rsid w:val="00A20EA6"/>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bg-BG"/>
    </w:rPr>
  </w:style>
  <w:style w:type="paragraph" w:styleId="2">
    <w:name w:val="heading 2"/>
    <w:basedOn w:val="a"/>
    <w:next w:val="a"/>
    <w:link w:val="20"/>
    <w:qFormat/>
    <w:rsid w:val="00A20EA6"/>
    <w:pPr>
      <w:keepNext/>
      <w:spacing w:after="0" w:line="240" w:lineRule="auto"/>
      <w:jc w:val="both"/>
      <w:outlineLvl w:val="1"/>
    </w:pPr>
    <w:rPr>
      <w:rFonts w:ascii="Tahoma" w:eastAsia="Times New Roman" w:hAnsi="Tahoma"/>
      <w:b/>
      <w:spacing w:val="20"/>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A20EA6"/>
    <w:rPr>
      <w:rFonts w:ascii="Arial" w:eastAsia="Times New Roman" w:hAnsi="Arial" w:cs="Arial"/>
      <w:b/>
      <w:bCs/>
      <w:kern w:val="32"/>
      <w:sz w:val="32"/>
      <w:szCs w:val="32"/>
      <w:lang w:eastAsia="bg-BG"/>
    </w:rPr>
  </w:style>
  <w:style w:type="character" w:customStyle="1" w:styleId="20">
    <w:name w:val="Заглавие 2 Знак"/>
    <w:basedOn w:val="a0"/>
    <w:link w:val="2"/>
    <w:rsid w:val="00A20EA6"/>
    <w:rPr>
      <w:rFonts w:ascii="Tahoma" w:eastAsia="Times New Roman" w:hAnsi="Tahoma" w:cs="Times New Roman"/>
      <w:b/>
      <w:spacing w:val="20"/>
      <w:szCs w:val="20"/>
      <w:lang w:eastAsia="bg-BG"/>
    </w:rPr>
  </w:style>
  <w:style w:type="character" w:styleId="a3">
    <w:name w:val="Hyperlink"/>
    <w:uiPriority w:val="99"/>
    <w:unhideWhenUsed/>
    <w:rsid w:val="00A0582D"/>
    <w:rPr>
      <w:color w:val="0000FF"/>
      <w:u w:val="single"/>
    </w:rPr>
  </w:style>
  <w:style w:type="paragraph" w:styleId="a4">
    <w:name w:val="footnote text"/>
    <w:basedOn w:val="a"/>
    <w:link w:val="a5"/>
    <w:rsid w:val="00624197"/>
    <w:pPr>
      <w:suppressAutoHyphens/>
      <w:spacing w:after="0" w:line="240" w:lineRule="auto"/>
    </w:pPr>
    <w:rPr>
      <w:rFonts w:ascii="Times New Roman" w:eastAsia="Times New Roman" w:hAnsi="Times New Roman"/>
      <w:sz w:val="20"/>
      <w:szCs w:val="20"/>
      <w:lang w:val="en-GB" w:eastAsia="ar-SA"/>
    </w:rPr>
  </w:style>
  <w:style w:type="character" w:customStyle="1" w:styleId="a5">
    <w:name w:val="Текст под линия Знак"/>
    <w:basedOn w:val="a0"/>
    <w:link w:val="a4"/>
    <w:rsid w:val="00624197"/>
    <w:rPr>
      <w:rFonts w:ascii="Times New Roman" w:eastAsia="Times New Roman" w:hAnsi="Times New Roman" w:cs="Times New Roman"/>
      <w:sz w:val="20"/>
      <w:szCs w:val="20"/>
      <w:lang w:val="en-GB" w:eastAsia="ar-SA"/>
    </w:rPr>
  </w:style>
  <w:style w:type="character" w:styleId="a6">
    <w:name w:val="footnote reference"/>
    <w:aliases w:val="Footnote symbol"/>
    <w:rsid w:val="00624197"/>
    <w:rPr>
      <w:vertAlign w:val="superscript"/>
    </w:rPr>
  </w:style>
  <w:style w:type="paragraph" w:styleId="a7">
    <w:name w:val="List Paragraph"/>
    <w:basedOn w:val="a"/>
    <w:qFormat/>
    <w:rsid w:val="000B5F18"/>
    <w:pPr>
      <w:ind w:left="720"/>
      <w:contextualSpacing/>
    </w:pPr>
    <w:rPr>
      <w:rFonts w:asciiTheme="minorHAnsi" w:eastAsiaTheme="minorHAnsi" w:hAnsiTheme="minorHAnsi" w:cstheme="minorBidi"/>
    </w:rPr>
  </w:style>
  <w:style w:type="paragraph" w:styleId="a8">
    <w:name w:val="Balloon Text"/>
    <w:basedOn w:val="a"/>
    <w:link w:val="a9"/>
    <w:unhideWhenUsed/>
    <w:rsid w:val="00A07126"/>
    <w:pPr>
      <w:spacing w:after="0" w:line="240" w:lineRule="auto"/>
    </w:pPr>
    <w:rPr>
      <w:rFonts w:ascii="Tahoma" w:hAnsi="Tahoma" w:cs="Tahoma"/>
      <w:sz w:val="16"/>
      <w:szCs w:val="16"/>
    </w:rPr>
  </w:style>
  <w:style w:type="character" w:customStyle="1" w:styleId="a9">
    <w:name w:val="Изнесен текст Знак"/>
    <w:basedOn w:val="a0"/>
    <w:link w:val="a8"/>
    <w:rsid w:val="00A07126"/>
    <w:rPr>
      <w:rFonts w:ascii="Tahoma" w:eastAsia="Calibri" w:hAnsi="Tahoma" w:cs="Tahoma"/>
      <w:sz w:val="16"/>
      <w:szCs w:val="16"/>
    </w:rPr>
  </w:style>
  <w:style w:type="paragraph" w:customStyle="1" w:styleId="Title-head-text">
    <w:name w:val="Title-head-text"/>
    <w:basedOn w:val="a"/>
    <w:next w:val="aa"/>
    <w:rsid w:val="0082382E"/>
    <w:pPr>
      <w:suppressAutoHyphens/>
      <w:spacing w:after="0" w:line="240" w:lineRule="auto"/>
      <w:jc w:val="center"/>
    </w:pPr>
    <w:rPr>
      <w:rFonts w:ascii="Arial" w:eastAsia="MS ??" w:hAnsi="Arial"/>
      <w:b/>
      <w:sz w:val="28"/>
      <w:szCs w:val="28"/>
      <w:lang w:val="ru-RU" w:eastAsia="ar-SA"/>
    </w:rPr>
  </w:style>
  <w:style w:type="paragraph" w:styleId="aa">
    <w:name w:val="Title"/>
    <w:basedOn w:val="a"/>
    <w:next w:val="a"/>
    <w:link w:val="ab"/>
    <w:uiPriority w:val="10"/>
    <w:qFormat/>
    <w:rsid w:val="008238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лавие Знак"/>
    <w:basedOn w:val="a0"/>
    <w:link w:val="aa"/>
    <w:uiPriority w:val="10"/>
    <w:rsid w:val="0082382E"/>
    <w:rPr>
      <w:rFonts w:asciiTheme="majorHAnsi" w:eastAsiaTheme="majorEastAsia" w:hAnsiTheme="majorHAnsi" w:cstheme="majorBidi"/>
      <w:color w:val="17365D" w:themeColor="text2" w:themeShade="BF"/>
      <w:spacing w:val="5"/>
      <w:kern w:val="28"/>
      <w:sz w:val="52"/>
      <w:szCs w:val="52"/>
    </w:rPr>
  </w:style>
  <w:style w:type="paragraph" w:customStyle="1" w:styleId="Char1CharCharCharCharCharChar">
    <w:name w:val="Char1 Char Char Char Char Char Char Знак Знак"/>
    <w:basedOn w:val="a"/>
    <w:rsid w:val="00A20EA6"/>
    <w:pPr>
      <w:tabs>
        <w:tab w:val="left" w:pos="709"/>
      </w:tabs>
      <w:spacing w:after="0" w:line="240" w:lineRule="auto"/>
    </w:pPr>
    <w:rPr>
      <w:rFonts w:ascii="Tahoma" w:eastAsia="Times New Roman" w:hAnsi="Tahoma"/>
      <w:sz w:val="24"/>
      <w:szCs w:val="24"/>
      <w:lang w:val="pl-PL" w:eastAsia="pl-PL"/>
    </w:rPr>
  </w:style>
  <w:style w:type="paragraph" w:customStyle="1" w:styleId="ac">
    <w:name w:val="Знак"/>
    <w:basedOn w:val="a"/>
    <w:rsid w:val="00A20EA6"/>
    <w:pPr>
      <w:tabs>
        <w:tab w:val="left" w:pos="709"/>
      </w:tabs>
      <w:spacing w:after="0" w:line="240" w:lineRule="auto"/>
    </w:pPr>
    <w:rPr>
      <w:rFonts w:ascii="Tahoma" w:eastAsia="Times New Roman" w:hAnsi="Tahoma"/>
      <w:sz w:val="24"/>
      <w:szCs w:val="24"/>
      <w:lang w:val="pl-PL" w:eastAsia="pl-PL"/>
    </w:rPr>
  </w:style>
  <w:style w:type="paragraph" w:customStyle="1" w:styleId="CharCharChar">
    <w:name w:val="Char Char Char Знак"/>
    <w:basedOn w:val="a"/>
    <w:rsid w:val="00A20EA6"/>
    <w:pPr>
      <w:tabs>
        <w:tab w:val="left" w:pos="709"/>
      </w:tabs>
      <w:spacing w:after="0" w:line="240" w:lineRule="auto"/>
    </w:pPr>
    <w:rPr>
      <w:rFonts w:ascii="Tahoma" w:eastAsia="Times New Roman" w:hAnsi="Tahoma"/>
      <w:sz w:val="24"/>
      <w:szCs w:val="24"/>
      <w:lang w:val="pl-PL" w:eastAsia="pl-PL"/>
    </w:rPr>
  </w:style>
  <w:style w:type="character" w:styleId="ad">
    <w:name w:val="Emphasis"/>
    <w:uiPriority w:val="20"/>
    <w:qFormat/>
    <w:rsid w:val="00A20EA6"/>
    <w:rPr>
      <w:b/>
      <w:bCs/>
      <w:i w:val="0"/>
      <w:iCs w:val="0"/>
    </w:rPr>
  </w:style>
  <w:style w:type="paragraph" w:styleId="21">
    <w:name w:val="Body Text 2"/>
    <w:basedOn w:val="a"/>
    <w:link w:val="22"/>
    <w:rsid w:val="00A20EA6"/>
    <w:pPr>
      <w:spacing w:before="360" w:after="360" w:line="240" w:lineRule="auto"/>
      <w:jc w:val="both"/>
    </w:pPr>
    <w:rPr>
      <w:rFonts w:ascii="Bookman Old Style" w:eastAsia="Times New Roman" w:hAnsi="Bookman Old Style"/>
      <w:sz w:val="20"/>
      <w:szCs w:val="20"/>
      <w:lang w:val="en-GB" w:eastAsia="bg-BG"/>
    </w:rPr>
  </w:style>
  <w:style w:type="character" w:customStyle="1" w:styleId="22">
    <w:name w:val="Основен текст 2 Знак"/>
    <w:basedOn w:val="a0"/>
    <w:link w:val="21"/>
    <w:rsid w:val="00A20EA6"/>
    <w:rPr>
      <w:rFonts w:ascii="Bookman Old Style" w:eastAsia="Times New Roman" w:hAnsi="Bookman Old Style" w:cs="Times New Roman"/>
      <w:sz w:val="20"/>
      <w:szCs w:val="20"/>
      <w:lang w:val="en-GB" w:eastAsia="bg-BG"/>
    </w:rPr>
  </w:style>
  <w:style w:type="paragraph" w:styleId="ae">
    <w:name w:val="header"/>
    <w:basedOn w:val="a"/>
    <w:link w:val="af"/>
    <w:rsid w:val="00A20EA6"/>
    <w:pPr>
      <w:tabs>
        <w:tab w:val="center" w:pos="4536"/>
        <w:tab w:val="right" w:pos="9072"/>
      </w:tabs>
      <w:spacing w:after="0" w:line="240" w:lineRule="auto"/>
    </w:pPr>
    <w:rPr>
      <w:rFonts w:ascii="Times New Roman" w:eastAsia="Times New Roman" w:hAnsi="Times New Roman"/>
      <w:color w:val="000000"/>
      <w:sz w:val="24"/>
      <w:szCs w:val="24"/>
      <w:lang w:eastAsia="bg-BG"/>
    </w:rPr>
  </w:style>
  <w:style w:type="character" w:customStyle="1" w:styleId="af">
    <w:name w:val="Горен колонтитул Знак"/>
    <w:basedOn w:val="a0"/>
    <w:link w:val="ae"/>
    <w:rsid w:val="00A20EA6"/>
    <w:rPr>
      <w:rFonts w:ascii="Times New Roman" w:eastAsia="Times New Roman" w:hAnsi="Times New Roman" w:cs="Times New Roman"/>
      <w:color w:val="000000"/>
      <w:sz w:val="24"/>
      <w:szCs w:val="24"/>
      <w:lang w:eastAsia="bg-BG"/>
    </w:rPr>
  </w:style>
  <w:style w:type="paragraph" w:styleId="af0">
    <w:name w:val="Block Text"/>
    <w:basedOn w:val="a"/>
    <w:rsid w:val="00A20EA6"/>
    <w:pPr>
      <w:shd w:val="clear" w:color="auto" w:fill="FFFFFF"/>
      <w:spacing w:after="0" w:line="240" w:lineRule="auto"/>
      <w:ind w:left="11" w:right="11" w:firstLine="726"/>
      <w:jc w:val="both"/>
    </w:pPr>
    <w:rPr>
      <w:rFonts w:ascii="Times New Roman" w:eastAsia="Times New Roman" w:hAnsi="Times New Roman"/>
      <w:color w:val="000000"/>
      <w:spacing w:val="-3"/>
      <w:sz w:val="24"/>
      <w:szCs w:val="26"/>
    </w:rPr>
  </w:style>
  <w:style w:type="paragraph" w:styleId="af1">
    <w:name w:val="Body Text Indent"/>
    <w:basedOn w:val="a"/>
    <w:link w:val="af2"/>
    <w:rsid w:val="00A20EA6"/>
    <w:pPr>
      <w:widowControl w:val="0"/>
      <w:autoSpaceDE w:val="0"/>
      <w:autoSpaceDN w:val="0"/>
      <w:adjustRightInd w:val="0"/>
      <w:spacing w:after="120" w:line="240" w:lineRule="auto"/>
      <w:ind w:left="283"/>
    </w:pPr>
    <w:rPr>
      <w:rFonts w:ascii="Arial" w:eastAsia="Times New Roman" w:hAnsi="Arial" w:cs="Arial"/>
      <w:sz w:val="20"/>
      <w:szCs w:val="20"/>
      <w:lang w:eastAsia="bg-BG"/>
    </w:rPr>
  </w:style>
  <w:style w:type="character" w:customStyle="1" w:styleId="af2">
    <w:name w:val="Основен текст с отстъп Знак"/>
    <w:basedOn w:val="a0"/>
    <w:link w:val="af1"/>
    <w:rsid w:val="00A20EA6"/>
    <w:rPr>
      <w:rFonts w:ascii="Arial" w:eastAsia="Times New Roman" w:hAnsi="Arial" w:cs="Arial"/>
      <w:sz w:val="20"/>
      <w:szCs w:val="20"/>
      <w:lang w:eastAsia="bg-BG"/>
    </w:rPr>
  </w:style>
  <w:style w:type="paragraph" w:customStyle="1" w:styleId="CharCharCharChar">
    <w:name w:val="Знак Char Char Char Char"/>
    <w:basedOn w:val="a"/>
    <w:rsid w:val="00A20EA6"/>
    <w:pPr>
      <w:tabs>
        <w:tab w:val="left" w:pos="709"/>
      </w:tabs>
      <w:spacing w:after="0" w:line="240" w:lineRule="auto"/>
    </w:pPr>
    <w:rPr>
      <w:rFonts w:ascii="Tahoma" w:eastAsia="Times New Roman" w:hAnsi="Tahoma"/>
      <w:sz w:val="24"/>
      <w:szCs w:val="24"/>
      <w:lang w:val="pl-PL" w:eastAsia="pl-PL"/>
    </w:rPr>
  </w:style>
  <w:style w:type="paragraph" w:customStyle="1" w:styleId="Af3">
    <w:name w:val="A"/>
    <w:basedOn w:val="a"/>
    <w:rsid w:val="00A20EA6"/>
    <w:pPr>
      <w:numPr>
        <w:ilvl w:val="12"/>
      </w:numPr>
      <w:spacing w:after="120" w:line="240" w:lineRule="auto"/>
      <w:ind w:left="567"/>
      <w:jc w:val="both"/>
    </w:pPr>
    <w:rPr>
      <w:rFonts w:ascii="Arial" w:eastAsia="Times New Roman" w:hAnsi="Arial"/>
      <w:szCs w:val="24"/>
      <w:lang w:eastAsia="bg-BG"/>
    </w:rPr>
  </w:style>
  <w:style w:type="paragraph" w:styleId="af4">
    <w:name w:val="footer"/>
    <w:basedOn w:val="a"/>
    <w:link w:val="af5"/>
    <w:uiPriority w:val="99"/>
    <w:rsid w:val="00A20EA6"/>
    <w:pPr>
      <w:widowControl w:val="0"/>
      <w:tabs>
        <w:tab w:val="center" w:pos="4536"/>
        <w:tab w:val="right" w:pos="9072"/>
      </w:tabs>
      <w:autoSpaceDE w:val="0"/>
      <w:autoSpaceDN w:val="0"/>
      <w:adjustRightInd w:val="0"/>
      <w:spacing w:after="0" w:line="240" w:lineRule="auto"/>
    </w:pPr>
    <w:rPr>
      <w:rFonts w:ascii="Arial" w:eastAsia="Times New Roman" w:hAnsi="Arial" w:cs="Arial"/>
      <w:sz w:val="20"/>
      <w:szCs w:val="20"/>
      <w:lang w:eastAsia="bg-BG"/>
    </w:rPr>
  </w:style>
  <w:style w:type="character" w:customStyle="1" w:styleId="af5">
    <w:name w:val="Долен колонтитул Знак"/>
    <w:basedOn w:val="a0"/>
    <w:link w:val="af4"/>
    <w:uiPriority w:val="99"/>
    <w:rsid w:val="00A20EA6"/>
    <w:rPr>
      <w:rFonts w:ascii="Arial" w:eastAsia="Times New Roman" w:hAnsi="Arial" w:cs="Arial"/>
      <w:sz w:val="20"/>
      <w:szCs w:val="20"/>
      <w:lang w:eastAsia="bg-BG"/>
    </w:rPr>
  </w:style>
  <w:style w:type="paragraph" w:customStyle="1" w:styleId="Char2CharCharChar">
    <w:name w:val="Char2 Char Char Char Знак Знак"/>
    <w:basedOn w:val="a"/>
    <w:rsid w:val="00A20EA6"/>
    <w:pPr>
      <w:tabs>
        <w:tab w:val="left" w:pos="709"/>
      </w:tabs>
      <w:spacing w:after="0" w:line="240" w:lineRule="auto"/>
    </w:pPr>
    <w:rPr>
      <w:rFonts w:ascii="Tahoma" w:eastAsia="Times New Roman" w:hAnsi="Tahoma"/>
      <w:sz w:val="24"/>
      <w:szCs w:val="24"/>
      <w:lang w:val="pl-PL" w:eastAsia="pl-PL"/>
    </w:rPr>
  </w:style>
  <w:style w:type="character" w:styleId="af6">
    <w:name w:val="page number"/>
    <w:basedOn w:val="a0"/>
    <w:rsid w:val="00A20EA6"/>
  </w:style>
  <w:style w:type="paragraph" w:customStyle="1" w:styleId="CharCharCharCharCharCharCharCharChar">
    <w:name w:val="Char Знак Char Char Знак Char Char Знак Char Char Знак Char Char Знак Знак Знак Знак Знак Знак Знак Знак Знак"/>
    <w:basedOn w:val="a"/>
    <w:rsid w:val="00A20EA6"/>
    <w:pPr>
      <w:tabs>
        <w:tab w:val="left" w:pos="709"/>
      </w:tabs>
      <w:spacing w:after="0" w:line="240" w:lineRule="auto"/>
    </w:pPr>
    <w:rPr>
      <w:rFonts w:ascii="Tahoma" w:eastAsia="Times New Roman" w:hAnsi="Tahoma"/>
      <w:sz w:val="24"/>
      <w:szCs w:val="24"/>
      <w:lang w:val="pl-PL" w:eastAsia="pl-PL"/>
    </w:rPr>
  </w:style>
  <w:style w:type="paragraph" w:customStyle="1" w:styleId="CharCharCharCharChar1Char">
    <w:name w:val="Char Char Char Char Char1 Char"/>
    <w:basedOn w:val="a"/>
    <w:rsid w:val="00A20EA6"/>
    <w:pPr>
      <w:tabs>
        <w:tab w:val="left" w:pos="709"/>
      </w:tabs>
      <w:spacing w:after="0" w:line="240" w:lineRule="auto"/>
    </w:pPr>
    <w:rPr>
      <w:rFonts w:ascii="Tahoma" w:eastAsia="Times New Roman" w:hAnsi="Tahoma"/>
      <w:sz w:val="24"/>
      <w:szCs w:val="24"/>
      <w:lang w:val="pl-PL" w:eastAsia="pl-PL"/>
    </w:rPr>
  </w:style>
  <w:style w:type="paragraph" w:customStyle="1" w:styleId="Style">
    <w:name w:val="Style"/>
    <w:basedOn w:val="a"/>
    <w:next w:val="a"/>
    <w:rsid w:val="00A20EA6"/>
    <w:pPr>
      <w:autoSpaceDE w:val="0"/>
      <w:autoSpaceDN w:val="0"/>
      <w:adjustRightInd w:val="0"/>
      <w:spacing w:after="0" w:line="240" w:lineRule="auto"/>
    </w:pPr>
    <w:rPr>
      <w:rFonts w:ascii="Times New Roman" w:eastAsia="Times New Roman" w:hAnsi="Times New Roman"/>
      <w:sz w:val="24"/>
      <w:szCs w:val="24"/>
      <w:lang w:eastAsia="bg-BG"/>
    </w:rPr>
  </w:style>
  <w:style w:type="paragraph" w:styleId="af7">
    <w:name w:val="Body Text"/>
    <w:basedOn w:val="a"/>
    <w:link w:val="af8"/>
    <w:rsid w:val="00A20EA6"/>
    <w:pPr>
      <w:widowControl w:val="0"/>
      <w:autoSpaceDE w:val="0"/>
      <w:autoSpaceDN w:val="0"/>
      <w:adjustRightInd w:val="0"/>
      <w:spacing w:after="120" w:line="240" w:lineRule="auto"/>
    </w:pPr>
    <w:rPr>
      <w:rFonts w:ascii="Arial" w:eastAsia="Times New Roman" w:hAnsi="Arial" w:cs="Arial"/>
      <w:sz w:val="20"/>
      <w:szCs w:val="20"/>
      <w:lang w:eastAsia="bg-BG"/>
    </w:rPr>
  </w:style>
  <w:style w:type="character" w:customStyle="1" w:styleId="af8">
    <w:name w:val="Основен текст Знак"/>
    <w:basedOn w:val="a0"/>
    <w:link w:val="af7"/>
    <w:rsid w:val="00A20EA6"/>
    <w:rPr>
      <w:rFonts w:ascii="Arial" w:eastAsia="Times New Roman" w:hAnsi="Arial" w:cs="Arial"/>
      <w:sz w:val="20"/>
      <w:szCs w:val="20"/>
      <w:lang w:eastAsia="bg-BG"/>
    </w:rPr>
  </w:style>
  <w:style w:type="paragraph" w:styleId="23">
    <w:name w:val="Body Text Indent 2"/>
    <w:basedOn w:val="a"/>
    <w:link w:val="24"/>
    <w:rsid w:val="00A20EA6"/>
    <w:pPr>
      <w:widowControl w:val="0"/>
      <w:autoSpaceDE w:val="0"/>
      <w:autoSpaceDN w:val="0"/>
      <w:adjustRightInd w:val="0"/>
      <w:spacing w:after="120" w:line="480" w:lineRule="auto"/>
      <w:ind w:left="283"/>
    </w:pPr>
    <w:rPr>
      <w:rFonts w:ascii="Arial" w:eastAsia="Times New Roman" w:hAnsi="Arial" w:cs="Arial"/>
      <w:sz w:val="20"/>
      <w:szCs w:val="20"/>
      <w:lang w:eastAsia="bg-BG"/>
    </w:rPr>
  </w:style>
  <w:style w:type="character" w:customStyle="1" w:styleId="24">
    <w:name w:val="Основен текст с отстъп 2 Знак"/>
    <w:basedOn w:val="a0"/>
    <w:link w:val="23"/>
    <w:rsid w:val="00A20EA6"/>
    <w:rPr>
      <w:rFonts w:ascii="Arial" w:eastAsia="Times New Roman" w:hAnsi="Arial" w:cs="Arial"/>
      <w:sz w:val="20"/>
      <w:szCs w:val="20"/>
      <w:lang w:eastAsia="bg-BG"/>
    </w:rPr>
  </w:style>
  <w:style w:type="paragraph" w:styleId="3">
    <w:name w:val="Body Text 3"/>
    <w:basedOn w:val="a"/>
    <w:link w:val="30"/>
    <w:rsid w:val="00A20EA6"/>
    <w:pPr>
      <w:widowControl w:val="0"/>
      <w:autoSpaceDE w:val="0"/>
      <w:autoSpaceDN w:val="0"/>
      <w:adjustRightInd w:val="0"/>
      <w:spacing w:after="120" w:line="240" w:lineRule="auto"/>
    </w:pPr>
    <w:rPr>
      <w:rFonts w:ascii="Arial" w:eastAsia="Times New Roman" w:hAnsi="Arial" w:cs="Arial"/>
      <w:sz w:val="16"/>
      <w:szCs w:val="16"/>
      <w:lang w:eastAsia="bg-BG"/>
    </w:rPr>
  </w:style>
  <w:style w:type="character" w:customStyle="1" w:styleId="30">
    <w:name w:val="Основен текст 3 Знак"/>
    <w:basedOn w:val="a0"/>
    <w:link w:val="3"/>
    <w:rsid w:val="00A20EA6"/>
    <w:rPr>
      <w:rFonts w:ascii="Arial" w:eastAsia="Times New Roman" w:hAnsi="Arial" w:cs="Arial"/>
      <w:sz w:val="16"/>
      <w:szCs w:val="16"/>
      <w:lang w:eastAsia="bg-BG"/>
    </w:rPr>
  </w:style>
  <w:style w:type="paragraph" w:customStyle="1" w:styleId="Text2">
    <w:name w:val="Text 2"/>
    <w:basedOn w:val="a"/>
    <w:rsid w:val="00A20EA6"/>
    <w:pPr>
      <w:spacing w:before="120" w:after="120" w:line="240" w:lineRule="auto"/>
      <w:ind w:left="851"/>
      <w:jc w:val="both"/>
    </w:pPr>
    <w:rPr>
      <w:rFonts w:ascii="Times New Roman" w:eastAsia="Times New Roman" w:hAnsi="Times New Roman"/>
      <w:sz w:val="24"/>
      <w:szCs w:val="20"/>
      <w:lang w:val="en-GB"/>
    </w:rPr>
  </w:style>
  <w:style w:type="character" w:customStyle="1" w:styleId="BodyTextCharChar">
    <w:name w:val="Body Text Char Char"/>
    <w:aliases w:val="Body Text Char Char Char Char Char Char Char Char Char Char Char,Body Text Char Char Char Char Char Char Char  Char,Body Text Char Char Char Char Char Char Char ,Body Text Char Char Char Char Char Char Char  Char Char"/>
    <w:rsid w:val="00A20EA6"/>
    <w:rPr>
      <w:sz w:val="24"/>
      <w:lang w:val="bg-BG" w:eastAsia="en-US" w:bidi="ar-SA"/>
    </w:rPr>
  </w:style>
  <w:style w:type="paragraph" w:customStyle="1" w:styleId="af9">
    <w:name w:val="Стил"/>
    <w:uiPriority w:val="99"/>
    <w:rsid w:val="00A20EA6"/>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1CharCharCharCharCharCharCharCharCharCharCharCharCharChar">
    <w:name w:val="Char Char1 Знак Знак Char Char Знак Знак Char Char Знак Знак Char Char Знак Знак Char Char Знак Знак Char Char Знак Знак Char Char Знак Знак Char Char"/>
    <w:basedOn w:val="a"/>
    <w:rsid w:val="00A20EA6"/>
    <w:pPr>
      <w:tabs>
        <w:tab w:val="left" w:pos="709"/>
      </w:tabs>
      <w:spacing w:after="0" w:line="240" w:lineRule="auto"/>
    </w:pPr>
    <w:rPr>
      <w:rFonts w:ascii="Tahoma" w:eastAsia="Times New Roman" w:hAnsi="Tahoma"/>
      <w:sz w:val="24"/>
      <w:szCs w:val="24"/>
      <w:lang w:val="pl-PL" w:eastAsia="pl-PL"/>
    </w:rPr>
  </w:style>
  <w:style w:type="paragraph" w:customStyle="1" w:styleId="CharCharCharCharChar1CharCharChar">
    <w:name w:val="Char Char Char Char Char1 Char Char Char"/>
    <w:basedOn w:val="a"/>
    <w:rsid w:val="00A20EA6"/>
    <w:pPr>
      <w:tabs>
        <w:tab w:val="left" w:pos="709"/>
      </w:tabs>
      <w:spacing w:after="0" w:line="240" w:lineRule="auto"/>
    </w:pPr>
    <w:rPr>
      <w:rFonts w:ascii="Tahoma" w:eastAsia="Times New Roman" w:hAnsi="Tahoma"/>
      <w:sz w:val="24"/>
      <w:szCs w:val="24"/>
      <w:lang w:val="pl-PL" w:eastAsia="pl-PL"/>
    </w:rPr>
  </w:style>
  <w:style w:type="character" w:customStyle="1" w:styleId="BodyText2">
    <w:name w:val="Body Text2"/>
    <w:aliases w:val="Body Text Char Char Char Char2,Body Text Char Char Char Char Char Char Char Char2,Body Text Char Char Char Char Char Char2,Body Text Char Char Char Char Char Char Char  Char2,Body Text Char Char2,Body Text Char Char Char Char Char3"/>
    <w:rsid w:val="00A20EA6"/>
    <w:rPr>
      <w:sz w:val="24"/>
      <w:lang w:val="bg-BG" w:eastAsia="bg-BG" w:bidi="ar-SA"/>
    </w:rPr>
  </w:style>
  <w:style w:type="character" w:customStyle="1" w:styleId="samedocreference1">
    <w:name w:val="samedocreference1"/>
    <w:rsid w:val="00A20EA6"/>
    <w:rPr>
      <w:i w:val="0"/>
      <w:iCs w:val="0"/>
      <w:color w:val="8B0000"/>
      <w:u w:val="single"/>
    </w:rPr>
  </w:style>
  <w:style w:type="paragraph" w:styleId="31">
    <w:name w:val="toc 3"/>
    <w:basedOn w:val="a"/>
    <w:next w:val="a"/>
    <w:autoRedefine/>
    <w:uiPriority w:val="39"/>
    <w:unhideWhenUsed/>
    <w:rsid w:val="007314CD"/>
    <w:pPr>
      <w:spacing w:after="100"/>
      <w:ind w:left="440"/>
    </w:pPr>
    <w:rPr>
      <w:rFonts w:asciiTheme="minorHAnsi" w:eastAsiaTheme="minorHAnsi" w:hAnsiTheme="minorHAnsi" w:cstheme="minorBidi"/>
    </w:rPr>
  </w:style>
  <w:style w:type="paragraph" w:customStyle="1" w:styleId="NoSpacing2">
    <w:name w:val="No Spacing2"/>
    <w:uiPriority w:val="99"/>
    <w:qFormat/>
    <w:rsid w:val="007E0AFF"/>
    <w:pPr>
      <w:spacing w:after="0" w:line="240" w:lineRule="auto"/>
      <w:jc w:val="both"/>
    </w:pPr>
    <w:rPr>
      <w:rFonts w:ascii="Courier New" w:eastAsia="Times New Roman" w:hAnsi="Courier New" w:cs="Times New Roman"/>
    </w:rPr>
  </w:style>
  <w:style w:type="paragraph" w:styleId="11">
    <w:name w:val="toc 1"/>
    <w:basedOn w:val="a"/>
    <w:next w:val="a"/>
    <w:autoRedefine/>
    <w:uiPriority w:val="39"/>
    <w:unhideWhenUsed/>
    <w:rsid w:val="004C00B7"/>
    <w:pPr>
      <w:spacing w:after="100"/>
    </w:pPr>
  </w:style>
  <w:style w:type="paragraph" w:styleId="afa">
    <w:name w:val="TOC Heading"/>
    <w:basedOn w:val="1"/>
    <w:next w:val="a"/>
    <w:uiPriority w:val="39"/>
    <w:semiHidden/>
    <w:unhideWhenUsed/>
    <w:qFormat/>
    <w:rsid w:val="00BA475A"/>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82D"/>
    <w:rPr>
      <w:rFonts w:ascii="Calibri" w:eastAsia="Calibri" w:hAnsi="Calibri" w:cs="Times New Roman"/>
    </w:rPr>
  </w:style>
  <w:style w:type="paragraph" w:styleId="1">
    <w:name w:val="heading 1"/>
    <w:basedOn w:val="a"/>
    <w:next w:val="a"/>
    <w:link w:val="10"/>
    <w:qFormat/>
    <w:rsid w:val="00A20EA6"/>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bg-BG"/>
    </w:rPr>
  </w:style>
  <w:style w:type="paragraph" w:styleId="2">
    <w:name w:val="heading 2"/>
    <w:basedOn w:val="a"/>
    <w:next w:val="a"/>
    <w:link w:val="20"/>
    <w:qFormat/>
    <w:rsid w:val="00A20EA6"/>
    <w:pPr>
      <w:keepNext/>
      <w:spacing w:after="0" w:line="240" w:lineRule="auto"/>
      <w:jc w:val="both"/>
      <w:outlineLvl w:val="1"/>
    </w:pPr>
    <w:rPr>
      <w:rFonts w:ascii="Tahoma" w:eastAsia="Times New Roman" w:hAnsi="Tahoma"/>
      <w:b/>
      <w:spacing w:val="20"/>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A20EA6"/>
    <w:rPr>
      <w:rFonts w:ascii="Arial" w:eastAsia="Times New Roman" w:hAnsi="Arial" w:cs="Arial"/>
      <w:b/>
      <w:bCs/>
      <w:kern w:val="32"/>
      <w:sz w:val="32"/>
      <w:szCs w:val="32"/>
      <w:lang w:eastAsia="bg-BG"/>
    </w:rPr>
  </w:style>
  <w:style w:type="character" w:customStyle="1" w:styleId="20">
    <w:name w:val="Заглавие 2 Знак"/>
    <w:basedOn w:val="a0"/>
    <w:link w:val="2"/>
    <w:rsid w:val="00A20EA6"/>
    <w:rPr>
      <w:rFonts w:ascii="Tahoma" w:eastAsia="Times New Roman" w:hAnsi="Tahoma" w:cs="Times New Roman"/>
      <w:b/>
      <w:spacing w:val="20"/>
      <w:szCs w:val="20"/>
      <w:lang w:eastAsia="bg-BG"/>
    </w:rPr>
  </w:style>
  <w:style w:type="character" w:styleId="a3">
    <w:name w:val="Hyperlink"/>
    <w:uiPriority w:val="99"/>
    <w:unhideWhenUsed/>
    <w:rsid w:val="00A0582D"/>
    <w:rPr>
      <w:color w:val="0000FF"/>
      <w:u w:val="single"/>
    </w:rPr>
  </w:style>
  <w:style w:type="paragraph" w:styleId="a4">
    <w:name w:val="footnote text"/>
    <w:basedOn w:val="a"/>
    <w:link w:val="a5"/>
    <w:rsid w:val="00624197"/>
    <w:pPr>
      <w:suppressAutoHyphens/>
      <w:spacing w:after="0" w:line="240" w:lineRule="auto"/>
    </w:pPr>
    <w:rPr>
      <w:rFonts w:ascii="Times New Roman" w:eastAsia="Times New Roman" w:hAnsi="Times New Roman"/>
      <w:sz w:val="20"/>
      <w:szCs w:val="20"/>
      <w:lang w:val="en-GB" w:eastAsia="ar-SA"/>
    </w:rPr>
  </w:style>
  <w:style w:type="character" w:customStyle="1" w:styleId="a5">
    <w:name w:val="Текст под линия Знак"/>
    <w:basedOn w:val="a0"/>
    <w:link w:val="a4"/>
    <w:rsid w:val="00624197"/>
    <w:rPr>
      <w:rFonts w:ascii="Times New Roman" w:eastAsia="Times New Roman" w:hAnsi="Times New Roman" w:cs="Times New Roman"/>
      <w:sz w:val="20"/>
      <w:szCs w:val="20"/>
      <w:lang w:val="en-GB" w:eastAsia="ar-SA"/>
    </w:rPr>
  </w:style>
  <w:style w:type="character" w:styleId="a6">
    <w:name w:val="footnote reference"/>
    <w:aliases w:val="Footnote symbol"/>
    <w:rsid w:val="00624197"/>
    <w:rPr>
      <w:vertAlign w:val="superscript"/>
    </w:rPr>
  </w:style>
  <w:style w:type="paragraph" w:styleId="a7">
    <w:name w:val="List Paragraph"/>
    <w:basedOn w:val="a"/>
    <w:qFormat/>
    <w:rsid w:val="000B5F18"/>
    <w:pPr>
      <w:ind w:left="720"/>
      <w:contextualSpacing/>
    </w:pPr>
    <w:rPr>
      <w:rFonts w:asciiTheme="minorHAnsi" w:eastAsiaTheme="minorHAnsi" w:hAnsiTheme="minorHAnsi" w:cstheme="minorBidi"/>
    </w:rPr>
  </w:style>
  <w:style w:type="paragraph" w:styleId="a8">
    <w:name w:val="Balloon Text"/>
    <w:basedOn w:val="a"/>
    <w:link w:val="a9"/>
    <w:unhideWhenUsed/>
    <w:rsid w:val="00A07126"/>
    <w:pPr>
      <w:spacing w:after="0" w:line="240" w:lineRule="auto"/>
    </w:pPr>
    <w:rPr>
      <w:rFonts w:ascii="Tahoma" w:hAnsi="Tahoma" w:cs="Tahoma"/>
      <w:sz w:val="16"/>
      <w:szCs w:val="16"/>
    </w:rPr>
  </w:style>
  <w:style w:type="character" w:customStyle="1" w:styleId="a9">
    <w:name w:val="Изнесен текст Знак"/>
    <w:basedOn w:val="a0"/>
    <w:link w:val="a8"/>
    <w:rsid w:val="00A07126"/>
    <w:rPr>
      <w:rFonts w:ascii="Tahoma" w:eastAsia="Calibri" w:hAnsi="Tahoma" w:cs="Tahoma"/>
      <w:sz w:val="16"/>
      <w:szCs w:val="16"/>
    </w:rPr>
  </w:style>
  <w:style w:type="paragraph" w:customStyle="1" w:styleId="Title-head-text">
    <w:name w:val="Title-head-text"/>
    <w:basedOn w:val="a"/>
    <w:next w:val="aa"/>
    <w:rsid w:val="0082382E"/>
    <w:pPr>
      <w:suppressAutoHyphens/>
      <w:spacing w:after="0" w:line="240" w:lineRule="auto"/>
      <w:jc w:val="center"/>
    </w:pPr>
    <w:rPr>
      <w:rFonts w:ascii="Arial" w:eastAsia="MS ??" w:hAnsi="Arial"/>
      <w:b/>
      <w:sz w:val="28"/>
      <w:szCs w:val="28"/>
      <w:lang w:val="ru-RU" w:eastAsia="ar-SA"/>
    </w:rPr>
  </w:style>
  <w:style w:type="paragraph" w:styleId="aa">
    <w:name w:val="Title"/>
    <w:basedOn w:val="a"/>
    <w:next w:val="a"/>
    <w:link w:val="ab"/>
    <w:uiPriority w:val="10"/>
    <w:qFormat/>
    <w:rsid w:val="008238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лавие Знак"/>
    <w:basedOn w:val="a0"/>
    <w:link w:val="aa"/>
    <w:uiPriority w:val="10"/>
    <w:rsid w:val="0082382E"/>
    <w:rPr>
      <w:rFonts w:asciiTheme="majorHAnsi" w:eastAsiaTheme="majorEastAsia" w:hAnsiTheme="majorHAnsi" w:cstheme="majorBidi"/>
      <w:color w:val="17365D" w:themeColor="text2" w:themeShade="BF"/>
      <w:spacing w:val="5"/>
      <w:kern w:val="28"/>
      <w:sz w:val="52"/>
      <w:szCs w:val="52"/>
    </w:rPr>
  </w:style>
  <w:style w:type="paragraph" w:customStyle="1" w:styleId="Char1CharCharCharCharCharChar">
    <w:name w:val="Char1 Char Char Char Char Char Char Знак Знак"/>
    <w:basedOn w:val="a"/>
    <w:rsid w:val="00A20EA6"/>
    <w:pPr>
      <w:tabs>
        <w:tab w:val="left" w:pos="709"/>
      </w:tabs>
      <w:spacing w:after="0" w:line="240" w:lineRule="auto"/>
    </w:pPr>
    <w:rPr>
      <w:rFonts w:ascii="Tahoma" w:eastAsia="Times New Roman" w:hAnsi="Tahoma"/>
      <w:sz w:val="24"/>
      <w:szCs w:val="24"/>
      <w:lang w:val="pl-PL" w:eastAsia="pl-PL"/>
    </w:rPr>
  </w:style>
  <w:style w:type="paragraph" w:customStyle="1" w:styleId="ac">
    <w:name w:val="Знак"/>
    <w:basedOn w:val="a"/>
    <w:rsid w:val="00A20EA6"/>
    <w:pPr>
      <w:tabs>
        <w:tab w:val="left" w:pos="709"/>
      </w:tabs>
      <w:spacing w:after="0" w:line="240" w:lineRule="auto"/>
    </w:pPr>
    <w:rPr>
      <w:rFonts w:ascii="Tahoma" w:eastAsia="Times New Roman" w:hAnsi="Tahoma"/>
      <w:sz w:val="24"/>
      <w:szCs w:val="24"/>
      <w:lang w:val="pl-PL" w:eastAsia="pl-PL"/>
    </w:rPr>
  </w:style>
  <w:style w:type="paragraph" w:customStyle="1" w:styleId="CharCharChar">
    <w:name w:val="Char Char Char Знак"/>
    <w:basedOn w:val="a"/>
    <w:rsid w:val="00A20EA6"/>
    <w:pPr>
      <w:tabs>
        <w:tab w:val="left" w:pos="709"/>
      </w:tabs>
      <w:spacing w:after="0" w:line="240" w:lineRule="auto"/>
    </w:pPr>
    <w:rPr>
      <w:rFonts w:ascii="Tahoma" w:eastAsia="Times New Roman" w:hAnsi="Tahoma"/>
      <w:sz w:val="24"/>
      <w:szCs w:val="24"/>
      <w:lang w:val="pl-PL" w:eastAsia="pl-PL"/>
    </w:rPr>
  </w:style>
  <w:style w:type="character" w:styleId="ad">
    <w:name w:val="Emphasis"/>
    <w:uiPriority w:val="20"/>
    <w:qFormat/>
    <w:rsid w:val="00A20EA6"/>
    <w:rPr>
      <w:b/>
      <w:bCs/>
      <w:i w:val="0"/>
      <w:iCs w:val="0"/>
    </w:rPr>
  </w:style>
  <w:style w:type="paragraph" w:styleId="21">
    <w:name w:val="Body Text 2"/>
    <w:basedOn w:val="a"/>
    <w:link w:val="22"/>
    <w:rsid w:val="00A20EA6"/>
    <w:pPr>
      <w:spacing w:before="360" w:after="360" w:line="240" w:lineRule="auto"/>
      <w:jc w:val="both"/>
    </w:pPr>
    <w:rPr>
      <w:rFonts w:ascii="Bookman Old Style" w:eastAsia="Times New Roman" w:hAnsi="Bookman Old Style"/>
      <w:sz w:val="20"/>
      <w:szCs w:val="20"/>
      <w:lang w:val="en-GB" w:eastAsia="bg-BG"/>
    </w:rPr>
  </w:style>
  <w:style w:type="character" w:customStyle="1" w:styleId="22">
    <w:name w:val="Основен текст 2 Знак"/>
    <w:basedOn w:val="a0"/>
    <w:link w:val="21"/>
    <w:rsid w:val="00A20EA6"/>
    <w:rPr>
      <w:rFonts w:ascii="Bookman Old Style" w:eastAsia="Times New Roman" w:hAnsi="Bookman Old Style" w:cs="Times New Roman"/>
      <w:sz w:val="20"/>
      <w:szCs w:val="20"/>
      <w:lang w:val="en-GB" w:eastAsia="bg-BG"/>
    </w:rPr>
  </w:style>
  <w:style w:type="paragraph" w:styleId="ae">
    <w:name w:val="header"/>
    <w:basedOn w:val="a"/>
    <w:link w:val="af"/>
    <w:rsid w:val="00A20EA6"/>
    <w:pPr>
      <w:tabs>
        <w:tab w:val="center" w:pos="4536"/>
        <w:tab w:val="right" w:pos="9072"/>
      </w:tabs>
      <w:spacing w:after="0" w:line="240" w:lineRule="auto"/>
    </w:pPr>
    <w:rPr>
      <w:rFonts w:ascii="Times New Roman" w:eastAsia="Times New Roman" w:hAnsi="Times New Roman"/>
      <w:color w:val="000000"/>
      <w:sz w:val="24"/>
      <w:szCs w:val="24"/>
      <w:lang w:eastAsia="bg-BG"/>
    </w:rPr>
  </w:style>
  <w:style w:type="character" w:customStyle="1" w:styleId="af">
    <w:name w:val="Горен колонтитул Знак"/>
    <w:basedOn w:val="a0"/>
    <w:link w:val="ae"/>
    <w:rsid w:val="00A20EA6"/>
    <w:rPr>
      <w:rFonts w:ascii="Times New Roman" w:eastAsia="Times New Roman" w:hAnsi="Times New Roman" w:cs="Times New Roman"/>
      <w:color w:val="000000"/>
      <w:sz w:val="24"/>
      <w:szCs w:val="24"/>
      <w:lang w:eastAsia="bg-BG"/>
    </w:rPr>
  </w:style>
  <w:style w:type="paragraph" w:styleId="af0">
    <w:name w:val="Block Text"/>
    <w:basedOn w:val="a"/>
    <w:rsid w:val="00A20EA6"/>
    <w:pPr>
      <w:shd w:val="clear" w:color="auto" w:fill="FFFFFF"/>
      <w:spacing w:after="0" w:line="240" w:lineRule="auto"/>
      <w:ind w:left="11" w:right="11" w:firstLine="726"/>
      <w:jc w:val="both"/>
    </w:pPr>
    <w:rPr>
      <w:rFonts w:ascii="Times New Roman" w:eastAsia="Times New Roman" w:hAnsi="Times New Roman"/>
      <w:color w:val="000000"/>
      <w:spacing w:val="-3"/>
      <w:sz w:val="24"/>
      <w:szCs w:val="26"/>
    </w:rPr>
  </w:style>
  <w:style w:type="paragraph" w:styleId="af1">
    <w:name w:val="Body Text Indent"/>
    <w:basedOn w:val="a"/>
    <w:link w:val="af2"/>
    <w:rsid w:val="00A20EA6"/>
    <w:pPr>
      <w:widowControl w:val="0"/>
      <w:autoSpaceDE w:val="0"/>
      <w:autoSpaceDN w:val="0"/>
      <w:adjustRightInd w:val="0"/>
      <w:spacing w:after="120" w:line="240" w:lineRule="auto"/>
      <w:ind w:left="283"/>
    </w:pPr>
    <w:rPr>
      <w:rFonts w:ascii="Arial" w:eastAsia="Times New Roman" w:hAnsi="Arial" w:cs="Arial"/>
      <w:sz w:val="20"/>
      <w:szCs w:val="20"/>
      <w:lang w:eastAsia="bg-BG"/>
    </w:rPr>
  </w:style>
  <w:style w:type="character" w:customStyle="1" w:styleId="af2">
    <w:name w:val="Основен текст с отстъп Знак"/>
    <w:basedOn w:val="a0"/>
    <w:link w:val="af1"/>
    <w:rsid w:val="00A20EA6"/>
    <w:rPr>
      <w:rFonts w:ascii="Arial" w:eastAsia="Times New Roman" w:hAnsi="Arial" w:cs="Arial"/>
      <w:sz w:val="20"/>
      <w:szCs w:val="20"/>
      <w:lang w:eastAsia="bg-BG"/>
    </w:rPr>
  </w:style>
  <w:style w:type="paragraph" w:customStyle="1" w:styleId="CharCharCharChar">
    <w:name w:val="Знак Char Char Char Char"/>
    <w:basedOn w:val="a"/>
    <w:rsid w:val="00A20EA6"/>
    <w:pPr>
      <w:tabs>
        <w:tab w:val="left" w:pos="709"/>
      </w:tabs>
      <w:spacing w:after="0" w:line="240" w:lineRule="auto"/>
    </w:pPr>
    <w:rPr>
      <w:rFonts w:ascii="Tahoma" w:eastAsia="Times New Roman" w:hAnsi="Tahoma"/>
      <w:sz w:val="24"/>
      <w:szCs w:val="24"/>
      <w:lang w:val="pl-PL" w:eastAsia="pl-PL"/>
    </w:rPr>
  </w:style>
  <w:style w:type="paragraph" w:customStyle="1" w:styleId="Af3">
    <w:name w:val="A"/>
    <w:basedOn w:val="a"/>
    <w:rsid w:val="00A20EA6"/>
    <w:pPr>
      <w:numPr>
        <w:ilvl w:val="12"/>
      </w:numPr>
      <w:spacing w:after="120" w:line="240" w:lineRule="auto"/>
      <w:ind w:left="567"/>
      <w:jc w:val="both"/>
    </w:pPr>
    <w:rPr>
      <w:rFonts w:ascii="Arial" w:eastAsia="Times New Roman" w:hAnsi="Arial"/>
      <w:szCs w:val="24"/>
      <w:lang w:eastAsia="bg-BG"/>
    </w:rPr>
  </w:style>
  <w:style w:type="paragraph" w:styleId="af4">
    <w:name w:val="footer"/>
    <w:basedOn w:val="a"/>
    <w:link w:val="af5"/>
    <w:uiPriority w:val="99"/>
    <w:rsid w:val="00A20EA6"/>
    <w:pPr>
      <w:widowControl w:val="0"/>
      <w:tabs>
        <w:tab w:val="center" w:pos="4536"/>
        <w:tab w:val="right" w:pos="9072"/>
      </w:tabs>
      <w:autoSpaceDE w:val="0"/>
      <w:autoSpaceDN w:val="0"/>
      <w:adjustRightInd w:val="0"/>
      <w:spacing w:after="0" w:line="240" w:lineRule="auto"/>
    </w:pPr>
    <w:rPr>
      <w:rFonts w:ascii="Arial" w:eastAsia="Times New Roman" w:hAnsi="Arial" w:cs="Arial"/>
      <w:sz w:val="20"/>
      <w:szCs w:val="20"/>
      <w:lang w:eastAsia="bg-BG"/>
    </w:rPr>
  </w:style>
  <w:style w:type="character" w:customStyle="1" w:styleId="af5">
    <w:name w:val="Долен колонтитул Знак"/>
    <w:basedOn w:val="a0"/>
    <w:link w:val="af4"/>
    <w:uiPriority w:val="99"/>
    <w:rsid w:val="00A20EA6"/>
    <w:rPr>
      <w:rFonts w:ascii="Arial" w:eastAsia="Times New Roman" w:hAnsi="Arial" w:cs="Arial"/>
      <w:sz w:val="20"/>
      <w:szCs w:val="20"/>
      <w:lang w:eastAsia="bg-BG"/>
    </w:rPr>
  </w:style>
  <w:style w:type="paragraph" w:customStyle="1" w:styleId="Char2CharCharChar">
    <w:name w:val="Char2 Char Char Char Знак Знак"/>
    <w:basedOn w:val="a"/>
    <w:rsid w:val="00A20EA6"/>
    <w:pPr>
      <w:tabs>
        <w:tab w:val="left" w:pos="709"/>
      </w:tabs>
      <w:spacing w:after="0" w:line="240" w:lineRule="auto"/>
    </w:pPr>
    <w:rPr>
      <w:rFonts w:ascii="Tahoma" w:eastAsia="Times New Roman" w:hAnsi="Tahoma"/>
      <w:sz w:val="24"/>
      <w:szCs w:val="24"/>
      <w:lang w:val="pl-PL" w:eastAsia="pl-PL"/>
    </w:rPr>
  </w:style>
  <w:style w:type="character" w:styleId="af6">
    <w:name w:val="page number"/>
    <w:basedOn w:val="a0"/>
    <w:rsid w:val="00A20EA6"/>
  </w:style>
  <w:style w:type="paragraph" w:customStyle="1" w:styleId="CharCharCharCharCharCharCharCharChar">
    <w:name w:val="Char Знак Char Char Знак Char Char Знак Char Char Знак Char Char Знак Знак Знак Знак Знак Знак Знак Знак Знак"/>
    <w:basedOn w:val="a"/>
    <w:rsid w:val="00A20EA6"/>
    <w:pPr>
      <w:tabs>
        <w:tab w:val="left" w:pos="709"/>
      </w:tabs>
      <w:spacing w:after="0" w:line="240" w:lineRule="auto"/>
    </w:pPr>
    <w:rPr>
      <w:rFonts w:ascii="Tahoma" w:eastAsia="Times New Roman" w:hAnsi="Tahoma"/>
      <w:sz w:val="24"/>
      <w:szCs w:val="24"/>
      <w:lang w:val="pl-PL" w:eastAsia="pl-PL"/>
    </w:rPr>
  </w:style>
  <w:style w:type="paragraph" w:customStyle="1" w:styleId="CharCharCharCharChar1Char">
    <w:name w:val="Char Char Char Char Char1 Char"/>
    <w:basedOn w:val="a"/>
    <w:rsid w:val="00A20EA6"/>
    <w:pPr>
      <w:tabs>
        <w:tab w:val="left" w:pos="709"/>
      </w:tabs>
      <w:spacing w:after="0" w:line="240" w:lineRule="auto"/>
    </w:pPr>
    <w:rPr>
      <w:rFonts w:ascii="Tahoma" w:eastAsia="Times New Roman" w:hAnsi="Tahoma"/>
      <w:sz w:val="24"/>
      <w:szCs w:val="24"/>
      <w:lang w:val="pl-PL" w:eastAsia="pl-PL"/>
    </w:rPr>
  </w:style>
  <w:style w:type="paragraph" w:customStyle="1" w:styleId="Style">
    <w:name w:val="Style"/>
    <w:basedOn w:val="a"/>
    <w:next w:val="a"/>
    <w:rsid w:val="00A20EA6"/>
    <w:pPr>
      <w:autoSpaceDE w:val="0"/>
      <w:autoSpaceDN w:val="0"/>
      <w:adjustRightInd w:val="0"/>
      <w:spacing w:after="0" w:line="240" w:lineRule="auto"/>
    </w:pPr>
    <w:rPr>
      <w:rFonts w:ascii="Times New Roman" w:eastAsia="Times New Roman" w:hAnsi="Times New Roman"/>
      <w:sz w:val="24"/>
      <w:szCs w:val="24"/>
      <w:lang w:eastAsia="bg-BG"/>
    </w:rPr>
  </w:style>
  <w:style w:type="paragraph" w:styleId="af7">
    <w:name w:val="Body Text"/>
    <w:basedOn w:val="a"/>
    <w:link w:val="af8"/>
    <w:rsid w:val="00A20EA6"/>
    <w:pPr>
      <w:widowControl w:val="0"/>
      <w:autoSpaceDE w:val="0"/>
      <w:autoSpaceDN w:val="0"/>
      <w:adjustRightInd w:val="0"/>
      <w:spacing w:after="120" w:line="240" w:lineRule="auto"/>
    </w:pPr>
    <w:rPr>
      <w:rFonts w:ascii="Arial" w:eastAsia="Times New Roman" w:hAnsi="Arial" w:cs="Arial"/>
      <w:sz w:val="20"/>
      <w:szCs w:val="20"/>
      <w:lang w:eastAsia="bg-BG"/>
    </w:rPr>
  </w:style>
  <w:style w:type="character" w:customStyle="1" w:styleId="af8">
    <w:name w:val="Основен текст Знак"/>
    <w:basedOn w:val="a0"/>
    <w:link w:val="af7"/>
    <w:rsid w:val="00A20EA6"/>
    <w:rPr>
      <w:rFonts w:ascii="Arial" w:eastAsia="Times New Roman" w:hAnsi="Arial" w:cs="Arial"/>
      <w:sz w:val="20"/>
      <w:szCs w:val="20"/>
      <w:lang w:eastAsia="bg-BG"/>
    </w:rPr>
  </w:style>
  <w:style w:type="paragraph" w:styleId="23">
    <w:name w:val="Body Text Indent 2"/>
    <w:basedOn w:val="a"/>
    <w:link w:val="24"/>
    <w:rsid w:val="00A20EA6"/>
    <w:pPr>
      <w:widowControl w:val="0"/>
      <w:autoSpaceDE w:val="0"/>
      <w:autoSpaceDN w:val="0"/>
      <w:adjustRightInd w:val="0"/>
      <w:spacing w:after="120" w:line="480" w:lineRule="auto"/>
      <w:ind w:left="283"/>
    </w:pPr>
    <w:rPr>
      <w:rFonts w:ascii="Arial" w:eastAsia="Times New Roman" w:hAnsi="Arial" w:cs="Arial"/>
      <w:sz w:val="20"/>
      <w:szCs w:val="20"/>
      <w:lang w:eastAsia="bg-BG"/>
    </w:rPr>
  </w:style>
  <w:style w:type="character" w:customStyle="1" w:styleId="24">
    <w:name w:val="Основен текст с отстъп 2 Знак"/>
    <w:basedOn w:val="a0"/>
    <w:link w:val="23"/>
    <w:rsid w:val="00A20EA6"/>
    <w:rPr>
      <w:rFonts w:ascii="Arial" w:eastAsia="Times New Roman" w:hAnsi="Arial" w:cs="Arial"/>
      <w:sz w:val="20"/>
      <w:szCs w:val="20"/>
      <w:lang w:eastAsia="bg-BG"/>
    </w:rPr>
  </w:style>
  <w:style w:type="paragraph" w:styleId="3">
    <w:name w:val="Body Text 3"/>
    <w:basedOn w:val="a"/>
    <w:link w:val="30"/>
    <w:rsid w:val="00A20EA6"/>
    <w:pPr>
      <w:widowControl w:val="0"/>
      <w:autoSpaceDE w:val="0"/>
      <w:autoSpaceDN w:val="0"/>
      <w:adjustRightInd w:val="0"/>
      <w:spacing w:after="120" w:line="240" w:lineRule="auto"/>
    </w:pPr>
    <w:rPr>
      <w:rFonts w:ascii="Arial" w:eastAsia="Times New Roman" w:hAnsi="Arial" w:cs="Arial"/>
      <w:sz w:val="16"/>
      <w:szCs w:val="16"/>
      <w:lang w:eastAsia="bg-BG"/>
    </w:rPr>
  </w:style>
  <w:style w:type="character" w:customStyle="1" w:styleId="30">
    <w:name w:val="Основен текст 3 Знак"/>
    <w:basedOn w:val="a0"/>
    <w:link w:val="3"/>
    <w:rsid w:val="00A20EA6"/>
    <w:rPr>
      <w:rFonts w:ascii="Arial" w:eastAsia="Times New Roman" w:hAnsi="Arial" w:cs="Arial"/>
      <w:sz w:val="16"/>
      <w:szCs w:val="16"/>
      <w:lang w:eastAsia="bg-BG"/>
    </w:rPr>
  </w:style>
  <w:style w:type="paragraph" w:customStyle="1" w:styleId="Text2">
    <w:name w:val="Text 2"/>
    <w:basedOn w:val="a"/>
    <w:rsid w:val="00A20EA6"/>
    <w:pPr>
      <w:spacing w:before="120" w:after="120" w:line="240" w:lineRule="auto"/>
      <w:ind w:left="851"/>
      <w:jc w:val="both"/>
    </w:pPr>
    <w:rPr>
      <w:rFonts w:ascii="Times New Roman" w:eastAsia="Times New Roman" w:hAnsi="Times New Roman"/>
      <w:sz w:val="24"/>
      <w:szCs w:val="20"/>
      <w:lang w:val="en-GB"/>
    </w:rPr>
  </w:style>
  <w:style w:type="character" w:customStyle="1" w:styleId="BodyTextCharChar">
    <w:name w:val="Body Text Char Char"/>
    <w:aliases w:val="Body Text Char Char Char Char Char Char Char Char Char Char Char,Body Text Char Char Char Char Char Char Char  Char,Body Text Char Char Char Char Char Char Char ,Body Text Char Char Char Char Char Char Char  Char Char"/>
    <w:rsid w:val="00A20EA6"/>
    <w:rPr>
      <w:sz w:val="24"/>
      <w:lang w:val="bg-BG" w:eastAsia="en-US" w:bidi="ar-SA"/>
    </w:rPr>
  </w:style>
  <w:style w:type="paragraph" w:customStyle="1" w:styleId="af9">
    <w:name w:val="Стил"/>
    <w:uiPriority w:val="99"/>
    <w:rsid w:val="00A20EA6"/>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1CharCharCharCharCharCharCharCharCharCharCharCharCharChar">
    <w:name w:val="Char Char1 Знак Знак Char Char Знак Знак Char Char Знак Знак Char Char Знак Знак Char Char Знак Знак Char Char Знак Знак Char Char Знак Знак Char Char"/>
    <w:basedOn w:val="a"/>
    <w:rsid w:val="00A20EA6"/>
    <w:pPr>
      <w:tabs>
        <w:tab w:val="left" w:pos="709"/>
      </w:tabs>
      <w:spacing w:after="0" w:line="240" w:lineRule="auto"/>
    </w:pPr>
    <w:rPr>
      <w:rFonts w:ascii="Tahoma" w:eastAsia="Times New Roman" w:hAnsi="Tahoma"/>
      <w:sz w:val="24"/>
      <w:szCs w:val="24"/>
      <w:lang w:val="pl-PL" w:eastAsia="pl-PL"/>
    </w:rPr>
  </w:style>
  <w:style w:type="paragraph" w:customStyle="1" w:styleId="CharCharCharCharChar1CharCharChar">
    <w:name w:val="Char Char Char Char Char1 Char Char Char"/>
    <w:basedOn w:val="a"/>
    <w:rsid w:val="00A20EA6"/>
    <w:pPr>
      <w:tabs>
        <w:tab w:val="left" w:pos="709"/>
      </w:tabs>
      <w:spacing w:after="0" w:line="240" w:lineRule="auto"/>
    </w:pPr>
    <w:rPr>
      <w:rFonts w:ascii="Tahoma" w:eastAsia="Times New Roman" w:hAnsi="Tahoma"/>
      <w:sz w:val="24"/>
      <w:szCs w:val="24"/>
      <w:lang w:val="pl-PL" w:eastAsia="pl-PL"/>
    </w:rPr>
  </w:style>
  <w:style w:type="character" w:customStyle="1" w:styleId="BodyText2">
    <w:name w:val="Body Text2"/>
    <w:aliases w:val="Body Text Char Char Char Char2,Body Text Char Char Char Char Char Char Char Char2,Body Text Char Char Char Char Char Char2,Body Text Char Char Char Char Char Char Char  Char2,Body Text Char Char2,Body Text Char Char Char Char Char3"/>
    <w:rsid w:val="00A20EA6"/>
    <w:rPr>
      <w:sz w:val="24"/>
      <w:lang w:val="bg-BG" w:eastAsia="bg-BG" w:bidi="ar-SA"/>
    </w:rPr>
  </w:style>
  <w:style w:type="character" w:customStyle="1" w:styleId="samedocreference1">
    <w:name w:val="samedocreference1"/>
    <w:rsid w:val="00A20EA6"/>
    <w:rPr>
      <w:i w:val="0"/>
      <w:iCs w:val="0"/>
      <w:color w:val="8B0000"/>
      <w:u w:val="single"/>
    </w:rPr>
  </w:style>
  <w:style w:type="paragraph" w:styleId="31">
    <w:name w:val="toc 3"/>
    <w:basedOn w:val="a"/>
    <w:next w:val="a"/>
    <w:autoRedefine/>
    <w:uiPriority w:val="39"/>
    <w:unhideWhenUsed/>
    <w:rsid w:val="007314CD"/>
    <w:pPr>
      <w:spacing w:after="100"/>
      <w:ind w:left="440"/>
    </w:pPr>
    <w:rPr>
      <w:rFonts w:asciiTheme="minorHAnsi" w:eastAsiaTheme="minorHAnsi" w:hAnsiTheme="minorHAnsi" w:cstheme="minorBidi"/>
    </w:rPr>
  </w:style>
  <w:style w:type="paragraph" w:customStyle="1" w:styleId="NoSpacing2">
    <w:name w:val="No Spacing2"/>
    <w:uiPriority w:val="99"/>
    <w:qFormat/>
    <w:rsid w:val="007E0AFF"/>
    <w:pPr>
      <w:spacing w:after="0" w:line="240" w:lineRule="auto"/>
      <w:jc w:val="both"/>
    </w:pPr>
    <w:rPr>
      <w:rFonts w:ascii="Courier New" w:eastAsia="Times New Roman" w:hAnsi="Courier New" w:cs="Times New Roman"/>
    </w:rPr>
  </w:style>
  <w:style w:type="paragraph" w:styleId="11">
    <w:name w:val="toc 1"/>
    <w:basedOn w:val="a"/>
    <w:next w:val="a"/>
    <w:autoRedefine/>
    <w:uiPriority w:val="39"/>
    <w:unhideWhenUsed/>
    <w:rsid w:val="004C00B7"/>
    <w:pPr>
      <w:spacing w:after="100"/>
    </w:pPr>
  </w:style>
  <w:style w:type="paragraph" w:styleId="afa">
    <w:name w:val="TOC Heading"/>
    <w:basedOn w:val="1"/>
    <w:next w:val="a"/>
    <w:uiPriority w:val="39"/>
    <w:semiHidden/>
    <w:unhideWhenUsed/>
    <w:qFormat/>
    <w:rsid w:val="00BA475A"/>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307657">
      <w:bodyDiv w:val="1"/>
      <w:marLeft w:val="0"/>
      <w:marRight w:val="0"/>
      <w:marTop w:val="0"/>
      <w:marBottom w:val="0"/>
      <w:divBdr>
        <w:top w:val="none" w:sz="0" w:space="0" w:color="auto"/>
        <w:left w:val="none" w:sz="0" w:space="0" w:color="auto"/>
        <w:bottom w:val="none" w:sz="0" w:space="0" w:color="auto"/>
        <w:right w:val="none" w:sz="0" w:space="0" w:color="auto"/>
      </w:divBdr>
      <w:divsChild>
        <w:div w:id="2019194084">
          <w:marLeft w:val="0"/>
          <w:marRight w:val="0"/>
          <w:marTop w:val="0"/>
          <w:marBottom w:val="0"/>
          <w:divBdr>
            <w:top w:val="none" w:sz="0" w:space="0" w:color="auto"/>
            <w:left w:val="none" w:sz="0" w:space="0" w:color="auto"/>
            <w:bottom w:val="none" w:sz="0" w:space="0" w:color="auto"/>
            <w:right w:val="none" w:sz="0" w:space="0" w:color="auto"/>
          </w:divBdr>
        </w:div>
        <w:div w:id="1737437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apis.bg/p.php?i=490430" TargetMode="External"/><Relationship Id="rId18" Type="http://schemas.openxmlformats.org/officeDocument/2006/relationships/hyperlink" Target="apis://NORM|40377|8|56|/" TargetMode="External"/><Relationship Id="rId26" Type="http://schemas.openxmlformats.org/officeDocument/2006/relationships/hyperlink" Target="apis://Base=NARH&amp;DocCode=40377&amp;ToPar=Art22&#1073;_Al3&amp;Type=201/" TargetMode="External"/><Relationship Id="rId39" Type="http://schemas.openxmlformats.org/officeDocument/2006/relationships/hyperlink" Target="http://212.91.171.190/act.aspx?ID=1&amp;IDNA=FF1C6002&amp;IDSTR=0&amp;FIND=_240027" TargetMode="External"/><Relationship Id="rId21" Type="http://schemas.openxmlformats.org/officeDocument/2006/relationships/hyperlink" Target="apis://NORM|40377|8|47|/" TargetMode="External"/><Relationship Id="rId34" Type="http://schemas.openxmlformats.org/officeDocument/2006/relationships/hyperlink" Target="apis://Base=NORM&amp;DocCode=2003&amp;ToPar=Art194&amp;Type=201/" TargetMode="External"/><Relationship Id="rId42" Type="http://schemas.openxmlformats.org/officeDocument/2006/relationships/hyperlink" Target="http://212.91.171.190/act.aspx?ID=1&amp;IDNA=FF1C6002&amp;IDSTR=0&amp;FIND=_2251946" TargetMode="External"/><Relationship Id="rId47" Type="http://schemas.openxmlformats.org/officeDocument/2006/relationships/hyperlink" Target="apis://NORM|40377|8|7|/" TargetMode="External"/><Relationship Id="rId50" Type="http://schemas.openxmlformats.org/officeDocument/2006/relationships/hyperlink" Target="apis://Base=NORM&amp;DocCode=40377&amp;ToPar=Art8&amp;Type=201/" TargetMode="Externa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eb.apis.bg/p.php?i=490430" TargetMode="External"/><Relationship Id="rId29" Type="http://schemas.openxmlformats.org/officeDocument/2006/relationships/hyperlink" Target="http://ruse-bg.eu/bg/zop/516/index.html" TargetMode="External"/><Relationship Id="rId11" Type="http://schemas.openxmlformats.org/officeDocument/2006/relationships/hyperlink" Target="apis://Base=NARH&amp;DocCode=4102614098&amp;Type=201" TargetMode="External"/><Relationship Id="rId24" Type="http://schemas.openxmlformats.org/officeDocument/2006/relationships/hyperlink" Target="apis://NORM|40377|8|70|/" TargetMode="External"/><Relationship Id="rId32" Type="http://schemas.openxmlformats.org/officeDocument/2006/relationships/hyperlink" Target="apis://Base=NORM&amp;DocCode=2003&amp;ToPar=Art253&amp;Type=201/" TargetMode="External"/><Relationship Id="rId37" Type="http://schemas.openxmlformats.org/officeDocument/2006/relationships/hyperlink" Target="apis://Base=NORM&amp;DocCode=40377&amp;ToPar=Art47&amp;Type=201/" TargetMode="External"/><Relationship Id="rId40" Type="http://schemas.openxmlformats.org/officeDocument/2006/relationships/hyperlink" Target="http://212.91.171.190/act.aspx?ID=1&amp;IDNA=FF1C6002&amp;IDSTR=0&amp;FIND=_90089" TargetMode="External"/><Relationship Id="rId45" Type="http://schemas.openxmlformats.org/officeDocument/2006/relationships/hyperlink" Target="http://212.91.171.190/act.aspx?ID=1&amp;IDNA=FF1C6002&amp;IDSTR=0&amp;FIND=_2251966" TargetMode="External"/><Relationship Id="rId53"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apis://Base=CORT&amp;DocCode=257131&amp;Type=201" TargetMode="External"/><Relationship Id="rId19" Type="http://schemas.openxmlformats.org/officeDocument/2006/relationships/hyperlink" Target="apis://NORM|40808|8|15|/" TargetMode="External"/><Relationship Id="rId31" Type="http://schemas.openxmlformats.org/officeDocument/2006/relationships/hyperlink" Target="apis://Base=NORM&amp;DocCode=40377&amp;ToPar=Art47&amp;Type=201/" TargetMode="External"/><Relationship Id="rId44" Type="http://schemas.openxmlformats.org/officeDocument/2006/relationships/hyperlink" Target="http://212.91.171.190/act.aspx?ID=1&amp;IDNA=FF1C6002&amp;IDSTR=0&amp;FIND=_2251966" TargetMode="External"/><Relationship Id="rId52" Type="http://schemas.openxmlformats.org/officeDocument/2006/relationships/hyperlink" Target="apis://Base=NORM&amp;DocCode=40377&amp;ToPar=Art55&amp;Type=201/" TargetMode="External"/><Relationship Id="rId4" Type="http://schemas.microsoft.com/office/2007/relationships/stylesWithEffects" Target="stylesWithEffects.xml"/><Relationship Id="rId9" Type="http://schemas.openxmlformats.org/officeDocument/2006/relationships/hyperlink" Target="apis://Base=NORM&amp;DocCode=4102613066&amp;Type=201" TargetMode="External"/><Relationship Id="rId14" Type="http://schemas.openxmlformats.org/officeDocument/2006/relationships/hyperlink" Target="http://web.apis.bg/p.php?i=490430" TargetMode="External"/><Relationship Id="rId22" Type="http://schemas.openxmlformats.org/officeDocument/2006/relationships/hyperlink" Target="apis://NORM|40377|8|57|/" TargetMode="External"/><Relationship Id="rId27" Type="http://schemas.openxmlformats.org/officeDocument/2006/relationships/hyperlink" Target="apis://NORM|40377|8|42|/" TargetMode="External"/><Relationship Id="rId30" Type="http://schemas.openxmlformats.org/officeDocument/2006/relationships/hyperlink" Target="apis://Base=NORM&amp;DocCode=40377&amp;ToPar=Art47&amp;Type=201/" TargetMode="External"/><Relationship Id="rId35" Type="http://schemas.openxmlformats.org/officeDocument/2006/relationships/hyperlink" Target="apis://Base=NORM&amp;DocCode=2003&amp;ToPar=Art219&amp;Type=201/" TargetMode="External"/><Relationship Id="rId43" Type="http://schemas.openxmlformats.org/officeDocument/2006/relationships/hyperlink" Target="http://212.91.171.190/act.aspx?ID=1&amp;IDNA=FF1C6002&amp;IDSTR=0&amp;FIND=_353065" TargetMode="External"/><Relationship Id="rId48" Type="http://schemas.openxmlformats.org/officeDocument/2006/relationships/hyperlink" Target="apis://Base=NORM&amp;DocCode=40377&amp;ToPar=Art55&amp;Type=201/" TargetMode="External"/><Relationship Id="rId8" Type="http://schemas.openxmlformats.org/officeDocument/2006/relationships/endnotes" Target="endnotes.xml"/><Relationship Id="rId51" Type="http://schemas.openxmlformats.org/officeDocument/2006/relationships/hyperlink" Target="apis://Base=NORM&amp;DocCode=2003&amp;ToPar=Art313&amp;Type=201/" TargetMode="External"/><Relationship Id="rId3" Type="http://schemas.openxmlformats.org/officeDocument/2006/relationships/styles" Target="styles.xml"/><Relationship Id="rId12" Type="http://schemas.openxmlformats.org/officeDocument/2006/relationships/hyperlink" Target="http://web.apis.bg/p.php?i=490430" TargetMode="External"/><Relationship Id="rId17" Type="http://schemas.openxmlformats.org/officeDocument/2006/relationships/hyperlink" Target="http://web.apis.bg/p.php?i=315800" TargetMode="External"/><Relationship Id="rId25" Type="http://schemas.openxmlformats.org/officeDocument/2006/relationships/hyperlink" Target="apis://NORM|40377|8|70|/" TargetMode="External"/><Relationship Id="rId33" Type="http://schemas.openxmlformats.org/officeDocument/2006/relationships/hyperlink" Target="apis://Base=NORM&amp;DocCode=2003&amp;ToPar=Art321&amp;Type=201/" TargetMode="External"/><Relationship Id="rId38" Type="http://schemas.openxmlformats.org/officeDocument/2006/relationships/hyperlink" Target="apis://Base=NORM&amp;DocCode=2003&amp;ToPar=Art313&amp;Type=201/" TargetMode="External"/><Relationship Id="rId46" Type="http://schemas.openxmlformats.org/officeDocument/2006/relationships/hyperlink" Target="http://212.91.171.190/act.aspx?ID=1&amp;IDNA=FF1C6002&amp;IDSTR=0&amp;FIND=_1387281" TargetMode="External"/><Relationship Id="rId20" Type="http://schemas.openxmlformats.org/officeDocument/2006/relationships/hyperlink" Target="apis://NORM|40377|8|56|/" TargetMode="External"/><Relationship Id="rId41" Type="http://schemas.openxmlformats.org/officeDocument/2006/relationships/hyperlink" Target="http://212.91.171.190/act.aspx?ID=1&amp;IDNA=FF1C6002&amp;IDSTR=0&amp;FIND=_90105"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eb.apis.bg/p.php?i=490430" TargetMode="External"/><Relationship Id="rId23" Type="http://schemas.openxmlformats.org/officeDocument/2006/relationships/hyperlink" Target="apis://NORM|40377|8|47|/" TargetMode="External"/><Relationship Id="rId28" Type="http://schemas.openxmlformats.org/officeDocument/2006/relationships/hyperlink" Target="apis://NORM|40377|8|47|/" TargetMode="External"/><Relationship Id="rId36" Type="http://schemas.openxmlformats.org/officeDocument/2006/relationships/hyperlink" Target="apis://Base=NORM&amp;DocCode=2023&amp;ToPar=Art162&amp;Type=201/" TargetMode="External"/><Relationship Id="rId49" Type="http://schemas.openxmlformats.org/officeDocument/2006/relationships/hyperlink" Target="apis://Base=NORM&amp;DocCode=40377&amp;ToPar=Art8&amp;Type=20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F7BB0-75C4-4873-AFE5-37E20EEED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56</Pages>
  <Words>21641</Words>
  <Characters>123359</Characters>
  <Application>Microsoft Office Word</Application>
  <DocSecurity>0</DocSecurity>
  <Lines>1027</Lines>
  <Paragraphs>289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144711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Kamen Hristov</cp:lastModifiedBy>
  <cp:revision>83</cp:revision>
  <cp:lastPrinted>2015-08-10T13:50:00Z</cp:lastPrinted>
  <dcterms:created xsi:type="dcterms:W3CDTF">2015-07-29T10:23:00Z</dcterms:created>
  <dcterms:modified xsi:type="dcterms:W3CDTF">2015-08-11T14:12:00Z</dcterms:modified>
</cp:coreProperties>
</file>